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5.png" ContentType="image/png"/>
  <Override PartName="/word/media/rId31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13”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Дмитриевна</w:t>
      </w:r>
      <w:r>
        <w:t xml:space="preserve"> </w:t>
      </w:r>
      <w:r>
        <w:t xml:space="preserve">Чванова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</w:pPr>
      <w:r>
        <w:t xml:space="preserve">Создайте Makefile.</w:t>
      </w:r>
    </w:p>
    <w:p>
      <w:pPr>
        <w:numPr>
          <w:ilvl w:val="0"/>
          <w:numId w:val="1001"/>
        </w:numPr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</w:t>
      </w:r>
      <w:r>
        <w:t xml:space="preserve"> </w:t>
      </w:r>
      <w:r>
        <w:t xml:space="preserve">этапы:</w:t>
      </w:r>
    </w:p>
    <w:p>
      <w:pPr>
        <w:pStyle w:val="BodyText"/>
      </w:pP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pStyle w:val="BodyText"/>
      </w:pPr>
      <w:r>
        <w:t xml:space="preserve">– проектирование, включающее в себя разработку базовых алгоритмов и спецификаций,</w:t>
      </w:r>
      <w:r>
        <w:t xml:space="preserve"> </w:t>
      </w:r>
      <w:r>
        <w:t xml:space="preserve">определение языка программирования;</w:t>
      </w:r>
    </w:p>
    <w:p>
      <w:pPr>
        <w:pStyle w:val="BodyText"/>
      </w:pPr>
      <w:r>
        <w:t xml:space="preserve">– непосредственная разработка приложения:</w:t>
      </w:r>
    </w:p>
    <w:p>
      <w:pPr>
        <w:pStyle w:val="BodyText"/>
      </w:pPr>
      <w:r>
        <w:t xml:space="preserve">– 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</w:p>
    <w:p>
      <w:pPr>
        <w:pStyle w:val="BodyText"/>
      </w:pPr>
      <w:r>
        <w:t xml:space="preserve">– анализ разработанного кода;</w:t>
      </w:r>
    </w:p>
    <w:p>
      <w:pPr>
        <w:pStyle w:val="BodyText"/>
      </w:pPr>
      <w:r>
        <w:t xml:space="preserve">– сборка, компиляция и разработка исполняемого модуля;</w:t>
      </w:r>
    </w:p>
    <w:p>
      <w:pPr>
        <w:pStyle w:val="BodyText"/>
      </w:pPr>
      <w:r>
        <w:t xml:space="preserve">– тестирование и отладка, сохранение произведённых изменений;</w:t>
      </w:r>
    </w:p>
    <w:p>
      <w:pPr>
        <w:pStyle w:val="BodyText"/>
      </w:pPr>
      <w:r>
        <w:t xml:space="preserve">– документирование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подкаталог ~/work/os/lab_prog.(рис. 1)</w:t>
      </w:r>
    </w:p>
    <w:p>
      <w:pPr>
        <w:pStyle w:val="CaptionedFigure"/>
      </w:pPr>
      <w:bookmarkStart w:id="26" w:name="fig:001"/>
      <w:r>
        <w:drawing>
          <wp:inline>
            <wp:extent cx="5334000" cy="244118"/>
            <wp:effectExtent b="0" l="0" r="0" t="0"/>
            <wp:docPr descr="Рис. 1: подкаталог ~/work/os/lab_prog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подкаталог ~/work/os/lab_prog</w:t>
      </w:r>
    </w:p>
    <w:p>
      <w:pPr>
        <w:numPr>
          <w:ilvl w:val="0"/>
          <w:numId w:val="1003"/>
        </w:numPr>
        <w:pStyle w:val="Compact"/>
      </w:pPr>
      <w:r>
        <w:t xml:space="preserve">Создайте в нём файлы: calculate.h, calculate.c, main.c.(рис. 2)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(рис. 3,4,5,6)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CaptionedFigure"/>
      </w:pPr>
      <w:bookmarkStart w:id="30" w:name="fig:002"/>
      <w:r>
        <w:drawing>
          <wp:inline>
            <wp:extent cx="5334000" cy="558878"/>
            <wp:effectExtent b="0" l="0" r="0" t="0"/>
            <wp:docPr descr="Рис. 2: Создание файлов" title="" id="28" name="Picture"/>
            <a:graphic>
              <a:graphicData uri="http://schemas.openxmlformats.org/drawingml/2006/picture">
                <pic:pic>
                  <pic:nvPicPr>
                    <pic:cNvPr descr="image/2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файлов</w:t>
      </w:r>
    </w:p>
    <w:p>
      <w:pPr>
        <w:pStyle w:val="CaptionedFigure"/>
      </w:pPr>
      <w:bookmarkStart w:id="34" w:name="fig:003"/>
      <w:r>
        <w:drawing>
          <wp:inline>
            <wp:extent cx="5334000" cy="3720022"/>
            <wp:effectExtent b="0" l="0" r="0" t="0"/>
            <wp:docPr descr="Рис. 3: Файл calculate.c" title="" id="32" name="Picture"/>
            <a:graphic>
              <a:graphicData uri="http://schemas.openxmlformats.org/drawingml/2006/picture">
                <pic:pic>
                  <pic:nvPicPr>
                    <pic:cNvPr descr="image/2.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calculate.c</w:t>
      </w:r>
    </w:p>
    <w:p>
      <w:pPr>
        <w:pStyle w:val="CaptionedFigure"/>
      </w:pPr>
      <w:bookmarkStart w:id="38" w:name="fig:004"/>
      <w:r>
        <w:drawing>
          <wp:inline>
            <wp:extent cx="5334000" cy="3379507"/>
            <wp:effectExtent b="0" l="0" r="0" t="0"/>
            <wp:docPr descr="Рис. 4: Файл calculate.c" title="" id="36" name="Picture"/>
            <a:graphic>
              <a:graphicData uri="http://schemas.openxmlformats.org/drawingml/2006/picture">
                <pic:pic>
                  <pic:nvPicPr>
                    <pic:cNvPr descr="image/2.2.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calculate.c</w:t>
      </w:r>
    </w:p>
    <w:p>
      <w:pPr>
        <w:pStyle w:val="CaptionedFigure"/>
      </w:pPr>
      <w:bookmarkStart w:id="42" w:name="fig:005"/>
      <w:r>
        <w:drawing>
          <wp:inline>
            <wp:extent cx="5334000" cy="1689253"/>
            <wp:effectExtent b="0" l="0" r="0" t="0"/>
            <wp:docPr descr="Рис. 5: Файл calculate.h" title="" id="40" name="Picture"/>
            <a:graphic>
              <a:graphicData uri="http://schemas.openxmlformats.org/drawingml/2006/picture">
                <pic:pic>
                  <pic:nvPicPr>
                    <pic:cNvPr descr="image/2.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calculate.h</w:t>
      </w:r>
    </w:p>
    <w:p>
      <w:pPr>
        <w:pStyle w:val="CaptionedFigure"/>
      </w:pPr>
      <w:bookmarkStart w:id="46" w:name="fig:006"/>
      <w:r>
        <w:drawing>
          <wp:inline>
            <wp:extent cx="5334000" cy="2961564"/>
            <wp:effectExtent b="0" l="0" r="0" t="0"/>
            <wp:docPr descr="Рис. 6: Файл main.c" title="" id="44" name="Picture"/>
            <a:graphic>
              <a:graphicData uri="http://schemas.openxmlformats.org/drawingml/2006/picture">
                <pic:pic>
                  <pic:nvPicPr>
                    <pic:cNvPr descr="image/2.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Файл main.c</w:t>
      </w:r>
    </w:p>
    <w:p>
      <w:pPr>
        <w:numPr>
          <w:ilvl w:val="0"/>
          <w:numId w:val="1004"/>
        </w:numPr>
        <w:pStyle w:val="Compact"/>
      </w:pPr>
      <w:r>
        <w:t xml:space="preserve">Выполните компиляцию программы посредством gcc.(рис. 7)</w:t>
      </w:r>
    </w:p>
    <w:p>
      <w:pPr>
        <w:pStyle w:val="CaptionedFigure"/>
      </w:pPr>
      <w:bookmarkStart w:id="50" w:name="fig:007"/>
      <w:r>
        <w:drawing>
          <wp:inline>
            <wp:extent cx="5334000" cy="472108"/>
            <wp:effectExtent b="0" l="0" r="0" t="0"/>
            <wp:docPr descr="Рис. 7: Компиляция программы посредством gcc" title="" id="48" name="Picture"/>
            <a:graphic>
              <a:graphicData uri="http://schemas.openxmlformats.org/drawingml/2006/picture">
                <pic:pic>
                  <pic:nvPicPr>
                    <pic:cNvPr descr="image/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Компиляция программы посредством gcc</w:t>
      </w:r>
    </w:p>
    <w:p>
      <w:pPr>
        <w:numPr>
          <w:ilvl w:val="0"/>
          <w:numId w:val="1005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pStyle w:val="FirstParagraph"/>
      </w:pPr>
      <w:r>
        <w:t xml:space="preserve">Ошибок нет.</w:t>
      </w:r>
    </w:p>
    <w:p>
      <w:pPr>
        <w:numPr>
          <w:ilvl w:val="0"/>
          <w:numId w:val="1006"/>
        </w:numPr>
        <w:pStyle w:val="Compact"/>
      </w:pPr>
      <w:r>
        <w:t xml:space="preserve">Создайте Makefile.(рис. 8,9)</w:t>
      </w:r>
    </w:p>
    <w:p>
      <w:pPr>
        <w:pStyle w:val="CaptionedFigure"/>
      </w:pPr>
      <w:bookmarkStart w:id="54" w:name="fig:008"/>
      <w:r>
        <w:drawing>
          <wp:inline>
            <wp:extent cx="5334000" cy="597340"/>
            <wp:effectExtent b="0" l="0" r="0" t="0"/>
            <wp:docPr descr="Рис. 8: Создание Makefile" title="" id="52" name="Picture"/>
            <a:graphic>
              <a:graphicData uri="http://schemas.openxmlformats.org/drawingml/2006/picture">
                <pic:pic>
                  <pic:nvPicPr>
                    <pic:cNvPr descr="image/5.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Makefile</w:t>
      </w:r>
    </w:p>
    <w:p>
      <w:pPr>
        <w:pStyle w:val="CaptionedFigure"/>
      </w:pPr>
      <w:bookmarkStart w:id="58" w:name="fig:009"/>
      <w:r>
        <w:drawing>
          <wp:inline>
            <wp:extent cx="5334000" cy="3875564"/>
            <wp:effectExtent b="0" l="0" r="0" t="0"/>
            <wp:docPr descr="Рис. 9: Makefile" title="" id="56" name="Picture"/>
            <a:graphic>
              <a:graphicData uri="http://schemas.openxmlformats.org/drawingml/2006/picture">
                <pic:pic>
                  <pic:nvPicPr>
                    <pic:cNvPr descr="image/5.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Makefile</w:t>
      </w:r>
    </w:p>
    <w:p>
      <w:pPr>
        <w:numPr>
          <w:ilvl w:val="0"/>
          <w:numId w:val="1007"/>
        </w:numPr>
        <w:pStyle w:val="Compact"/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Makefile). (рис. 10,11,12,13,14)</w:t>
      </w:r>
    </w:p>
    <w:p>
      <w:pPr>
        <w:pStyle w:val="CaptionedFigure"/>
      </w:pPr>
      <w:bookmarkStart w:id="62" w:name="fig:010"/>
      <w:r>
        <w:drawing>
          <wp:inline>
            <wp:extent cx="5334000" cy="631439"/>
            <wp:effectExtent b="0" l="0" r="0" t="0"/>
            <wp:docPr descr="Рис. 10: Запуск отладчика GDB" title="" id="60" name="Picture"/>
            <a:graphic>
              <a:graphicData uri="http://schemas.openxmlformats.org/drawingml/2006/picture">
                <pic:pic>
                  <pic:nvPicPr>
                    <pic:cNvPr descr="image/6.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Запуск отладчика GDB</w:t>
      </w:r>
    </w:p>
    <w:p>
      <w:pPr>
        <w:pStyle w:val="CaptionedFigure"/>
      </w:pPr>
      <w:bookmarkStart w:id="66" w:name="fig:011"/>
      <w:r>
        <w:drawing>
          <wp:inline>
            <wp:extent cx="5334000" cy="3373571"/>
            <wp:effectExtent b="0" l="0" r="0" t="0"/>
            <wp:docPr descr="Рис. 11: команда run, list(обычный и с параметром)" title="" id="64" name="Picture"/>
            <a:graphic>
              <a:graphicData uri="http://schemas.openxmlformats.org/drawingml/2006/picture">
                <pic:pic>
                  <pic:nvPicPr>
                    <pic:cNvPr descr="image/6.2-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команда run, list(обычный и с параметром)</w:t>
      </w:r>
    </w:p>
    <w:p>
      <w:pPr>
        <w:pStyle w:val="CaptionedFigure"/>
      </w:pPr>
      <w:bookmarkStart w:id="70" w:name="fig:012"/>
      <w:r>
        <w:drawing>
          <wp:inline>
            <wp:extent cx="5334000" cy="1420177"/>
            <wp:effectExtent b="0" l="0" r="0" t="0"/>
            <wp:docPr descr="Рис. 12: list calculate.c:20,29" title="" id="68" name="Picture"/>
            <a:graphic>
              <a:graphicData uri="http://schemas.openxmlformats.org/drawingml/2006/picture">
                <pic:pic>
                  <pic:nvPicPr>
                    <pic:cNvPr descr="image/6.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list calculate.c:20,29</w:t>
      </w:r>
    </w:p>
    <w:p>
      <w:pPr>
        <w:pStyle w:val="CaptionedFigure"/>
      </w:pPr>
      <w:bookmarkStart w:id="74" w:name="fig:013"/>
      <w:r>
        <w:drawing>
          <wp:inline>
            <wp:extent cx="5334000" cy="883948"/>
            <wp:effectExtent b="0" l="0" r="0" t="0"/>
            <wp:docPr descr="Рис. 13: Точка останова" title="" id="72" name="Picture"/>
            <a:graphic>
              <a:graphicData uri="http://schemas.openxmlformats.org/drawingml/2006/picture">
                <pic:pic>
                  <pic:nvPicPr>
                    <pic:cNvPr descr="image/6.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Точка останова</w:t>
      </w:r>
    </w:p>
    <w:p>
      <w:pPr>
        <w:pStyle w:val="CaptionedFigure"/>
      </w:pPr>
      <w:bookmarkStart w:id="78" w:name="fig:014"/>
      <w:r>
        <w:drawing>
          <wp:inline>
            <wp:extent cx="5334000" cy="806767"/>
            <wp:effectExtent b="0" l="0" r="0" t="0"/>
            <wp:docPr descr="Рис. 14: ИНформация о е точке останова" title="" id="76" name="Picture"/>
            <a:graphic>
              <a:graphicData uri="http://schemas.openxmlformats.org/drawingml/2006/picture">
                <pic:pic>
                  <pic:nvPicPr>
                    <pic:cNvPr descr="image/6.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ИНформация о е точке останова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80"/>
    <w:bookmarkStart w:id="8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1). Чтобы получить информацию о возможностях программ gcc, make, gdbи др.нужно воспользоваться командой manили опцией -help(-h)для каждой команды.</w:t>
      </w:r>
    </w:p>
    <w:p>
      <w:pPr>
        <w:pStyle w:val="BodyText"/>
      </w:pPr>
      <w:r>
        <w:t xml:space="preserve">2). 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8"/>
        </w:numPr>
        <w:pStyle w:val="Compact"/>
      </w:pPr>
      <w:r>
        <w:t xml:space="preserve">планирование, включающее сбор и анализ требований к</w:t>
      </w:r>
      <w:r>
        <w:t xml:space="preserve"> </w:t>
      </w:r>
      <w:r>
        <w:t xml:space="preserve">функционалу и другим характеристикам разрабатываемого приложения;</w:t>
      </w:r>
    </w:p>
    <w:p>
      <w:pPr>
        <w:numPr>
          <w:ilvl w:val="0"/>
          <w:numId w:val="1008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08"/>
        </w:numPr>
        <w:pStyle w:val="Compact"/>
      </w:pPr>
      <w:r>
        <w:t xml:space="preserve">непосредственная разработка приложения: oкодирование −по сути создание исходного текста программы (возможно в нескольких вариантах); –анализ разработанного кода; oсборка, компиляция и разработка исполняемого модуля; oтестирование и отладка, сохранение произведённых изменений;</w:t>
      </w:r>
    </w:p>
    <w:p>
      <w:pPr>
        <w:numPr>
          <w:ilvl w:val="0"/>
          <w:numId w:val="1008"/>
        </w:numPr>
        <w:pStyle w:val="Compact"/>
      </w:pPr>
      <w:r>
        <w:t xml:space="preserve">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FirstParagraph"/>
      </w:pPr>
      <w:r>
        <w:t xml:space="preserve">3). Для имени входного файла суффикс определяет какая компиляция требуется. Суффиксы указывают на тип объекта. Файлы с расширением (суффиксом) .cвоспринимаются gccкак программы на языке С, файлы с расширением .ccили .C−как файлы на языке C++, а файлы cрасширением .oсчитаются объектными.Например, в команде «gcc-cmain.c»:gccпо расширению (суффиксу) .cраспознает тип файла для компиляции и формирует объектный модуль −файл с расширением .o. Если требуется получить исполняемый файл с определённым именем (например, hello), то требуется воспользоваться опцией -oи в качестве параметра задать имя создаваемого файла: «gcc-ohellomaiВ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функциями.n.c».</w:t>
      </w:r>
    </w:p>
    <w:p>
      <w:pPr>
        <w:pStyle w:val="BodyText"/>
      </w:pPr>
      <w:r>
        <w:t xml:space="preserve">4). 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pStyle w:val="BodyText"/>
      </w:pPr>
      <w:r>
        <w:t xml:space="preserve">5). 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pStyle w:val="BodyText"/>
      </w:pPr>
      <w:r>
        <w:t xml:space="preserve">6). Для работы с утилитой makeнеобходимо в корне рабочего каталога с Вашим проектом создать файл с названием makefileили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…&lt;команда 1&gt;…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Makefileимеет вид: target1 [target2…]:[:] [dependment1…][(tab)commands] [#commentary][(tab)commands] [#commentary].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</w:t>
      </w:r>
      <w:r>
        <w:t xml:space="preserve"> </w:t>
      </w:r>
      <w:r>
        <w:t xml:space="preserve">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строках.Пример более сложного синтаксиса Makefile:## Makefile for abcd.c#CC = gccCFLAGS =# Compile abcd.c normalyabcd: abcd.c$(CC) -o abcd $(CFLAGS) abcd.cclean:-rm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~# EndMakefileforabcd.c.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pStyle w:val="BodyText"/>
      </w:pPr>
      <w:r>
        <w:t xml:space="preserve">7). 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GNUдля ОС типа UNIXвходит отладчик GDB(GNUDebugger).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-gкомпилятора gcc: gcc-cfile.c-g. После этого для начала работы с gdbнеобходимо в командной строке ввести одноимённую команду, указав в качестве аргумента анализируемый бинарный файл: gdbfile.o</w:t>
      </w:r>
    </w:p>
    <w:p>
      <w:pPr>
        <w:pStyle w:val="BodyText"/>
      </w:pPr>
      <w:r>
        <w:t xml:space="preserve">8). Основные команды отладчика gdb:</w:t>
      </w:r>
      <w:r>
        <w:t xml:space="preserve"> </w:t>
      </w:r>
      <w:r>
        <w:t xml:space="preserve">1. backtrace − вывод на экран пути к текущей точке останова (по сутивывод − названий всех функций);</w:t>
      </w:r>
      <w:r>
        <w:t xml:space="preserve"> </w:t>
      </w:r>
      <w:r>
        <w:t xml:space="preserve">2. break − установить точку останова (в качестве параметра можетбыть указан номер строки или название функции);</w:t>
      </w:r>
      <w:r>
        <w:t xml:space="preserve"> </w:t>
      </w:r>
      <w:r>
        <w:t xml:space="preserve">3. clear − удалить все точки останова в функции;</w:t>
      </w:r>
      <w:r>
        <w:t xml:space="preserve"> </w:t>
      </w:r>
      <w:r>
        <w:t xml:space="preserve">4. continue − продолжить выполнение программы;</w:t>
      </w:r>
      <w:r>
        <w:t xml:space="preserve"> </w:t>
      </w:r>
      <w:r>
        <w:t xml:space="preserve">5. delete − удалить точку останова;</w:t>
      </w:r>
      <w:r>
        <w:t xml:space="preserve"> </w:t>
      </w:r>
      <w:r>
        <w:t xml:space="preserve">6. display − добавить выражение в список выражений, значения которых отображаются при достижении точки останова программы;</w:t>
      </w:r>
      <w:r>
        <w:t xml:space="preserve"> </w:t>
      </w:r>
      <w:r>
        <w:t xml:space="preserve">7. finish − выполнить программу до момента выхода из функции;</w:t>
      </w:r>
      <w:r>
        <w:t xml:space="preserve"> </w:t>
      </w:r>
      <w:r>
        <w:t xml:space="preserve">8. info breakpoints −вывести на экран список используемых точек останова;</w:t>
      </w:r>
      <w:r>
        <w:t xml:space="preserve"> </w:t>
      </w:r>
      <w:r>
        <w:t xml:space="preserve">9. info watchpoints −вывести на экран список используемых контрольных выражений;</w:t>
      </w:r>
      <w:r>
        <w:t xml:space="preserve"> </w:t>
      </w:r>
      <w:r>
        <w:t xml:space="preserve">10. list − вывести на экран исходный код (вВ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 качестве параметра может быть указано название файла и через двоеточие номера начальнойи конечной строк);</w:t>
      </w:r>
      <w:r>
        <w:t xml:space="preserve"> </w:t>
      </w:r>
      <w:r>
        <w:t xml:space="preserve">11. next − выполнить программу пошагово, но без выполнения вызываемых в программе функций;</w:t>
      </w:r>
      <w:r>
        <w:t xml:space="preserve"> </w:t>
      </w:r>
      <w:r>
        <w:t xml:space="preserve">12. print − вывести значение указываемого в качестве параметра выражения;</w:t>
      </w:r>
      <w:r>
        <w:t xml:space="preserve"> </w:t>
      </w:r>
      <w:r>
        <w:t xml:space="preserve">13. run − запуск программы на выполнение;</w:t>
      </w:r>
      <w:r>
        <w:t xml:space="preserve"> </w:t>
      </w:r>
      <w:r>
        <w:t xml:space="preserve">14. set − установить новое значение переменной;</w:t>
      </w:r>
      <w:r>
        <w:t xml:space="preserve"> </w:t>
      </w:r>
      <w:r>
        <w:t xml:space="preserve">15. step − пошаговое выполнение программы;</w:t>
      </w:r>
      <w:r>
        <w:t xml:space="preserve"> </w:t>
      </w:r>
      <w:r>
        <w:t xml:space="preserve">16. watch − установить контрольное выражение, при изменении значения которого программа будет остановлена. Для выхода из gdbможно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gdb-hи mangdb.</w:t>
      </w:r>
    </w:p>
    <w:p>
      <w:pPr>
        <w:pStyle w:val="BodyText"/>
      </w:pPr>
      <w:r>
        <w:t xml:space="preserve">9). Cхема отладки программы показана в 6 пункте лабораторной работы.</w:t>
      </w:r>
    </w:p>
    <w:p>
      <w:pPr>
        <w:pStyle w:val="BodyText"/>
      </w:pPr>
      <w:r>
        <w:t xml:space="preserve">10). 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массивасимволов уже является указателемна первый элементэтого массива.</w:t>
      </w:r>
    </w:p>
    <w:p>
      <w:pPr>
        <w:pStyle w:val="BodyText"/>
      </w:pPr>
      <w:r>
        <w:t xml:space="preserve">11). Система разработки приложений UNIX предоставляет различные средства, повышающие понимание исходного кода. К ним относятся:cscope −исследование функций, содержащихся в программе,lint −критическая проверка программ, написанных на языке Си.</w:t>
      </w:r>
    </w:p>
    <w:p>
      <w:pPr>
        <w:pStyle w:val="BodyText"/>
      </w:pPr>
      <w:r>
        <w:t xml:space="preserve">12). 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Cанализатор splintгенерирует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работt программы, переменные с некорректно заданными значениямии типами и многое другое.</w:t>
      </w:r>
    </w:p>
    <w:bookmarkEnd w:id="81"/>
    <w:bookmarkStart w:id="82" w:name="библиограф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Библиография</w:t>
      </w:r>
    </w:p>
    <w:p>
      <w:pPr>
        <w:numPr>
          <w:ilvl w:val="0"/>
          <w:numId w:val="1009"/>
        </w:numPr>
      </w:pPr>
      <w:r>
        <w:t xml:space="preserve">Программное обеспечение GNU/Linux. Лекция 9. Хранилище и дистрибутив (Г. Курячий, МГУ)</w:t>
      </w:r>
    </w:p>
    <w:p>
      <w:pPr>
        <w:numPr>
          <w:ilvl w:val="0"/>
          <w:numId w:val="1009"/>
        </w:numPr>
      </w:pPr>
      <w:r>
        <w:t xml:space="preserve">Программное обеспечение GNU/Linux. Лекция 10. Минимальный набор знаний (Г. Курячий, МГУ)</w:t>
      </w:r>
    </w:p>
    <w:p>
      <w:pPr>
        <w:numPr>
          <w:ilvl w:val="0"/>
          <w:numId w:val="1009"/>
        </w:numPr>
      </w:pPr>
      <w:r>
        <w:t xml:space="preserve">Программное обеспечение GNU/Linux. Лекция 11. udev, DBus, PolicyKit (Г. Курячий, МГУ)</w:t>
      </w:r>
    </w:p>
    <w:p>
      <w:pPr>
        <w:numPr>
          <w:ilvl w:val="0"/>
          <w:numId w:val="1009"/>
        </w:numPr>
      </w:pPr>
      <w:r>
        <w:t xml:space="preserve">Электронный ресурс: https://vunivere.ru/work23597</w:t>
      </w:r>
    </w:p>
    <w:p>
      <w:pPr>
        <w:numPr>
          <w:ilvl w:val="0"/>
          <w:numId w:val="1009"/>
        </w:numPr>
      </w:pPr>
      <w:r>
        <w:t xml:space="preserve">Электронный ресурс: https://it.wikireading.ru/34160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13”</dc:title>
  <dc:creator>Ангелина Дмитриевна Чванова</dc:creator>
  <dc:language>ru-RU</dc:language>
  <cp:keywords/>
  <dcterms:created xsi:type="dcterms:W3CDTF">2022-05-31T17:02:38Z</dcterms:created>
  <dcterms:modified xsi:type="dcterms:W3CDTF">2022-05-31T17:02:38Z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Средства, применяемые при разработке программного обеспечения в ОС типа UNIX/Linux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