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83B2" w14:textId="77777777" w:rsidR="003722F9" w:rsidRDefault="003722F9" w:rsidP="003722F9">
      <w:bookmarkStart w:id="0" w:name="Doc_title"/>
    </w:p>
    <w:p w14:paraId="4CFE145D" w14:textId="77777777" w:rsidR="003722F9" w:rsidRDefault="003722F9" w:rsidP="003722F9"/>
    <w:p w14:paraId="4A5FFF50" w14:textId="77777777" w:rsidR="003722F9" w:rsidRDefault="003722F9" w:rsidP="003722F9"/>
    <w:p w14:paraId="5FD27D7F" w14:textId="77777777" w:rsidR="003722F9" w:rsidRDefault="003722F9" w:rsidP="003722F9"/>
    <w:p w14:paraId="29255E62" w14:textId="77777777" w:rsidR="003722F9" w:rsidRDefault="003722F9" w:rsidP="003722F9"/>
    <w:p w14:paraId="19A2A900" w14:textId="77777777" w:rsidR="003722F9" w:rsidRDefault="003722F9" w:rsidP="003722F9"/>
    <w:p w14:paraId="103A1ED9" w14:textId="77777777" w:rsidR="00457B77" w:rsidRDefault="00457B77" w:rsidP="003722F9"/>
    <w:p w14:paraId="20BE2700" w14:textId="77777777" w:rsidR="00457B77" w:rsidRDefault="00457B77" w:rsidP="003722F9"/>
    <w:p w14:paraId="39EAFF5F" w14:textId="77777777" w:rsidR="003722F9" w:rsidRDefault="003722F9" w:rsidP="003722F9"/>
    <w:p w14:paraId="0753A739" w14:textId="77777777" w:rsidR="003722F9" w:rsidRDefault="003722F9" w:rsidP="003722F9"/>
    <w:p w14:paraId="2F42E2AA" w14:textId="77777777" w:rsidR="003722F9" w:rsidRDefault="003722F9" w:rsidP="003722F9"/>
    <w:tbl>
      <w:tblPr>
        <w:tblStyle w:val="Appendixref"/>
        <w:tblW w:w="10089" w:type="dxa"/>
        <w:tblLook w:val="01E0" w:firstRow="1" w:lastRow="1" w:firstColumn="1" w:lastColumn="1" w:noHBand="0" w:noVBand="0"/>
      </w:tblPr>
      <w:tblGrid>
        <w:gridCol w:w="10089"/>
      </w:tblGrid>
      <w:tr w:rsidR="003722F9" w:rsidRPr="004F65E4" w14:paraId="067D65F8" w14:textId="77777777" w:rsidTr="003722F9">
        <w:tc>
          <w:tcPr>
            <w:tcW w:w="10089" w:type="dxa"/>
          </w:tcPr>
          <w:p w14:paraId="33FE6D00" w14:textId="77777777" w:rsidR="003722F9" w:rsidRPr="00010C9E" w:rsidRDefault="003722F9" w:rsidP="003722F9">
            <w:pPr>
              <w:spacing w:before="380" w:line="280" w:lineRule="exact"/>
              <w:jc w:val="right"/>
              <w:rPr>
                <w:rFonts w:ascii="Tahoma" w:hAnsi="Tahoma" w:cs="Tahoma"/>
                <w:b/>
                <w:bCs/>
                <w:iCs/>
                <w:color w:val="243285"/>
                <w:sz w:val="32"/>
                <w:szCs w:val="32"/>
                <w:lang w:val="en-US"/>
              </w:rPr>
            </w:pPr>
          </w:p>
          <w:p w14:paraId="42A8594A" w14:textId="77777777" w:rsidR="003722F9" w:rsidRPr="00010C9E" w:rsidRDefault="001E61A5" w:rsidP="001E61A5">
            <w:pPr>
              <w:spacing w:before="380" w:line="280" w:lineRule="exact"/>
              <w:jc w:val="right"/>
              <w:rPr>
                <w:rFonts w:ascii="Tahoma" w:hAnsi="Tahoma" w:cs="Tahoma"/>
                <w:b/>
                <w:bCs/>
                <w:iCs/>
                <w:color w:val="243285"/>
                <w:sz w:val="36"/>
                <w:szCs w:val="36"/>
              </w:rPr>
            </w:pPr>
            <w:proofErr w:type="gramStart"/>
            <w:r w:rsidRPr="00010C9E">
              <w:rPr>
                <w:rFonts w:ascii="Tahoma" w:hAnsi="Tahoma" w:cs="Tahoma"/>
                <w:b/>
                <w:bCs/>
                <w:iCs/>
                <w:color w:val="243285"/>
                <w:sz w:val="36"/>
                <w:szCs w:val="36"/>
              </w:rPr>
              <w:t>Recommendation  ITU</w:t>
            </w:r>
            <w:proofErr w:type="gramEnd"/>
            <w:r w:rsidRPr="00010C9E">
              <w:rPr>
                <w:rFonts w:ascii="Tahoma" w:hAnsi="Tahoma" w:cs="Tahoma"/>
                <w:b/>
                <w:bCs/>
                <w:iCs/>
                <w:color w:val="243285"/>
                <w:sz w:val="36"/>
                <w:szCs w:val="36"/>
              </w:rPr>
              <w:t xml:space="preserve">-R  </w:t>
            </w:r>
            <w:r w:rsidR="003722F9" w:rsidRPr="00010C9E">
              <w:rPr>
                <w:rFonts w:ascii="Tahoma" w:hAnsi="Tahoma" w:cs="Tahoma"/>
                <w:b/>
                <w:bCs/>
                <w:iCs/>
                <w:color w:val="243285"/>
                <w:sz w:val="36"/>
                <w:szCs w:val="36"/>
              </w:rPr>
              <w:t>M.</w:t>
            </w:r>
            <w:r w:rsidR="00416DF7" w:rsidRPr="00010C9E">
              <w:rPr>
                <w:rFonts w:ascii="Tahoma" w:hAnsi="Tahoma" w:cs="Tahoma"/>
                <w:b/>
                <w:bCs/>
                <w:iCs/>
                <w:color w:val="243285"/>
                <w:sz w:val="36"/>
                <w:szCs w:val="36"/>
              </w:rPr>
              <w:t>1677</w:t>
            </w:r>
            <w:r w:rsidR="003722F9" w:rsidRPr="00010C9E">
              <w:rPr>
                <w:rFonts w:ascii="Tahoma" w:hAnsi="Tahoma" w:cs="Tahoma"/>
                <w:b/>
                <w:bCs/>
                <w:iCs/>
                <w:color w:val="243285"/>
                <w:sz w:val="36"/>
                <w:szCs w:val="36"/>
              </w:rPr>
              <w:t>-</w:t>
            </w:r>
            <w:r w:rsidR="000730EF" w:rsidRPr="00010C9E">
              <w:rPr>
                <w:rFonts w:ascii="Tahoma" w:hAnsi="Tahoma" w:cs="Tahoma"/>
                <w:b/>
                <w:bCs/>
                <w:iCs/>
                <w:color w:val="243285"/>
                <w:sz w:val="36"/>
                <w:szCs w:val="36"/>
              </w:rPr>
              <w:t>1</w:t>
            </w:r>
          </w:p>
          <w:p w14:paraId="4F763FE0" w14:textId="77777777" w:rsidR="003722F9" w:rsidRPr="00010C9E" w:rsidRDefault="003722F9" w:rsidP="003722F9">
            <w:pPr>
              <w:spacing w:before="80" w:line="280" w:lineRule="exact"/>
              <w:jc w:val="right"/>
              <w:rPr>
                <w:rFonts w:ascii="Tahoma" w:hAnsi="Tahoma" w:cs="Tahoma"/>
                <w:b/>
                <w:bCs/>
                <w:iCs/>
                <w:color w:val="243285"/>
                <w:szCs w:val="24"/>
              </w:rPr>
            </w:pPr>
            <w:r w:rsidRPr="00010C9E">
              <w:rPr>
                <w:rFonts w:ascii="Tahoma" w:hAnsi="Tahoma" w:cs="Tahoma"/>
                <w:b/>
                <w:bCs/>
                <w:iCs/>
                <w:color w:val="243285"/>
                <w:szCs w:val="24"/>
              </w:rPr>
              <w:t>(</w:t>
            </w:r>
            <w:r w:rsidR="00D34CA2">
              <w:rPr>
                <w:rFonts w:ascii="Tahoma" w:hAnsi="Tahoma" w:cs="Tahoma"/>
                <w:b/>
                <w:bCs/>
                <w:iCs/>
                <w:color w:val="243285"/>
                <w:szCs w:val="24"/>
              </w:rPr>
              <w:t>10</w:t>
            </w:r>
            <w:r w:rsidRPr="00010C9E">
              <w:rPr>
                <w:rFonts w:ascii="Tahoma" w:hAnsi="Tahoma" w:cs="Tahoma"/>
                <w:b/>
                <w:bCs/>
                <w:iCs/>
                <w:color w:val="243285"/>
                <w:szCs w:val="24"/>
              </w:rPr>
              <w:t>/2009)</w:t>
            </w:r>
          </w:p>
        </w:tc>
      </w:tr>
      <w:tr w:rsidR="003722F9" w:rsidRPr="00010C9E" w14:paraId="16A3FAA6" w14:textId="77777777" w:rsidTr="003722F9">
        <w:tc>
          <w:tcPr>
            <w:tcW w:w="10089" w:type="dxa"/>
          </w:tcPr>
          <w:p w14:paraId="13BD9CA9" w14:textId="77777777" w:rsidR="003722F9" w:rsidRPr="00010C9E" w:rsidRDefault="003722F9" w:rsidP="003722F9">
            <w:pPr>
              <w:spacing w:before="80" w:line="500" w:lineRule="exact"/>
              <w:jc w:val="right"/>
              <w:rPr>
                <w:rFonts w:ascii="Tahoma" w:hAnsi="Tahoma" w:cs="Tahoma"/>
                <w:b/>
                <w:bCs/>
                <w:iCs/>
                <w:color w:val="243285"/>
                <w:sz w:val="44"/>
                <w:szCs w:val="44"/>
                <w:lang w:val="en-US"/>
              </w:rPr>
            </w:pPr>
          </w:p>
          <w:p w14:paraId="6C2FB065" w14:textId="77777777" w:rsidR="00743350" w:rsidRPr="00010C9E" w:rsidRDefault="00416DF7" w:rsidP="00781DC5">
            <w:pPr>
              <w:spacing w:before="80" w:line="500" w:lineRule="exact"/>
              <w:jc w:val="right"/>
              <w:rPr>
                <w:rFonts w:ascii="Tahoma" w:hAnsi="Tahoma" w:cs="Tahoma"/>
                <w:b/>
                <w:bCs/>
                <w:iCs/>
                <w:color w:val="243285"/>
                <w:sz w:val="44"/>
                <w:szCs w:val="44"/>
                <w:lang w:val="en-US"/>
              </w:rPr>
            </w:pPr>
            <w:r w:rsidRPr="00416DF7">
              <w:rPr>
                <w:rFonts w:ascii="Tahoma" w:hAnsi="Tahoma" w:cs="Tahoma"/>
                <w:b/>
                <w:bCs/>
                <w:color w:val="000080"/>
                <w:sz w:val="44"/>
                <w:szCs w:val="44"/>
              </w:rPr>
              <w:t>International Morse code</w:t>
            </w:r>
          </w:p>
          <w:p w14:paraId="7C8F0AF3" w14:textId="77777777" w:rsidR="003722F9" w:rsidRPr="00010C9E" w:rsidRDefault="003722F9" w:rsidP="003722F9">
            <w:pPr>
              <w:spacing w:before="80" w:line="500" w:lineRule="exact"/>
              <w:jc w:val="right"/>
              <w:rPr>
                <w:rFonts w:ascii="Tahoma" w:hAnsi="Tahoma" w:cs="Tahoma"/>
                <w:b/>
                <w:bCs/>
                <w:iCs/>
                <w:color w:val="243285"/>
                <w:sz w:val="40"/>
                <w:szCs w:val="40"/>
                <w:lang w:val="en-US"/>
              </w:rPr>
            </w:pPr>
          </w:p>
        </w:tc>
      </w:tr>
      <w:tr w:rsidR="003722F9" w14:paraId="7CD4462F" w14:textId="77777777" w:rsidTr="003722F9">
        <w:tc>
          <w:tcPr>
            <w:tcW w:w="10089" w:type="dxa"/>
          </w:tcPr>
          <w:p w14:paraId="2BD37B36" w14:textId="77777777" w:rsidR="003722F9" w:rsidRDefault="003722F9" w:rsidP="003722F9">
            <w:pPr>
              <w:spacing w:before="80" w:line="280" w:lineRule="exact"/>
              <w:ind w:right="640"/>
              <w:rPr>
                <w:rFonts w:ascii="Tahoma" w:hAnsi="Tahoma" w:cs="Tahoma"/>
                <w:b/>
                <w:bCs/>
                <w:iCs/>
                <w:color w:val="243285"/>
                <w:sz w:val="32"/>
                <w:szCs w:val="32"/>
                <w:lang w:val="en-US"/>
              </w:rPr>
            </w:pPr>
          </w:p>
          <w:p w14:paraId="6B2A9657" w14:textId="77777777" w:rsidR="00457B77" w:rsidRPr="00010C9E" w:rsidRDefault="00457B77" w:rsidP="003722F9">
            <w:pPr>
              <w:spacing w:before="80" w:line="280" w:lineRule="exact"/>
              <w:ind w:right="640"/>
              <w:rPr>
                <w:rFonts w:ascii="Tahoma" w:hAnsi="Tahoma" w:cs="Tahoma"/>
                <w:b/>
                <w:bCs/>
                <w:iCs/>
                <w:color w:val="243285"/>
                <w:sz w:val="32"/>
                <w:szCs w:val="32"/>
                <w:lang w:val="en-US"/>
              </w:rPr>
            </w:pPr>
          </w:p>
          <w:p w14:paraId="5BD66BA2" w14:textId="77777777" w:rsidR="003722F9" w:rsidRPr="00010C9E" w:rsidRDefault="003722F9" w:rsidP="003722F9">
            <w:pPr>
              <w:spacing w:before="80" w:line="280" w:lineRule="exact"/>
              <w:ind w:right="640"/>
              <w:rPr>
                <w:rFonts w:ascii="Tahoma" w:hAnsi="Tahoma" w:cs="Tahoma"/>
                <w:b/>
                <w:bCs/>
                <w:iCs/>
                <w:color w:val="243285"/>
                <w:sz w:val="32"/>
                <w:szCs w:val="32"/>
                <w:lang w:val="en-US"/>
              </w:rPr>
            </w:pPr>
          </w:p>
          <w:p w14:paraId="4BEC1292" w14:textId="77777777" w:rsidR="003722F9" w:rsidRDefault="003722F9" w:rsidP="003722F9">
            <w:pPr>
              <w:spacing w:before="80" w:after="180" w:line="360" w:lineRule="exact"/>
              <w:ind w:right="720"/>
              <w:rPr>
                <w:rFonts w:ascii="Tahoma" w:hAnsi="Tahoma" w:cs="Tahoma"/>
                <w:b/>
                <w:bCs/>
                <w:iCs/>
                <w:color w:val="243285"/>
                <w:sz w:val="36"/>
                <w:szCs w:val="36"/>
                <w:lang w:val="en-US"/>
              </w:rPr>
            </w:pPr>
          </w:p>
          <w:p w14:paraId="3A915A62" w14:textId="77777777" w:rsidR="00457B77" w:rsidRPr="00010C9E" w:rsidRDefault="00457B77" w:rsidP="003722F9">
            <w:pPr>
              <w:spacing w:before="80" w:after="180" w:line="360" w:lineRule="exact"/>
              <w:ind w:right="720"/>
              <w:rPr>
                <w:rFonts w:ascii="Tahoma" w:hAnsi="Tahoma" w:cs="Tahoma"/>
                <w:b/>
                <w:bCs/>
                <w:iCs/>
                <w:color w:val="243285"/>
                <w:sz w:val="36"/>
                <w:szCs w:val="36"/>
                <w:lang w:val="en-US"/>
              </w:rPr>
            </w:pPr>
          </w:p>
          <w:p w14:paraId="7545384A" w14:textId="77777777" w:rsidR="003722F9" w:rsidRPr="00010C9E" w:rsidRDefault="003722F9" w:rsidP="003722F9">
            <w:pPr>
              <w:spacing w:before="80" w:after="180" w:line="360" w:lineRule="exact"/>
              <w:jc w:val="right"/>
              <w:rPr>
                <w:rFonts w:ascii="Tahoma" w:hAnsi="Tahoma" w:cs="Tahoma"/>
                <w:b/>
                <w:bCs/>
                <w:iCs/>
                <w:color w:val="243285"/>
                <w:sz w:val="36"/>
                <w:szCs w:val="36"/>
                <w:lang w:val="en-US"/>
              </w:rPr>
            </w:pPr>
            <w:r w:rsidRPr="00010C9E">
              <w:rPr>
                <w:rFonts w:ascii="Tahoma" w:hAnsi="Tahoma" w:cs="Tahoma"/>
                <w:b/>
                <w:bCs/>
                <w:iCs/>
                <w:color w:val="243285"/>
                <w:sz w:val="36"/>
                <w:szCs w:val="36"/>
                <w:lang w:val="en-US"/>
              </w:rPr>
              <w:t>M Series</w:t>
            </w:r>
          </w:p>
          <w:p w14:paraId="7B8D7527" w14:textId="77777777" w:rsidR="003722F9" w:rsidRPr="00010C9E" w:rsidRDefault="003722F9" w:rsidP="003722F9">
            <w:pPr>
              <w:spacing w:before="80" w:line="360" w:lineRule="exact"/>
              <w:jc w:val="right"/>
              <w:rPr>
                <w:rFonts w:ascii="Tahoma" w:hAnsi="Tahoma" w:cs="Tahoma"/>
                <w:b/>
                <w:bCs/>
                <w:iCs/>
                <w:color w:val="243285"/>
                <w:sz w:val="36"/>
                <w:szCs w:val="36"/>
                <w:lang w:val="en-US"/>
              </w:rPr>
            </w:pPr>
            <w:r w:rsidRPr="00010C9E">
              <w:rPr>
                <w:rFonts w:ascii="Tahoma" w:hAnsi="Tahoma" w:cs="Tahoma"/>
                <w:b/>
                <w:bCs/>
                <w:color w:val="243285"/>
                <w:sz w:val="36"/>
                <w:szCs w:val="36"/>
                <w:lang w:val="en-US"/>
              </w:rPr>
              <w:t>Mobile, radiodetermination, amateur</w:t>
            </w:r>
            <w:r w:rsidR="0077605E" w:rsidRPr="00010C9E">
              <w:rPr>
                <w:rFonts w:ascii="Tahoma" w:hAnsi="Tahoma" w:cs="Tahoma"/>
                <w:b/>
                <w:bCs/>
                <w:color w:val="243285"/>
                <w:sz w:val="36"/>
                <w:szCs w:val="36"/>
                <w:lang w:val="en-US"/>
              </w:rPr>
              <w:br/>
            </w:r>
            <w:r w:rsidRPr="00010C9E">
              <w:rPr>
                <w:rFonts w:ascii="Tahoma" w:hAnsi="Tahoma" w:cs="Tahoma"/>
                <w:b/>
                <w:bCs/>
                <w:color w:val="243285"/>
                <w:sz w:val="36"/>
                <w:szCs w:val="36"/>
                <w:lang w:val="en-US"/>
              </w:rPr>
              <w:t>and related satellite services</w:t>
            </w:r>
          </w:p>
        </w:tc>
      </w:tr>
    </w:tbl>
    <w:p w14:paraId="7695845D" w14:textId="77777777" w:rsidR="003722F9" w:rsidRDefault="003722F9" w:rsidP="003722F9">
      <w:pPr>
        <w:spacing w:before="80"/>
        <w:rPr>
          <w:i/>
          <w:sz w:val="22"/>
          <w:lang w:val="en-US"/>
        </w:rPr>
      </w:pPr>
    </w:p>
    <w:p w14:paraId="6103D766" w14:textId="77777777" w:rsidR="003722F9" w:rsidRDefault="003722F9" w:rsidP="003722F9">
      <w:pPr>
        <w:spacing w:before="80"/>
        <w:rPr>
          <w:i/>
          <w:sz w:val="22"/>
          <w:lang w:val="en-US"/>
        </w:rPr>
      </w:pPr>
    </w:p>
    <w:p w14:paraId="6B6B4862" w14:textId="77777777" w:rsidR="003722F9" w:rsidRDefault="003722F9" w:rsidP="003722F9">
      <w:pPr>
        <w:spacing w:before="80"/>
        <w:rPr>
          <w:i/>
          <w:sz w:val="22"/>
          <w:lang w:val="en-US"/>
        </w:rPr>
      </w:pPr>
    </w:p>
    <w:p w14:paraId="0DC4B9C3" w14:textId="77777777" w:rsidR="003722F9" w:rsidRDefault="003722F9" w:rsidP="003722F9">
      <w:pPr>
        <w:spacing w:before="80"/>
        <w:rPr>
          <w:i/>
          <w:sz w:val="22"/>
          <w:lang w:val="en-US"/>
        </w:rPr>
      </w:pPr>
    </w:p>
    <w:p w14:paraId="4F171F84" w14:textId="77777777" w:rsidR="003722F9" w:rsidRDefault="003722F9" w:rsidP="003722F9">
      <w:pPr>
        <w:spacing w:before="80"/>
        <w:rPr>
          <w:i/>
          <w:sz w:val="22"/>
          <w:lang w:val="en-US"/>
        </w:rPr>
      </w:pPr>
    </w:p>
    <w:p w14:paraId="4520F534" w14:textId="77777777" w:rsidR="003722F9" w:rsidRDefault="003722F9" w:rsidP="003722F9">
      <w:pPr>
        <w:pStyle w:val="Equation"/>
        <w:tabs>
          <w:tab w:val="clear" w:pos="4820"/>
          <w:tab w:val="clear" w:pos="9639"/>
          <w:tab w:val="left" w:pos="1191"/>
          <w:tab w:val="left" w:pos="1588"/>
          <w:tab w:val="left" w:pos="1985"/>
        </w:tabs>
        <w:rPr>
          <w:rFonts w:ascii="Palatino Linotype" w:hAnsi="Palatino Linotype"/>
          <w:lang w:val="en-US"/>
        </w:rPr>
        <w:sectPr w:rsidR="003722F9">
          <w:headerReference w:type="even" r:id="rId7"/>
          <w:headerReference w:type="default" r:id="rId8"/>
          <w:headerReference w:type="first" r:id="rId9"/>
          <w:pgSz w:w="11907" w:h="16840" w:code="9"/>
          <w:pgMar w:top="1089" w:right="1089" w:bottom="284" w:left="1089" w:header="567" w:footer="284" w:gutter="0"/>
          <w:pgNumType w:start="1"/>
          <w:cols w:space="720"/>
        </w:sectPr>
      </w:pPr>
    </w:p>
    <w:p w14:paraId="1C6B9519" w14:textId="77777777" w:rsidR="003722F9" w:rsidRPr="00586EF8"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240" w:after="0"/>
        <w:rPr>
          <w:bCs/>
          <w:sz w:val="24"/>
          <w:szCs w:val="24"/>
          <w:lang w:val="en-US"/>
        </w:rPr>
      </w:pPr>
      <w:bookmarkStart w:id="1" w:name="c2tope"/>
      <w:bookmarkEnd w:id="1"/>
      <w:r w:rsidRPr="00586EF8">
        <w:rPr>
          <w:bCs/>
          <w:sz w:val="24"/>
          <w:szCs w:val="24"/>
          <w:lang w:val="en-US"/>
        </w:rPr>
        <w:lastRenderedPageBreak/>
        <w:t>Foreword</w:t>
      </w:r>
    </w:p>
    <w:p w14:paraId="6643A550" w14:textId="77777777" w:rsidR="003722F9" w:rsidRDefault="003722F9" w:rsidP="003722F9">
      <w:pPr>
        <w:spacing w:before="240"/>
        <w:rPr>
          <w:sz w:val="20"/>
          <w:lang w:val="en-US"/>
        </w:rPr>
      </w:pPr>
      <w:r>
        <w:rPr>
          <w:sz w:val="20"/>
          <w:lang w:val="en-US"/>
        </w:rPr>
        <w:t xml:space="preserve">The role of the Radiocommunication Sector is to ensure the rational, equitable, </w:t>
      </w:r>
      <w:proofErr w:type="gramStart"/>
      <w:r>
        <w:rPr>
          <w:sz w:val="20"/>
          <w:lang w:val="en-US"/>
        </w:rPr>
        <w:t>efficient</w:t>
      </w:r>
      <w:proofErr w:type="gramEnd"/>
      <w:r>
        <w:rPr>
          <w:sz w:val="20"/>
          <w:lang w:val="en-US"/>
        </w:rPr>
        <w:t xml:space="preserve"> and economical use of the radio-frequency spectrum by all radiocommunication services, including satellite services, and carry out studies without limit of frequency range on the basis of which Recommendations are adopted.</w:t>
      </w:r>
    </w:p>
    <w:p w14:paraId="4C29E7F8" w14:textId="77777777" w:rsidR="003722F9" w:rsidRDefault="003722F9" w:rsidP="003722F9">
      <w:pPr>
        <w:rPr>
          <w:sz w:val="20"/>
          <w:lang w:val="en-US"/>
        </w:rPr>
      </w:pPr>
      <w:r>
        <w:rPr>
          <w:sz w:val="20"/>
          <w:lang w:val="en-US"/>
        </w:rPr>
        <w:t>The regulatory and policy functions of the Radiocommunication Sector are performed by World and Regional Radiocommunication Conferences and Radiocommunication Assemblies supported by Study Groups.</w:t>
      </w:r>
    </w:p>
    <w:p w14:paraId="7EB5033C" w14:textId="77777777" w:rsidR="003722F9" w:rsidRPr="00B714F3" w:rsidRDefault="003722F9" w:rsidP="003722F9">
      <w:pPr>
        <w:pStyle w:val="Heading1"/>
        <w:spacing w:before="680"/>
        <w:jc w:val="center"/>
        <w:rPr>
          <w:szCs w:val="24"/>
          <w:lang w:val="en-US"/>
        </w:rPr>
      </w:pPr>
      <w:r w:rsidRPr="00B714F3">
        <w:rPr>
          <w:szCs w:val="24"/>
          <w:lang w:val="en-US"/>
        </w:rPr>
        <w:t>Policy on Intellectual Property Right (IPR)</w:t>
      </w:r>
    </w:p>
    <w:p w14:paraId="014A1574" w14:textId="77777777" w:rsidR="003722F9" w:rsidRPr="00B714F3" w:rsidRDefault="003722F9" w:rsidP="00D34CA2">
      <w:pPr>
        <w:tabs>
          <w:tab w:val="clear" w:pos="794"/>
          <w:tab w:val="clear" w:pos="1191"/>
          <w:tab w:val="clear" w:pos="1588"/>
          <w:tab w:val="clear" w:pos="1985"/>
        </w:tabs>
        <w:spacing w:before="240"/>
        <w:rPr>
          <w:sz w:val="20"/>
          <w:lang w:val="en-US"/>
        </w:rPr>
      </w:pPr>
      <w:r w:rsidRPr="00B714F3">
        <w:rPr>
          <w:sz w:val="20"/>
          <w:lang w:val="en-US"/>
        </w:rPr>
        <w:t xml:space="preserve">ITU-R policy on IPR is described in the Common Patent Policy for ITU-T/ITU-R/ISO/IEC referenced in Annex 1 of Resolution ITU-R 1. Forms to be used for the submission of patent statements and licensing declarations by patent holders are available from </w:t>
      </w:r>
      <w:hyperlink r:id="rId10" w:history="1">
        <w:r w:rsidRPr="00B714F3">
          <w:rPr>
            <w:rStyle w:val="Hyperlink"/>
            <w:sz w:val="20"/>
            <w:lang w:val="en-US"/>
          </w:rPr>
          <w:t>http://www</w:t>
        </w:r>
        <w:r w:rsidRPr="00B714F3">
          <w:rPr>
            <w:rStyle w:val="Hyperlink"/>
            <w:sz w:val="20"/>
            <w:lang w:val="en-US"/>
          </w:rPr>
          <w:t>.</w:t>
        </w:r>
        <w:r w:rsidRPr="00B714F3">
          <w:rPr>
            <w:rStyle w:val="Hyperlink"/>
            <w:sz w:val="20"/>
            <w:lang w:val="en-US"/>
          </w:rPr>
          <w:t>i</w:t>
        </w:r>
        <w:r w:rsidRPr="00B714F3">
          <w:rPr>
            <w:rStyle w:val="Hyperlink"/>
            <w:sz w:val="20"/>
            <w:lang w:val="en-US"/>
          </w:rPr>
          <w:t>t</w:t>
        </w:r>
        <w:r w:rsidRPr="00B714F3">
          <w:rPr>
            <w:rStyle w:val="Hyperlink"/>
            <w:sz w:val="20"/>
            <w:lang w:val="en-US"/>
          </w:rPr>
          <w:t>u</w:t>
        </w:r>
        <w:r w:rsidRPr="00B714F3">
          <w:rPr>
            <w:rStyle w:val="Hyperlink"/>
            <w:sz w:val="20"/>
            <w:lang w:val="en-US"/>
          </w:rPr>
          <w:t>.</w:t>
        </w:r>
        <w:r w:rsidRPr="00B714F3">
          <w:rPr>
            <w:rStyle w:val="Hyperlink"/>
            <w:sz w:val="20"/>
            <w:lang w:val="en-US"/>
          </w:rPr>
          <w:t>i</w:t>
        </w:r>
        <w:r w:rsidRPr="00B714F3">
          <w:rPr>
            <w:rStyle w:val="Hyperlink"/>
            <w:sz w:val="20"/>
            <w:lang w:val="en-US"/>
          </w:rPr>
          <w:t>nt/ITU</w:t>
        </w:r>
        <w:r w:rsidR="00D34CA2">
          <w:rPr>
            <w:rStyle w:val="Hyperlink"/>
            <w:sz w:val="20"/>
            <w:lang w:val="en-US"/>
          </w:rPr>
          <w:t>-</w:t>
        </w:r>
        <w:r w:rsidRPr="00B714F3">
          <w:rPr>
            <w:rStyle w:val="Hyperlink"/>
            <w:sz w:val="20"/>
            <w:lang w:val="en-US"/>
          </w:rPr>
          <w:t>R/go/patents/en</w:t>
        </w:r>
      </w:hyperlink>
      <w:r w:rsidRPr="00B714F3">
        <w:rPr>
          <w:sz w:val="20"/>
          <w:lang w:val="en-US"/>
        </w:rPr>
        <w:t xml:space="preserve"> where the Guidelines for Implementation of the Common Patent Policy for ITU</w:t>
      </w:r>
      <w:r w:rsidRPr="00B714F3">
        <w:rPr>
          <w:sz w:val="20"/>
          <w:lang w:val="en-US"/>
        </w:rPr>
        <w:noBreakHyphen/>
        <w:t>T/ITU</w:t>
      </w:r>
      <w:r w:rsidRPr="00B714F3">
        <w:rPr>
          <w:sz w:val="20"/>
          <w:lang w:val="en-US"/>
        </w:rPr>
        <w:noBreakHyphen/>
        <w:t xml:space="preserve">R/ISO/IEC and the ITU-R patent information database can also be found. </w:t>
      </w:r>
    </w:p>
    <w:p w14:paraId="1225B1F9" w14:textId="77777777" w:rsidR="003722F9" w:rsidRDefault="003722F9" w:rsidP="003722F9">
      <w:pPr>
        <w:jc w:val="center"/>
        <w:rPr>
          <w:sz w:val="22"/>
          <w:lang w:val="en-US"/>
        </w:rPr>
      </w:pPr>
    </w:p>
    <w:p w14:paraId="4B296517" w14:textId="77777777" w:rsidR="003722F9" w:rsidRDefault="003722F9" w:rsidP="003722F9">
      <w:pPr>
        <w:jc w:val="center"/>
        <w:rPr>
          <w:sz w:val="22"/>
          <w:lang w:val="en-US"/>
        </w:rPr>
      </w:pPr>
    </w:p>
    <w:tbl>
      <w:tblPr>
        <w:tblW w:w="0" w:type="auto"/>
        <w:tblInd w:w="288" w:type="dxa"/>
        <w:tblBorders>
          <w:top w:val="single" w:sz="12" w:space="0" w:color="000080"/>
          <w:left w:val="single" w:sz="12" w:space="0" w:color="000080"/>
          <w:bottom w:val="single" w:sz="12" w:space="0" w:color="000080"/>
          <w:right w:val="single" w:sz="12" w:space="0" w:color="000080"/>
        </w:tblBorders>
        <w:tblLook w:val="0000" w:firstRow="0" w:lastRow="0" w:firstColumn="0" w:lastColumn="0" w:noHBand="0" w:noVBand="0"/>
      </w:tblPr>
      <w:tblGrid>
        <w:gridCol w:w="1138"/>
        <w:gridCol w:w="8183"/>
      </w:tblGrid>
      <w:tr w:rsidR="003722F9" w14:paraId="149DBCF8" w14:textId="77777777" w:rsidTr="003722F9">
        <w:tblPrEx>
          <w:tblCellMar>
            <w:top w:w="0" w:type="dxa"/>
            <w:bottom w:w="0" w:type="dxa"/>
          </w:tblCellMar>
        </w:tblPrEx>
        <w:tc>
          <w:tcPr>
            <w:tcW w:w="9360" w:type="dxa"/>
            <w:gridSpan w:val="2"/>
          </w:tcPr>
          <w:p w14:paraId="0E17FB36" w14:textId="77777777" w:rsidR="003722F9" w:rsidRPr="00036EE3" w:rsidRDefault="003722F9" w:rsidP="003722F9">
            <w:pPr>
              <w:pStyle w:val="Chaptitle"/>
              <w:keepLines w:val="0"/>
              <w:tabs>
                <w:tab w:val="clear" w:pos="794"/>
                <w:tab w:val="clear" w:pos="1191"/>
                <w:tab w:val="clear" w:pos="1588"/>
                <w:tab w:val="clear" w:pos="1985"/>
              </w:tabs>
              <w:overflowPunct/>
              <w:spacing w:before="180"/>
              <w:textAlignment w:val="auto"/>
              <w:rPr>
                <w:sz w:val="22"/>
                <w:szCs w:val="22"/>
                <w:lang w:val="en-US"/>
              </w:rPr>
            </w:pPr>
            <w:r w:rsidRPr="00036EE3">
              <w:rPr>
                <w:sz w:val="22"/>
                <w:szCs w:val="22"/>
                <w:lang w:val="en-US"/>
              </w:rPr>
              <w:t>Series of ITU-R Recommendations</w:t>
            </w:r>
            <w:r>
              <w:rPr>
                <w:sz w:val="22"/>
                <w:szCs w:val="22"/>
                <w:lang w:val="en-US"/>
              </w:rPr>
              <w:t xml:space="preserve"> </w:t>
            </w:r>
          </w:p>
          <w:p w14:paraId="490D0C4D" w14:textId="77777777" w:rsidR="003722F9" w:rsidRPr="00036EE3" w:rsidRDefault="00457B77"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20" w:after="60"/>
              <w:rPr>
                <w:bCs/>
                <w:sz w:val="18"/>
                <w:szCs w:val="18"/>
                <w:lang w:val="en-US"/>
              </w:rPr>
            </w:pPr>
            <w:r w:rsidRPr="00CE0A43">
              <w:rPr>
                <w:b w:val="0"/>
                <w:sz w:val="18"/>
                <w:szCs w:val="18"/>
                <w:lang w:val="en-US"/>
              </w:rPr>
              <w:t>(</w:t>
            </w:r>
            <w:r w:rsidRPr="00036EE3">
              <w:rPr>
                <w:b w:val="0"/>
                <w:sz w:val="18"/>
                <w:szCs w:val="18"/>
                <w:lang w:val="en-US"/>
              </w:rPr>
              <w:t>Also available online at</w:t>
            </w:r>
            <w:r>
              <w:rPr>
                <w:b w:val="0"/>
                <w:sz w:val="18"/>
                <w:szCs w:val="18"/>
                <w:lang w:val="en-US"/>
              </w:rPr>
              <w:t xml:space="preserve"> </w:t>
            </w:r>
            <w:hyperlink r:id="rId11" w:history="1">
              <w:r>
                <w:rPr>
                  <w:rStyle w:val="Hyperlink"/>
                  <w:b w:val="0"/>
                  <w:sz w:val="18"/>
                  <w:szCs w:val="18"/>
                  <w:lang w:val="en-US"/>
                </w:rPr>
                <w:t>http://www.itu.int/publ/R-REC/en</w:t>
              </w:r>
            </w:hyperlink>
            <w:r w:rsidRPr="00CE0A43">
              <w:rPr>
                <w:b w:val="0"/>
                <w:sz w:val="18"/>
                <w:szCs w:val="18"/>
                <w:lang w:val="en-US"/>
              </w:rPr>
              <w:t>)</w:t>
            </w:r>
          </w:p>
        </w:tc>
      </w:tr>
      <w:tr w:rsidR="003722F9" w:rsidRPr="00036EE3" w14:paraId="563892F5" w14:textId="77777777" w:rsidTr="003722F9">
        <w:tblPrEx>
          <w:tblCellMar>
            <w:top w:w="0" w:type="dxa"/>
            <w:bottom w:w="0" w:type="dxa"/>
          </w:tblCellMar>
        </w:tblPrEx>
        <w:tc>
          <w:tcPr>
            <w:tcW w:w="1140" w:type="dxa"/>
          </w:tcPr>
          <w:p w14:paraId="02672527" w14:textId="77777777" w:rsidR="003722F9" w:rsidRPr="00036EE3" w:rsidRDefault="003722F9" w:rsidP="003722F9">
            <w:pPr>
              <w:spacing w:before="200" w:after="100"/>
              <w:ind w:left="57"/>
              <w:rPr>
                <w:b/>
                <w:bCs/>
                <w:sz w:val="20"/>
                <w:lang w:val="en-US"/>
              </w:rPr>
            </w:pPr>
            <w:r w:rsidRPr="00036EE3">
              <w:rPr>
                <w:b/>
                <w:bCs/>
                <w:sz w:val="20"/>
                <w:lang w:val="en-US"/>
              </w:rPr>
              <w:t>Series</w:t>
            </w:r>
          </w:p>
        </w:tc>
        <w:tc>
          <w:tcPr>
            <w:tcW w:w="8220" w:type="dxa"/>
          </w:tcPr>
          <w:p w14:paraId="4A08FF57" w14:textId="77777777" w:rsidR="003722F9" w:rsidRPr="00036EE3"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140" w:after="100"/>
              <w:rPr>
                <w:bCs/>
                <w:sz w:val="20"/>
                <w:lang w:val="en-US"/>
              </w:rPr>
            </w:pPr>
            <w:r w:rsidRPr="00036EE3">
              <w:rPr>
                <w:bCs/>
                <w:sz w:val="20"/>
                <w:lang w:val="en-US"/>
              </w:rPr>
              <w:t>Title</w:t>
            </w:r>
          </w:p>
        </w:tc>
      </w:tr>
      <w:tr w:rsidR="003722F9" w:rsidRPr="00036EE3" w14:paraId="3B803A1F" w14:textId="77777777" w:rsidTr="003722F9">
        <w:tblPrEx>
          <w:tblCellMar>
            <w:top w:w="0" w:type="dxa"/>
            <w:bottom w:w="0" w:type="dxa"/>
          </w:tblCellMar>
        </w:tblPrEx>
        <w:tc>
          <w:tcPr>
            <w:tcW w:w="1140" w:type="dxa"/>
          </w:tcPr>
          <w:p w14:paraId="536AB67E" w14:textId="77777777" w:rsidR="003722F9" w:rsidRPr="00036EE3" w:rsidRDefault="003722F9" w:rsidP="003722F9">
            <w:pPr>
              <w:spacing w:before="30" w:after="30"/>
              <w:ind w:left="57"/>
              <w:jc w:val="left"/>
              <w:rPr>
                <w:b/>
                <w:bCs/>
                <w:sz w:val="20"/>
                <w:lang w:val="en-US"/>
              </w:rPr>
            </w:pPr>
            <w:r w:rsidRPr="00036EE3">
              <w:rPr>
                <w:b/>
                <w:bCs/>
                <w:sz w:val="20"/>
                <w:lang w:val="en-US"/>
              </w:rPr>
              <w:t>BO</w:t>
            </w:r>
          </w:p>
        </w:tc>
        <w:tc>
          <w:tcPr>
            <w:tcW w:w="8220" w:type="dxa"/>
          </w:tcPr>
          <w:p w14:paraId="3FE7D26B" w14:textId="77777777" w:rsidR="003722F9" w:rsidRPr="00036EE3"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bCs/>
                <w:sz w:val="20"/>
                <w:lang w:val="en-US"/>
              </w:rPr>
            </w:pPr>
            <w:r w:rsidRPr="00036EE3">
              <w:rPr>
                <w:b w:val="0"/>
                <w:bCs/>
                <w:sz w:val="20"/>
                <w:lang w:val="en-US"/>
              </w:rPr>
              <w:t>Satellite delivery</w:t>
            </w:r>
          </w:p>
        </w:tc>
      </w:tr>
      <w:tr w:rsidR="003722F9" w:rsidRPr="00036EE3" w14:paraId="52FA5F73" w14:textId="77777777" w:rsidTr="003722F9">
        <w:tblPrEx>
          <w:tblCellMar>
            <w:top w:w="0" w:type="dxa"/>
            <w:bottom w:w="0" w:type="dxa"/>
          </w:tblCellMar>
        </w:tblPrEx>
        <w:tc>
          <w:tcPr>
            <w:tcW w:w="1140" w:type="dxa"/>
            <w:tcBorders>
              <w:bottom w:val="nil"/>
            </w:tcBorders>
          </w:tcPr>
          <w:p w14:paraId="41429CA4" w14:textId="77777777" w:rsidR="003722F9" w:rsidRPr="00036EE3" w:rsidRDefault="003722F9" w:rsidP="003722F9">
            <w:pPr>
              <w:spacing w:before="30" w:after="30"/>
              <w:ind w:left="57"/>
              <w:jc w:val="left"/>
              <w:rPr>
                <w:b/>
                <w:bCs/>
                <w:sz w:val="20"/>
                <w:lang w:val="en-US"/>
              </w:rPr>
            </w:pPr>
            <w:r w:rsidRPr="00036EE3">
              <w:rPr>
                <w:b/>
                <w:bCs/>
                <w:sz w:val="20"/>
                <w:lang w:val="en-US"/>
              </w:rPr>
              <w:t>BR</w:t>
            </w:r>
          </w:p>
        </w:tc>
        <w:tc>
          <w:tcPr>
            <w:tcW w:w="8220" w:type="dxa"/>
            <w:tcBorders>
              <w:bottom w:val="nil"/>
            </w:tcBorders>
          </w:tcPr>
          <w:p w14:paraId="33801034" w14:textId="77777777" w:rsidR="003722F9" w:rsidRPr="00036EE3"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036EE3">
              <w:rPr>
                <w:b w:val="0"/>
                <w:sz w:val="20"/>
                <w:lang w:val="en-US"/>
              </w:rPr>
              <w:t>Recording for production, archival and play-out; film for television</w:t>
            </w:r>
          </w:p>
        </w:tc>
      </w:tr>
      <w:tr w:rsidR="003722F9" w:rsidRPr="00036EE3" w14:paraId="71BBA1AA" w14:textId="77777777" w:rsidTr="003722F9">
        <w:tblPrEx>
          <w:tblCellMar>
            <w:top w:w="0" w:type="dxa"/>
            <w:bottom w:w="0" w:type="dxa"/>
          </w:tblCellMar>
        </w:tblPrEx>
        <w:tc>
          <w:tcPr>
            <w:tcW w:w="1140" w:type="dxa"/>
            <w:tcBorders>
              <w:top w:val="nil"/>
              <w:bottom w:val="nil"/>
            </w:tcBorders>
            <w:shd w:val="clear" w:color="auto" w:fill="auto"/>
          </w:tcPr>
          <w:p w14:paraId="6A2CA055" w14:textId="77777777" w:rsidR="003722F9" w:rsidRPr="007D224F" w:rsidRDefault="003722F9" w:rsidP="003722F9">
            <w:pPr>
              <w:spacing w:before="30" w:after="30"/>
              <w:ind w:left="57"/>
              <w:jc w:val="left"/>
              <w:rPr>
                <w:rFonts w:hAnsi="Times New Roman Bold"/>
                <w:b/>
                <w:bCs/>
                <w:sz w:val="20"/>
                <w:lang w:val="en-US"/>
              </w:rPr>
            </w:pPr>
            <w:r w:rsidRPr="007D224F">
              <w:rPr>
                <w:rFonts w:hAnsi="Times New Roman Bold"/>
                <w:b/>
                <w:bCs/>
                <w:sz w:val="20"/>
                <w:lang w:val="en-US"/>
              </w:rPr>
              <w:t>BS</w:t>
            </w:r>
          </w:p>
        </w:tc>
        <w:tc>
          <w:tcPr>
            <w:tcW w:w="8220" w:type="dxa"/>
            <w:tcBorders>
              <w:top w:val="nil"/>
              <w:bottom w:val="nil"/>
            </w:tcBorders>
            <w:shd w:val="clear" w:color="auto" w:fill="auto"/>
          </w:tcPr>
          <w:p w14:paraId="4D0FC9C0" w14:textId="77777777" w:rsidR="003722F9" w:rsidRPr="007D224F"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rFonts w:hAnsi="Times New Roman Bold"/>
                <w:b w:val="0"/>
                <w:sz w:val="20"/>
                <w:lang w:val="en-US"/>
              </w:rPr>
            </w:pPr>
            <w:r w:rsidRPr="007D224F">
              <w:rPr>
                <w:rFonts w:hAnsi="Times New Roman Bold"/>
                <w:b w:val="0"/>
                <w:sz w:val="20"/>
                <w:lang w:val="en-US"/>
              </w:rPr>
              <w:t>Broadcasting service (sound)</w:t>
            </w:r>
          </w:p>
        </w:tc>
      </w:tr>
      <w:tr w:rsidR="003722F9" w:rsidRPr="00ED2695" w14:paraId="63451283" w14:textId="77777777" w:rsidTr="003722F9">
        <w:tblPrEx>
          <w:tblCellMar>
            <w:top w:w="0" w:type="dxa"/>
            <w:bottom w:w="0" w:type="dxa"/>
          </w:tblCellMar>
        </w:tblPrEx>
        <w:tc>
          <w:tcPr>
            <w:tcW w:w="1140" w:type="dxa"/>
            <w:tcBorders>
              <w:top w:val="nil"/>
              <w:bottom w:val="nil"/>
            </w:tcBorders>
            <w:shd w:val="clear" w:color="auto" w:fill="auto"/>
          </w:tcPr>
          <w:p w14:paraId="4635EB92" w14:textId="77777777" w:rsidR="003722F9" w:rsidRPr="00ED2695" w:rsidRDefault="003722F9" w:rsidP="003722F9">
            <w:pPr>
              <w:spacing w:before="30" w:after="30"/>
              <w:ind w:left="57"/>
              <w:jc w:val="left"/>
              <w:rPr>
                <w:b/>
                <w:bCs/>
                <w:sz w:val="20"/>
                <w:lang w:val="en-US"/>
              </w:rPr>
            </w:pPr>
            <w:r w:rsidRPr="00ED2695">
              <w:rPr>
                <w:b/>
                <w:bCs/>
                <w:sz w:val="20"/>
                <w:lang w:val="en-US"/>
              </w:rPr>
              <w:t>BT</w:t>
            </w:r>
          </w:p>
        </w:tc>
        <w:tc>
          <w:tcPr>
            <w:tcW w:w="8220" w:type="dxa"/>
            <w:tcBorders>
              <w:top w:val="nil"/>
              <w:bottom w:val="nil"/>
            </w:tcBorders>
            <w:shd w:val="clear" w:color="auto" w:fill="auto"/>
          </w:tcPr>
          <w:p w14:paraId="1D9B20C6" w14:textId="77777777" w:rsidR="003722F9" w:rsidRPr="00ED2695"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b w:val="0"/>
                <w:sz w:val="20"/>
                <w:lang w:val="en-US"/>
              </w:rPr>
            </w:pPr>
            <w:r w:rsidRPr="00ED2695">
              <w:rPr>
                <w:b w:val="0"/>
                <w:sz w:val="20"/>
                <w:lang w:val="en-US"/>
              </w:rPr>
              <w:t>Broadcasting service (television)</w:t>
            </w:r>
          </w:p>
        </w:tc>
      </w:tr>
      <w:tr w:rsidR="003722F9" w:rsidRPr="007D224F" w14:paraId="59CB5C56" w14:textId="77777777" w:rsidTr="003722F9">
        <w:tblPrEx>
          <w:tblCellMar>
            <w:top w:w="0" w:type="dxa"/>
            <w:bottom w:w="0" w:type="dxa"/>
          </w:tblCellMar>
        </w:tblPrEx>
        <w:tc>
          <w:tcPr>
            <w:tcW w:w="1140" w:type="dxa"/>
            <w:tcBorders>
              <w:top w:val="nil"/>
              <w:bottom w:val="nil"/>
            </w:tcBorders>
            <w:shd w:val="clear" w:color="auto" w:fill="auto"/>
          </w:tcPr>
          <w:p w14:paraId="6BE40979" w14:textId="77777777" w:rsidR="003722F9" w:rsidRPr="0041667C" w:rsidRDefault="003722F9" w:rsidP="003722F9">
            <w:pPr>
              <w:spacing w:before="30" w:after="30"/>
              <w:ind w:left="57"/>
              <w:jc w:val="left"/>
              <w:rPr>
                <w:rFonts w:hAnsi="Times New Roman Bold"/>
                <w:b/>
                <w:bCs/>
                <w:sz w:val="20"/>
                <w:lang w:val="fr-CH"/>
              </w:rPr>
            </w:pPr>
            <w:r w:rsidRPr="0041667C">
              <w:rPr>
                <w:rFonts w:hAnsi="Times New Roman Bold"/>
                <w:b/>
                <w:bCs/>
                <w:sz w:val="20"/>
                <w:lang w:val="fr-CH"/>
              </w:rPr>
              <w:t>F</w:t>
            </w:r>
          </w:p>
        </w:tc>
        <w:tc>
          <w:tcPr>
            <w:tcW w:w="8220" w:type="dxa"/>
            <w:tcBorders>
              <w:top w:val="nil"/>
              <w:bottom w:val="nil"/>
            </w:tcBorders>
            <w:shd w:val="clear" w:color="auto" w:fill="auto"/>
          </w:tcPr>
          <w:p w14:paraId="264C57A7" w14:textId="77777777" w:rsidR="003722F9" w:rsidRPr="0041667C" w:rsidRDefault="003722F9" w:rsidP="003722F9">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 w:val="left" w:pos="1985"/>
              </w:tabs>
              <w:spacing w:before="30" w:after="30"/>
              <w:rPr>
                <w:rFonts w:hAnsi="Times New Roman Bold"/>
                <w:sz w:val="20"/>
                <w:lang w:val="fr-CH"/>
              </w:rPr>
            </w:pPr>
            <w:r w:rsidRPr="0041667C">
              <w:rPr>
                <w:rFonts w:hAnsi="Times New Roman Bold"/>
                <w:sz w:val="20"/>
                <w:lang w:val="fr-CH"/>
              </w:rPr>
              <w:t>Fixed service</w:t>
            </w:r>
          </w:p>
        </w:tc>
      </w:tr>
      <w:tr w:rsidR="003722F9" w:rsidRPr="0041667C" w14:paraId="17C7E0CB" w14:textId="77777777" w:rsidTr="003722F9">
        <w:tblPrEx>
          <w:tblCellMar>
            <w:top w:w="0" w:type="dxa"/>
            <w:bottom w:w="0" w:type="dxa"/>
          </w:tblCellMar>
        </w:tblPrEx>
        <w:tc>
          <w:tcPr>
            <w:tcW w:w="1140" w:type="dxa"/>
            <w:tcBorders>
              <w:top w:val="nil"/>
              <w:bottom w:val="nil"/>
            </w:tcBorders>
            <w:shd w:val="clear" w:color="auto" w:fill="F3F3F3"/>
          </w:tcPr>
          <w:p w14:paraId="69A231B2" w14:textId="77777777" w:rsidR="003722F9" w:rsidRPr="0041667C" w:rsidRDefault="003722F9" w:rsidP="003722F9">
            <w:pPr>
              <w:spacing w:before="30" w:after="30"/>
              <w:ind w:left="57"/>
              <w:jc w:val="left"/>
              <w:rPr>
                <w:rFonts w:ascii="Times New Roman Bold" w:hAnsi="Times New Roman Bold" w:cs="Times New Roman Bold"/>
                <w:bCs/>
                <w:color w:val="000080"/>
                <w:sz w:val="20"/>
                <w:lang w:val="en-US"/>
              </w:rPr>
            </w:pPr>
            <w:r w:rsidRPr="0041667C">
              <w:rPr>
                <w:rFonts w:ascii="Times New Roman Bold" w:hAnsi="Times New Roman Bold" w:cs="Times New Roman Bold"/>
                <w:bCs/>
                <w:color w:val="000080"/>
                <w:sz w:val="20"/>
                <w:lang w:val="en-US"/>
              </w:rPr>
              <w:t>M</w:t>
            </w:r>
          </w:p>
        </w:tc>
        <w:tc>
          <w:tcPr>
            <w:tcW w:w="8220" w:type="dxa"/>
            <w:tcBorders>
              <w:top w:val="nil"/>
              <w:bottom w:val="nil"/>
            </w:tcBorders>
            <w:shd w:val="clear" w:color="auto" w:fill="F3F3F3"/>
          </w:tcPr>
          <w:p w14:paraId="0E596D6E" w14:textId="77777777" w:rsidR="003722F9" w:rsidRPr="0041667C" w:rsidRDefault="003722F9" w:rsidP="003722F9">
            <w:pPr>
              <w:pStyle w:val="Tablehead"/>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s>
              <w:spacing w:before="30" w:after="30"/>
              <w:jc w:val="left"/>
              <w:rPr>
                <w:rFonts w:ascii="Times New Roman Bold" w:hAnsi="Times New Roman Bold" w:cs="Times New Roman Bold"/>
                <w:b w:val="0"/>
                <w:bCs/>
                <w:color w:val="000080"/>
                <w:sz w:val="20"/>
                <w:lang w:val="en-US"/>
              </w:rPr>
            </w:pPr>
            <w:r w:rsidRPr="0041667C">
              <w:rPr>
                <w:rFonts w:ascii="Times New Roman Bold" w:hAnsi="Times New Roman Bold" w:cs="Times New Roman Bold"/>
                <w:b w:val="0"/>
                <w:bCs/>
                <w:color w:val="000080"/>
                <w:sz w:val="20"/>
                <w:lang w:val="en-US"/>
              </w:rPr>
              <w:t>Mobile, radiodetermination, amateur and related satellite services</w:t>
            </w:r>
          </w:p>
        </w:tc>
      </w:tr>
      <w:tr w:rsidR="003722F9" w:rsidRPr="00036EE3" w14:paraId="05DD77B1" w14:textId="77777777" w:rsidTr="003722F9">
        <w:tblPrEx>
          <w:tblCellMar>
            <w:top w:w="0" w:type="dxa"/>
            <w:bottom w:w="0" w:type="dxa"/>
          </w:tblCellMar>
        </w:tblPrEx>
        <w:tc>
          <w:tcPr>
            <w:tcW w:w="1140" w:type="dxa"/>
            <w:tcBorders>
              <w:top w:val="nil"/>
            </w:tcBorders>
          </w:tcPr>
          <w:p w14:paraId="6A077854" w14:textId="77777777" w:rsidR="003722F9" w:rsidRPr="00036EE3" w:rsidRDefault="003722F9" w:rsidP="003722F9">
            <w:pPr>
              <w:spacing w:before="30" w:after="30"/>
              <w:ind w:left="57"/>
              <w:jc w:val="left"/>
              <w:rPr>
                <w:b/>
                <w:bCs/>
                <w:sz w:val="20"/>
                <w:lang w:val="fr-CH"/>
              </w:rPr>
            </w:pPr>
            <w:r w:rsidRPr="00036EE3">
              <w:rPr>
                <w:b/>
                <w:bCs/>
                <w:sz w:val="20"/>
                <w:lang w:val="fr-CH"/>
              </w:rPr>
              <w:t>P</w:t>
            </w:r>
          </w:p>
        </w:tc>
        <w:tc>
          <w:tcPr>
            <w:tcW w:w="8220" w:type="dxa"/>
            <w:tcBorders>
              <w:top w:val="nil"/>
            </w:tcBorders>
          </w:tcPr>
          <w:p w14:paraId="3BA00B47" w14:textId="77777777" w:rsidR="003722F9" w:rsidRPr="00036EE3" w:rsidRDefault="003722F9" w:rsidP="003722F9">
            <w:pPr>
              <w:spacing w:before="30" w:after="30"/>
              <w:jc w:val="left"/>
              <w:rPr>
                <w:sz w:val="20"/>
                <w:lang w:val="fr-CH"/>
              </w:rPr>
            </w:pPr>
            <w:r w:rsidRPr="00036EE3">
              <w:rPr>
                <w:sz w:val="20"/>
                <w:lang w:val="fr-CH"/>
              </w:rPr>
              <w:t>Radiowave propagation</w:t>
            </w:r>
          </w:p>
        </w:tc>
      </w:tr>
      <w:tr w:rsidR="003722F9" w:rsidRPr="00036EE3" w14:paraId="74B88D61" w14:textId="77777777" w:rsidTr="003722F9">
        <w:tblPrEx>
          <w:tblCellMar>
            <w:top w:w="0" w:type="dxa"/>
            <w:bottom w:w="0" w:type="dxa"/>
          </w:tblCellMar>
        </w:tblPrEx>
        <w:tc>
          <w:tcPr>
            <w:tcW w:w="1140" w:type="dxa"/>
          </w:tcPr>
          <w:p w14:paraId="1C456D10" w14:textId="77777777" w:rsidR="003722F9" w:rsidRPr="00036EE3" w:rsidRDefault="003722F9" w:rsidP="003722F9">
            <w:pPr>
              <w:spacing w:before="30" w:after="30"/>
              <w:ind w:left="57"/>
              <w:jc w:val="left"/>
              <w:rPr>
                <w:b/>
                <w:bCs/>
                <w:sz w:val="20"/>
                <w:lang w:val="en-US"/>
              </w:rPr>
            </w:pPr>
            <w:r w:rsidRPr="00036EE3">
              <w:rPr>
                <w:b/>
                <w:bCs/>
                <w:sz w:val="20"/>
                <w:lang w:val="en-US"/>
              </w:rPr>
              <w:t>RA</w:t>
            </w:r>
          </w:p>
        </w:tc>
        <w:tc>
          <w:tcPr>
            <w:tcW w:w="8220" w:type="dxa"/>
          </w:tcPr>
          <w:p w14:paraId="2E75B549" w14:textId="77777777" w:rsidR="003722F9" w:rsidRPr="00036EE3" w:rsidRDefault="003722F9" w:rsidP="003722F9">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 w:val="left" w:pos="1985"/>
              </w:tabs>
              <w:spacing w:before="30" w:after="30"/>
              <w:rPr>
                <w:sz w:val="20"/>
                <w:lang w:val="en-US"/>
              </w:rPr>
            </w:pPr>
            <w:r w:rsidRPr="00036EE3">
              <w:rPr>
                <w:sz w:val="20"/>
                <w:lang w:val="en-US"/>
              </w:rPr>
              <w:t>Radio astronomy</w:t>
            </w:r>
          </w:p>
        </w:tc>
      </w:tr>
      <w:tr w:rsidR="003722F9" w:rsidRPr="00036EE3" w14:paraId="508B29BE" w14:textId="77777777" w:rsidTr="003722F9">
        <w:tblPrEx>
          <w:tblCellMar>
            <w:top w:w="0" w:type="dxa"/>
            <w:bottom w:w="0" w:type="dxa"/>
          </w:tblCellMar>
        </w:tblPrEx>
        <w:tc>
          <w:tcPr>
            <w:tcW w:w="1140" w:type="dxa"/>
          </w:tcPr>
          <w:p w14:paraId="6714B69A" w14:textId="77777777" w:rsidR="003722F9" w:rsidRPr="00036EE3" w:rsidRDefault="003722F9" w:rsidP="003722F9">
            <w:pPr>
              <w:spacing w:before="30" w:after="30"/>
              <w:ind w:left="57"/>
              <w:jc w:val="left"/>
              <w:rPr>
                <w:b/>
                <w:bCs/>
                <w:sz w:val="20"/>
                <w:lang w:val="en-US"/>
              </w:rPr>
            </w:pPr>
            <w:r w:rsidRPr="00036EE3">
              <w:rPr>
                <w:b/>
                <w:bCs/>
                <w:sz w:val="20"/>
                <w:lang w:val="en-US"/>
              </w:rPr>
              <w:t>RS</w:t>
            </w:r>
          </w:p>
        </w:tc>
        <w:tc>
          <w:tcPr>
            <w:tcW w:w="8220" w:type="dxa"/>
          </w:tcPr>
          <w:p w14:paraId="20AE0F3C" w14:textId="77777777" w:rsidR="003722F9" w:rsidRPr="00036EE3" w:rsidRDefault="003722F9" w:rsidP="003722F9">
            <w:pPr>
              <w:pStyle w:val="Tabletext"/>
              <w:tabs>
                <w:tab w:val="clear" w:pos="284"/>
                <w:tab w:val="clear" w:pos="567"/>
                <w:tab w:val="clear" w:pos="851"/>
                <w:tab w:val="clear" w:pos="1134"/>
                <w:tab w:val="clear" w:pos="1418"/>
                <w:tab w:val="clear" w:pos="1701"/>
                <w:tab w:val="clear" w:pos="2268"/>
                <w:tab w:val="clear" w:pos="2552"/>
                <w:tab w:val="clear" w:pos="2835"/>
                <w:tab w:val="clear" w:pos="3119"/>
                <w:tab w:val="clear" w:pos="3402"/>
                <w:tab w:val="clear" w:pos="3686"/>
                <w:tab w:val="clear" w:pos="3969"/>
                <w:tab w:val="left" w:pos="794"/>
                <w:tab w:val="left" w:pos="1191"/>
                <w:tab w:val="left" w:pos="1588"/>
                <w:tab w:val="left" w:pos="1985"/>
              </w:tabs>
              <w:spacing w:before="30" w:after="30"/>
              <w:rPr>
                <w:sz w:val="20"/>
                <w:lang w:val="en-US"/>
              </w:rPr>
            </w:pPr>
            <w:r w:rsidRPr="00036EE3">
              <w:rPr>
                <w:sz w:val="20"/>
                <w:lang w:val="en-US"/>
              </w:rPr>
              <w:t>Remote sensing systems</w:t>
            </w:r>
          </w:p>
        </w:tc>
      </w:tr>
      <w:tr w:rsidR="003722F9" w:rsidRPr="00036EE3" w14:paraId="3BB07FC5" w14:textId="77777777" w:rsidTr="003722F9">
        <w:tblPrEx>
          <w:tblCellMar>
            <w:top w:w="0" w:type="dxa"/>
            <w:bottom w:w="0" w:type="dxa"/>
          </w:tblCellMar>
        </w:tblPrEx>
        <w:tc>
          <w:tcPr>
            <w:tcW w:w="1140" w:type="dxa"/>
          </w:tcPr>
          <w:p w14:paraId="05CD39AA" w14:textId="77777777" w:rsidR="003722F9" w:rsidRPr="00036EE3" w:rsidRDefault="003722F9" w:rsidP="003722F9">
            <w:pPr>
              <w:spacing w:before="30" w:after="30"/>
              <w:ind w:left="57"/>
              <w:jc w:val="left"/>
              <w:rPr>
                <w:b/>
                <w:bCs/>
                <w:sz w:val="20"/>
                <w:lang w:val="en-US"/>
              </w:rPr>
            </w:pPr>
            <w:r w:rsidRPr="00036EE3">
              <w:rPr>
                <w:b/>
                <w:bCs/>
                <w:sz w:val="20"/>
                <w:lang w:val="en-US"/>
              </w:rPr>
              <w:t>S</w:t>
            </w:r>
          </w:p>
        </w:tc>
        <w:tc>
          <w:tcPr>
            <w:tcW w:w="8220" w:type="dxa"/>
          </w:tcPr>
          <w:p w14:paraId="2D29E7DB" w14:textId="77777777" w:rsidR="003722F9" w:rsidRPr="00036EE3" w:rsidRDefault="003722F9" w:rsidP="003722F9">
            <w:pPr>
              <w:spacing w:before="30" w:after="30"/>
              <w:jc w:val="left"/>
              <w:rPr>
                <w:sz w:val="20"/>
                <w:lang w:val="en-US"/>
              </w:rPr>
            </w:pPr>
            <w:r w:rsidRPr="00036EE3">
              <w:rPr>
                <w:sz w:val="20"/>
                <w:lang w:val="en-US"/>
              </w:rPr>
              <w:t>Fixed-satellite service</w:t>
            </w:r>
          </w:p>
        </w:tc>
      </w:tr>
      <w:tr w:rsidR="003722F9" w:rsidRPr="00036EE3" w14:paraId="502B3E6E" w14:textId="77777777" w:rsidTr="003722F9">
        <w:tblPrEx>
          <w:tblCellMar>
            <w:top w:w="0" w:type="dxa"/>
            <w:bottom w:w="0" w:type="dxa"/>
          </w:tblCellMar>
        </w:tblPrEx>
        <w:tc>
          <w:tcPr>
            <w:tcW w:w="1140" w:type="dxa"/>
          </w:tcPr>
          <w:p w14:paraId="7D227FC8" w14:textId="77777777" w:rsidR="003722F9" w:rsidRPr="00036EE3" w:rsidRDefault="003722F9" w:rsidP="003722F9">
            <w:pPr>
              <w:spacing w:before="30" w:after="30"/>
              <w:ind w:left="57"/>
              <w:jc w:val="left"/>
              <w:rPr>
                <w:b/>
                <w:bCs/>
                <w:sz w:val="20"/>
                <w:lang w:val="en-US"/>
              </w:rPr>
            </w:pPr>
            <w:r w:rsidRPr="00036EE3">
              <w:rPr>
                <w:b/>
                <w:bCs/>
                <w:sz w:val="20"/>
                <w:lang w:val="en-US"/>
              </w:rPr>
              <w:t>SA</w:t>
            </w:r>
          </w:p>
        </w:tc>
        <w:tc>
          <w:tcPr>
            <w:tcW w:w="8220" w:type="dxa"/>
          </w:tcPr>
          <w:p w14:paraId="2F8D05FB" w14:textId="77777777" w:rsidR="003722F9" w:rsidRPr="00036EE3" w:rsidRDefault="003722F9" w:rsidP="003722F9">
            <w:pPr>
              <w:spacing w:before="30" w:after="30"/>
              <w:jc w:val="left"/>
              <w:rPr>
                <w:sz w:val="20"/>
                <w:lang w:val="en-US"/>
              </w:rPr>
            </w:pPr>
            <w:r w:rsidRPr="00036EE3">
              <w:rPr>
                <w:sz w:val="20"/>
                <w:lang w:val="en-US"/>
              </w:rPr>
              <w:t>Space applications and meteorology</w:t>
            </w:r>
          </w:p>
        </w:tc>
      </w:tr>
      <w:tr w:rsidR="003722F9" w:rsidRPr="00036EE3" w14:paraId="361439C4" w14:textId="77777777" w:rsidTr="003722F9">
        <w:tblPrEx>
          <w:tblCellMar>
            <w:top w:w="0" w:type="dxa"/>
            <w:bottom w:w="0" w:type="dxa"/>
          </w:tblCellMar>
        </w:tblPrEx>
        <w:tc>
          <w:tcPr>
            <w:tcW w:w="1140" w:type="dxa"/>
            <w:tcBorders>
              <w:bottom w:val="nil"/>
            </w:tcBorders>
          </w:tcPr>
          <w:p w14:paraId="2606F068" w14:textId="77777777" w:rsidR="003722F9" w:rsidRPr="00036EE3" w:rsidRDefault="003722F9" w:rsidP="003722F9">
            <w:pPr>
              <w:spacing w:before="30" w:after="30"/>
              <w:ind w:left="57"/>
              <w:jc w:val="left"/>
              <w:rPr>
                <w:b/>
                <w:bCs/>
                <w:sz w:val="20"/>
                <w:lang w:val="en-US"/>
              </w:rPr>
            </w:pPr>
            <w:r w:rsidRPr="00036EE3">
              <w:rPr>
                <w:b/>
                <w:bCs/>
                <w:sz w:val="20"/>
                <w:lang w:val="en-US"/>
              </w:rPr>
              <w:t>SF</w:t>
            </w:r>
          </w:p>
        </w:tc>
        <w:tc>
          <w:tcPr>
            <w:tcW w:w="8220" w:type="dxa"/>
            <w:tcBorders>
              <w:bottom w:val="nil"/>
            </w:tcBorders>
          </w:tcPr>
          <w:p w14:paraId="73419594" w14:textId="77777777" w:rsidR="003722F9" w:rsidRPr="00036EE3" w:rsidRDefault="003722F9" w:rsidP="003722F9">
            <w:pPr>
              <w:spacing w:before="30" w:after="30"/>
              <w:jc w:val="left"/>
              <w:rPr>
                <w:sz w:val="20"/>
                <w:lang w:val="en-US"/>
              </w:rPr>
            </w:pPr>
            <w:r w:rsidRPr="00036EE3">
              <w:rPr>
                <w:sz w:val="20"/>
                <w:lang w:val="en-US"/>
              </w:rPr>
              <w:t>Frequency sharing and coordination between fixed-satellite and fixed service systems</w:t>
            </w:r>
          </w:p>
        </w:tc>
      </w:tr>
      <w:tr w:rsidR="003722F9" w:rsidRPr="00036EE3" w14:paraId="534FDD0F" w14:textId="77777777" w:rsidTr="003722F9">
        <w:tblPrEx>
          <w:tblCellMar>
            <w:top w:w="0" w:type="dxa"/>
            <w:bottom w:w="0" w:type="dxa"/>
          </w:tblCellMar>
        </w:tblPrEx>
        <w:tc>
          <w:tcPr>
            <w:tcW w:w="1140" w:type="dxa"/>
            <w:tcBorders>
              <w:top w:val="nil"/>
              <w:bottom w:val="nil"/>
            </w:tcBorders>
            <w:shd w:val="clear" w:color="auto" w:fill="auto"/>
          </w:tcPr>
          <w:p w14:paraId="40F8D65D" w14:textId="77777777" w:rsidR="003722F9" w:rsidRPr="000A4386" w:rsidRDefault="003722F9" w:rsidP="003722F9">
            <w:pPr>
              <w:spacing w:before="30" w:after="30"/>
              <w:ind w:left="57"/>
              <w:jc w:val="left"/>
              <w:rPr>
                <w:b/>
                <w:bCs/>
                <w:sz w:val="20"/>
                <w:lang w:val="en-US"/>
              </w:rPr>
            </w:pPr>
            <w:r w:rsidRPr="000A4386">
              <w:rPr>
                <w:b/>
                <w:bCs/>
                <w:sz w:val="20"/>
                <w:lang w:val="en-US"/>
              </w:rPr>
              <w:t>SM</w:t>
            </w:r>
          </w:p>
        </w:tc>
        <w:tc>
          <w:tcPr>
            <w:tcW w:w="8220" w:type="dxa"/>
            <w:tcBorders>
              <w:top w:val="nil"/>
              <w:bottom w:val="nil"/>
            </w:tcBorders>
            <w:shd w:val="clear" w:color="auto" w:fill="auto"/>
          </w:tcPr>
          <w:p w14:paraId="25449689" w14:textId="77777777" w:rsidR="003722F9" w:rsidRPr="000A4386" w:rsidRDefault="003722F9" w:rsidP="003722F9">
            <w:pPr>
              <w:spacing w:before="30" w:after="30"/>
              <w:jc w:val="left"/>
              <w:rPr>
                <w:sz w:val="20"/>
                <w:lang w:val="en-US"/>
              </w:rPr>
            </w:pPr>
            <w:r w:rsidRPr="000A4386">
              <w:rPr>
                <w:sz w:val="20"/>
                <w:lang w:val="en-US"/>
              </w:rPr>
              <w:t>Spectrum management</w:t>
            </w:r>
          </w:p>
        </w:tc>
      </w:tr>
      <w:tr w:rsidR="003722F9" w:rsidRPr="00036EE3" w14:paraId="0ADFD2C2" w14:textId="77777777" w:rsidTr="003722F9">
        <w:tblPrEx>
          <w:tblCellMar>
            <w:top w:w="0" w:type="dxa"/>
            <w:bottom w:w="0" w:type="dxa"/>
          </w:tblCellMar>
        </w:tblPrEx>
        <w:tc>
          <w:tcPr>
            <w:tcW w:w="1140" w:type="dxa"/>
            <w:tcBorders>
              <w:top w:val="nil"/>
            </w:tcBorders>
          </w:tcPr>
          <w:p w14:paraId="39E079BE" w14:textId="77777777" w:rsidR="003722F9" w:rsidRPr="00036EE3" w:rsidRDefault="003722F9" w:rsidP="003722F9">
            <w:pPr>
              <w:spacing w:before="30" w:after="30"/>
              <w:ind w:left="57"/>
              <w:jc w:val="left"/>
              <w:rPr>
                <w:b/>
                <w:bCs/>
                <w:sz w:val="20"/>
                <w:lang w:val="en-US"/>
              </w:rPr>
            </w:pPr>
            <w:r w:rsidRPr="00036EE3">
              <w:rPr>
                <w:b/>
                <w:bCs/>
                <w:sz w:val="20"/>
                <w:lang w:val="en-US"/>
              </w:rPr>
              <w:t>SNG</w:t>
            </w:r>
          </w:p>
        </w:tc>
        <w:tc>
          <w:tcPr>
            <w:tcW w:w="8220" w:type="dxa"/>
            <w:tcBorders>
              <w:top w:val="nil"/>
            </w:tcBorders>
          </w:tcPr>
          <w:p w14:paraId="73AB3A13" w14:textId="77777777" w:rsidR="003722F9" w:rsidRPr="00036EE3" w:rsidRDefault="003722F9" w:rsidP="003722F9">
            <w:pPr>
              <w:spacing w:before="30" w:after="30"/>
              <w:jc w:val="left"/>
              <w:rPr>
                <w:sz w:val="20"/>
                <w:lang w:val="en-US"/>
              </w:rPr>
            </w:pPr>
            <w:r w:rsidRPr="00036EE3">
              <w:rPr>
                <w:sz w:val="20"/>
                <w:lang w:val="en-US"/>
              </w:rPr>
              <w:t>Satellite news gathering</w:t>
            </w:r>
          </w:p>
        </w:tc>
      </w:tr>
      <w:tr w:rsidR="003722F9" w:rsidRPr="00036EE3" w14:paraId="3425ED03" w14:textId="77777777" w:rsidTr="003722F9">
        <w:tblPrEx>
          <w:tblCellMar>
            <w:top w:w="0" w:type="dxa"/>
            <w:bottom w:w="0" w:type="dxa"/>
          </w:tblCellMar>
        </w:tblPrEx>
        <w:tc>
          <w:tcPr>
            <w:tcW w:w="1140" w:type="dxa"/>
          </w:tcPr>
          <w:p w14:paraId="47A506A9" w14:textId="77777777" w:rsidR="003722F9" w:rsidRPr="00036EE3" w:rsidRDefault="003722F9" w:rsidP="003722F9">
            <w:pPr>
              <w:spacing w:before="30" w:after="30"/>
              <w:ind w:left="57"/>
              <w:jc w:val="left"/>
              <w:rPr>
                <w:b/>
                <w:bCs/>
                <w:sz w:val="20"/>
                <w:lang w:val="en-US"/>
              </w:rPr>
            </w:pPr>
            <w:r w:rsidRPr="00036EE3">
              <w:rPr>
                <w:b/>
                <w:bCs/>
                <w:sz w:val="20"/>
                <w:lang w:val="en-US"/>
              </w:rPr>
              <w:t>TF</w:t>
            </w:r>
          </w:p>
        </w:tc>
        <w:tc>
          <w:tcPr>
            <w:tcW w:w="8220" w:type="dxa"/>
          </w:tcPr>
          <w:p w14:paraId="20FD655A" w14:textId="77777777" w:rsidR="003722F9" w:rsidRPr="00036EE3" w:rsidRDefault="003722F9" w:rsidP="003722F9">
            <w:pPr>
              <w:spacing w:before="30" w:after="30"/>
              <w:jc w:val="left"/>
              <w:rPr>
                <w:sz w:val="20"/>
                <w:lang w:val="en-US"/>
              </w:rPr>
            </w:pPr>
            <w:r w:rsidRPr="00036EE3">
              <w:rPr>
                <w:sz w:val="20"/>
                <w:lang w:val="en-US"/>
              </w:rPr>
              <w:t>Time signals and frequency standards emissions</w:t>
            </w:r>
          </w:p>
        </w:tc>
      </w:tr>
      <w:tr w:rsidR="003722F9" w:rsidRPr="00036EE3" w14:paraId="23328180" w14:textId="77777777" w:rsidTr="003722F9">
        <w:tblPrEx>
          <w:tblCellMar>
            <w:top w:w="0" w:type="dxa"/>
            <w:bottom w:w="0" w:type="dxa"/>
          </w:tblCellMar>
        </w:tblPrEx>
        <w:tc>
          <w:tcPr>
            <w:tcW w:w="1140" w:type="dxa"/>
          </w:tcPr>
          <w:p w14:paraId="2E025239" w14:textId="77777777" w:rsidR="003722F9" w:rsidRPr="00036EE3" w:rsidRDefault="003722F9" w:rsidP="003722F9">
            <w:pPr>
              <w:spacing w:before="30" w:after="30"/>
              <w:ind w:left="57"/>
              <w:jc w:val="left"/>
              <w:rPr>
                <w:b/>
                <w:bCs/>
                <w:sz w:val="20"/>
                <w:lang w:val="en-US"/>
              </w:rPr>
            </w:pPr>
            <w:r w:rsidRPr="00036EE3">
              <w:rPr>
                <w:b/>
                <w:bCs/>
                <w:sz w:val="20"/>
                <w:lang w:val="en-US"/>
              </w:rPr>
              <w:t>V</w:t>
            </w:r>
          </w:p>
        </w:tc>
        <w:tc>
          <w:tcPr>
            <w:tcW w:w="8220" w:type="dxa"/>
          </w:tcPr>
          <w:p w14:paraId="2A192F26" w14:textId="77777777" w:rsidR="003722F9" w:rsidRPr="00036EE3" w:rsidRDefault="003722F9" w:rsidP="003722F9">
            <w:pPr>
              <w:spacing w:before="30" w:after="180"/>
              <w:jc w:val="left"/>
              <w:rPr>
                <w:sz w:val="20"/>
                <w:lang w:val="en-US"/>
              </w:rPr>
            </w:pPr>
            <w:r w:rsidRPr="00036EE3">
              <w:rPr>
                <w:sz w:val="20"/>
                <w:lang w:val="en-US"/>
              </w:rPr>
              <w:t>Vocabulary and related subjects</w:t>
            </w:r>
          </w:p>
        </w:tc>
      </w:tr>
    </w:tbl>
    <w:p w14:paraId="639EC3EB" w14:textId="77777777" w:rsidR="003722F9" w:rsidRPr="00036EE3" w:rsidRDefault="003722F9" w:rsidP="003722F9">
      <w:pPr>
        <w:spacing w:before="30" w:after="30"/>
        <w:jc w:val="center"/>
        <w:rPr>
          <w:sz w:val="20"/>
          <w:lang w:val="en-US"/>
        </w:rPr>
      </w:pPr>
    </w:p>
    <w:tbl>
      <w:tblPr>
        <w:tblpPr w:leftFromText="180" w:rightFromText="180" w:vertAnchor="text" w:tblpX="-5771" w:tblpY="-4031"/>
        <w:tblW w:w="0" w:type="auto"/>
        <w:tblLook w:val="0000" w:firstRow="0" w:lastRow="0" w:firstColumn="0" w:lastColumn="0" w:noHBand="0" w:noVBand="0"/>
      </w:tblPr>
      <w:tblGrid>
        <w:gridCol w:w="720"/>
      </w:tblGrid>
      <w:tr w:rsidR="003722F9" w14:paraId="0D245DF3" w14:textId="77777777" w:rsidTr="003722F9">
        <w:tblPrEx>
          <w:tblCellMar>
            <w:top w:w="0" w:type="dxa"/>
            <w:bottom w:w="0" w:type="dxa"/>
          </w:tblCellMar>
        </w:tblPrEx>
        <w:tc>
          <w:tcPr>
            <w:tcW w:w="720" w:type="dxa"/>
          </w:tcPr>
          <w:p w14:paraId="5CCF05F5" w14:textId="77777777" w:rsidR="003722F9" w:rsidRDefault="003722F9" w:rsidP="003722F9">
            <w:pPr>
              <w:jc w:val="center"/>
              <w:rPr>
                <w:sz w:val="22"/>
                <w:lang w:val="en-US"/>
              </w:rPr>
            </w:pPr>
          </w:p>
        </w:tc>
      </w:tr>
    </w:tbl>
    <w:p w14:paraId="4734F3DE" w14:textId="77777777" w:rsidR="003722F9" w:rsidRPr="00036EE3" w:rsidRDefault="003722F9" w:rsidP="003722F9">
      <w:pPr>
        <w:spacing w:before="0"/>
        <w:jc w:val="center"/>
        <w:rPr>
          <w:sz w:val="22"/>
          <w:lang w:val="en-US"/>
        </w:rPr>
      </w:pPr>
    </w:p>
    <w:tbl>
      <w:tblPr>
        <w:tblStyle w:val="Appendixref"/>
        <w:tblW w:w="0" w:type="auto"/>
        <w:tblInd w:w="288" w:type="dxa"/>
        <w:tblBorders>
          <w:top w:val="single" w:sz="12" w:space="0" w:color="000080"/>
          <w:left w:val="single" w:sz="12" w:space="0" w:color="000080"/>
          <w:bottom w:val="single" w:sz="12" w:space="0" w:color="000080"/>
          <w:right w:val="single" w:sz="12" w:space="0" w:color="000080"/>
        </w:tblBorders>
        <w:tblLook w:val="01E0" w:firstRow="1" w:lastRow="1" w:firstColumn="1" w:lastColumn="1" w:noHBand="0" w:noVBand="0"/>
      </w:tblPr>
      <w:tblGrid>
        <w:gridCol w:w="9321"/>
      </w:tblGrid>
      <w:tr w:rsidR="003722F9" w14:paraId="1DDB9A47" w14:textId="77777777" w:rsidTr="003722F9">
        <w:tc>
          <w:tcPr>
            <w:tcW w:w="9360" w:type="dxa"/>
          </w:tcPr>
          <w:p w14:paraId="557C5527" w14:textId="77777777" w:rsidR="003722F9" w:rsidRPr="002F5199" w:rsidRDefault="003722F9" w:rsidP="003722F9">
            <w:pPr>
              <w:spacing w:after="120"/>
              <w:jc w:val="center"/>
              <w:rPr>
                <w:sz w:val="20"/>
                <w:lang w:val="en-US"/>
              </w:rPr>
            </w:pPr>
            <w:r w:rsidRPr="002F5199">
              <w:rPr>
                <w:b/>
                <w:bCs/>
                <w:i/>
                <w:iCs/>
                <w:sz w:val="20"/>
                <w:lang w:val="en-US"/>
              </w:rPr>
              <w:t>Note</w:t>
            </w:r>
            <w:r w:rsidRPr="002F5199">
              <w:rPr>
                <w:sz w:val="20"/>
                <w:lang w:val="en-US"/>
              </w:rPr>
              <w:t xml:space="preserve">: </w:t>
            </w:r>
            <w:r w:rsidRPr="002F5199">
              <w:rPr>
                <w:i/>
                <w:iCs/>
                <w:sz w:val="20"/>
                <w:lang w:val="en-US"/>
              </w:rPr>
              <w:t>This ITU-R Recommendation was approved in English under the procedure detailed in Resolution ITU-R 1.</w:t>
            </w:r>
          </w:p>
        </w:tc>
      </w:tr>
    </w:tbl>
    <w:p w14:paraId="0CBA58DB" w14:textId="77777777" w:rsidR="003722F9" w:rsidRDefault="003722F9" w:rsidP="003722F9">
      <w:pPr>
        <w:spacing w:before="0"/>
        <w:jc w:val="center"/>
        <w:rPr>
          <w:sz w:val="22"/>
          <w:lang w:val="en-US"/>
        </w:rPr>
      </w:pPr>
    </w:p>
    <w:p w14:paraId="63EF92D6" w14:textId="77777777" w:rsidR="003722F9" w:rsidRDefault="003722F9" w:rsidP="003722F9">
      <w:pPr>
        <w:spacing w:before="0"/>
        <w:jc w:val="center"/>
        <w:rPr>
          <w:sz w:val="22"/>
          <w:lang w:val="en-US"/>
        </w:rPr>
      </w:pPr>
    </w:p>
    <w:p w14:paraId="78E10E4E" w14:textId="77777777" w:rsidR="003722F9" w:rsidRPr="002F5199" w:rsidRDefault="003722F9" w:rsidP="003722F9">
      <w:pPr>
        <w:spacing w:before="0"/>
        <w:jc w:val="right"/>
        <w:rPr>
          <w:i/>
          <w:iCs/>
          <w:sz w:val="20"/>
          <w:lang w:val="en-US"/>
        </w:rPr>
      </w:pPr>
      <w:r w:rsidRPr="002F5199">
        <w:rPr>
          <w:i/>
          <w:iCs/>
          <w:sz w:val="20"/>
          <w:lang w:val="en-US"/>
        </w:rPr>
        <w:t>Electronic Publication</w:t>
      </w:r>
    </w:p>
    <w:p w14:paraId="6CEEBC1F" w14:textId="77777777" w:rsidR="003722F9" w:rsidRPr="002F5199" w:rsidRDefault="003722F9" w:rsidP="003722F9">
      <w:pPr>
        <w:spacing w:before="0"/>
        <w:jc w:val="right"/>
        <w:rPr>
          <w:sz w:val="20"/>
          <w:lang w:val="en-US"/>
        </w:rPr>
      </w:pPr>
      <w:r w:rsidRPr="002F5199">
        <w:rPr>
          <w:sz w:val="20"/>
          <w:lang w:val="en-US"/>
        </w:rPr>
        <w:t>Geneva, 2009</w:t>
      </w:r>
    </w:p>
    <w:p w14:paraId="1DB3DFC9" w14:textId="77777777" w:rsidR="003722F9" w:rsidRDefault="003722F9" w:rsidP="003722F9">
      <w:pPr>
        <w:jc w:val="center"/>
        <w:rPr>
          <w:sz w:val="22"/>
          <w:lang w:val="en-US"/>
        </w:rPr>
      </w:pPr>
    </w:p>
    <w:p w14:paraId="189CD280" w14:textId="77777777" w:rsidR="003722F9" w:rsidRPr="00470E28" w:rsidRDefault="003722F9" w:rsidP="003722F9">
      <w:pPr>
        <w:jc w:val="center"/>
        <w:rPr>
          <w:sz w:val="20"/>
          <w:lang w:val="en-US"/>
        </w:rPr>
      </w:pPr>
      <w:r w:rsidRPr="00470E28">
        <w:rPr>
          <w:sz w:val="20"/>
          <w:lang w:val="en-US"/>
        </w:rPr>
        <w:sym w:font="Symbol" w:char="F0E3"/>
      </w:r>
      <w:r w:rsidRPr="00470E28">
        <w:rPr>
          <w:sz w:val="20"/>
          <w:lang w:val="en-US"/>
        </w:rPr>
        <w:t xml:space="preserve"> ITU 2009</w:t>
      </w:r>
    </w:p>
    <w:p w14:paraId="53443FFB" w14:textId="77777777" w:rsidR="003722F9" w:rsidRPr="00470E28" w:rsidRDefault="003722F9" w:rsidP="003722F9">
      <w:pPr>
        <w:rPr>
          <w:sz w:val="18"/>
          <w:szCs w:val="18"/>
          <w:lang w:val="en-US"/>
        </w:rPr>
      </w:pPr>
      <w:r w:rsidRPr="00470E28">
        <w:rPr>
          <w:sz w:val="18"/>
          <w:szCs w:val="18"/>
          <w:lang w:val="en-US"/>
        </w:rPr>
        <w:t>All rights reserved. No part of thi</w:t>
      </w:r>
      <w:r>
        <w:rPr>
          <w:sz w:val="18"/>
          <w:szCs w:val="18"/>
          <w:lang w:val="en-US"/>
        </w:rPr>
        <w:t xml:space="preserve">s publication may be reproduced, </w:t>
      </w:r>
      <w:r w:rsidRPr="00470E28">
        <w:rPr>
          <w:sz w:val="18"/>
          <w:szCs w:val="18"/>
          <w:lang w:val="en-US"/>
        </w:rPr>
        <w:t xml:space="preserve">by any means </w:t>
      </w:r>
      <w:r>
        <w:rPr>
          <w:sz w:val="18"/>
          <w:szCs w:val="18"/>
          <w:lang w:val="en-US"/>
        </w:rPr>
        <w:t xml:space="preserve">whatsoever, </w:t>
      </w:r>
      <w:r w:rsidRPr="00470E28">
        <w:rPr>
          <w:sz w:val="18"/>
          <w:szCs w:val="18"/>
          <w:lang w:val="en-US"/>
        </w:rPr>
        <w:t xml:space="preserve">without written permission </w:t>
      </w:r>
      <w:r>
        <w:rPr>
          <w:sz w:val="18"/>
          <w:szCs w:val="18"/>
          <w:lang w:val="en-US"/>
        </w:rPr>
        <w:t>of</w:t>
      </w:r>
      <w:r w:rsidRPr="00470E28">
        <w:rPr>
          <w:sz w:val="18"/>
          <w:szCs w:val="18"/>
          <w:lang w:val="en-US"/>
        </w:rPr>
        <w:t xml:space="preserve"> ITU.</w:t>
      </w:r>
    </w:p>
    <w:p w14:paraId="7C5764F5" w14:textId="77777777" w:rsidR="003B75C5" w:rsidRDefault="003B75C5" w:rsidP="003B75C5">
      <w:pPr>
        <w:spacing w:before="160"/>
        <w:rPr>
          <w:i/>
          <w:sz w:val="20"/>
          <w:lang w:val="en-US"/>
        </w:rPr>
        <w:sectPr w:rsidR="003B75C5" w:rsidSect="003B75C5">
          <w:headerReference w:type="even" r:id="rId12"/>
          <w:headerReference w:type="default" r:id="rId13"/>
          <w:pgSz w:w="11907" w:h="16834" w:code="9"/>
          <w:pgMar w:top="1418" w:right="1134" w:bottom="1134" w:left="1134" w:header="720" w:footer="482" w:gutter="0"/>
          <w:paperSrc w:first="15" w:other="15"/>
          <w:pgNumType w:fmt="lowerRoman" w:start="2"/>
          <w:cols w:space="720"/>
        </w:sectPr>
      </w:pPr>
    </w:p>
    <w:p w14:paraId="3FC916F8" w14:textId="77777777" w:rsidR="00AF295B" w:rsidRPr="00416DF7" w:rsidRDefault="00AF295B" w:rsidP="004E2102">
      <w:pPr>
        <w:pStyle w:val="RecNo"/>
        <w:spacing w:before="0"/>
      </w:pPr>
      <w:bookmarkStart w:id="2" w:name="irecnoe"/>
      <w:bookmarkEnd w:id="2"/>
      <w:proofErr w:type="gramStart"/>
      <w:r w:rsidRPr="00416DF7">
        <w:lastRenderedPageBreak/>
        <w:t xml:space="preserve">RECOMMENDATION  </w:t>
      </w:r>
      <w:r w:rsidRPr="00416DF7">
        <w:rPr>
          <w:rStyle w:val="href"/>
        </w:rPr>
        <w:t>ITU</w:t>
      </w:r>
      <w:proofErr w:type="gramEnd"/>
      <w:r w:rsidRPr="00416DF7">
        <w:rPr>
          <w:rStyle w:val="href"/>
        </w:rPr>
        <w:t xml:space="preserve">-R  </w:t>
      </w:r>
      <w:r w:rsidR="00416DF7" w:rsidRPr="006A43B8">
        <w:rPr>
          <w:rStyle w:val="href"/>
        </w:rPr>
        <w:t>M.1677</w:t>
      </w:r>
      <w:r w:rsidR="00416DF7" w:rsidRPr="00416DF7">
        <w:rPr>
          <w:rStyle w:val="href"/>
          <w:caps/>
        </w:rPr>
        <w:t>-1</w:t>
      </w:r>
      <w:r w:rsidR="004E2102">
        <w:rPr>
          <w:rStyle w:val="FootnoteReference"/>
          <w:caps/>
        </w:rPr>
        <w:footnoteReference w:customMarkFollows="1" w:id="1"/>
        <w:t>*</w:t>
      </w:r>
      <w:bookmarkEnd w:id="0"/>
    </w:p>
    <w:p w14:paraId="20830DA0" w14:textId="77777777" w:rsidR="00ED2891" w:rsidRDefault="00416DF7" w:rsidP="00781DC5">
      <w:pPr>
        <w:pStyle w:val="Rectitle"/>
      </w:pPr>
      <w:bookmarkStart w:id="3" w:name="Pre_title"/>
      <w:r w:rsidRPr="00CA7B35">
        <w:t>International Morse code</w:t>
      </w:r>
      <w:bookmarkEnd w:id="3"/>
    </w:p>
    <w:p w14:paraId="5EAE6B52" w14:textId="77777777" w:rsidR="004E2102" w:rsidRPr="004E2102" w:rsidRDefault="004E2102" w:rsidP="004E2102">
      <w:pPr>
        <w:pStyle w:val="Recref"/>
      </w:pPr>
    </w:p>
    <w:p w14:paraId="64580B78" w14:textId="77777777" w:rsidR="00ED2891" w:rsidRDefault="00A66ECD" w:rsidP="004E2102">
      <w:pPr>
        <w:pStyle w:val="Recdate"/>
      </w:pPr>
      <w:bookmarkStart w:id="4" w:name="Revision_history"/>
      <w:r w:rsidRPr="00416DF7">
        <w:t>(200</w:t>
      </w:r>
      <w:r w:rsidR="00416DF7" w:rsidRPr="00416DF7">
        <w:t>4</w:t>
      </w:r>
      <w:r w:rsidRPr="00416DF7">
        <w:t>-2009</w:t>
      </w:r>
      <w:r w:rsidR="00ED2891" w:rsidRPr="00416DF7">
        <w:t>)</w:t>
      </w:r>
      <w:bookmarkEnd w:id="4"/>
    </w:p>
    <w:p w14:paraId="20BCDCE7" w14:textId="77777777" w:rsidR="004E2102" w:rsidRPr="004E2102" w:rsidRDefault="004E2102" w:rsidP="004E2102">
      <w:pPr>
        <w:pStyle w:val="Normalaftertitle"/>
      </w:pPr>
    </w:p>
    <w:p w14:paraId="08734963" w14:textId="77777777" w:rsidR="00ED2891" w:rsidRPr="00416DF7" w:rsidRDefault="00ED2891" w:rsidP="006B31F9">
      <w:pPr>
        <w:pStyle w:val="HeadingSum"/>
      </w:pPr>
      <w:r w:rsidRPr="00416DF7">
        <w:t>Scope</w:t>
      </w:r>
    </w:p>
    <w:p w14:paraId="49D308AC" w14:textId="77777777" w:rsidR="00416DF7" w:rsidRDefault="00416DF7" w:rsidP="006B31F9">
      <w:pPr>
        <w:pStyle w:val="Summary"/>
        <w:rPr>
          <w:lang w:val="en-US"/>
        </w:rPr>
      </w:pPr>
      <w:r w:rsidRPr="00F41768">
        <w:rPr>
          <w:lang w:val="en-US"/>
        </w:rPr>
        <w:t>This Recommendation confirms the International Morse code characters and the operational provisions applying to their use in radiocommunication services</w:t>
      </w:r>
      <w:r w:rsidR="004E2102">
        <w:rPr>
          <w:lang w:val="en-US"/>
        </w:rPr>
        <w:t>*</w:t>
      </w:r>
      <w:r w:rsidRPr="00F41768">
        <w:rPr>
          <w:lang w:val="en-US"/>
        </w:rPr>
        <w:t>.</w:t>
      </w:r>
    </w:p>
    <w:p w14:paraId="400080AE" w14:textId="77777777" w:rsidR="004E2102" w:rsidRPr="004E2102" w:rsidRDefault="004E2102" w:rsidP="004E2102">
      <w:pPr>
        <w:spacing w:before="0"/>
        <w:rPr>
          <w:lang w:val="en-US"/>
        </w:rPr>
      </w:pPr>
    </w:p>
    <w:p w14:paraId="6E557703" w14:textId="77777777" w:rsidR="00416DF7" w:rsidRDefault="00416DF7" w:rsidP="00416DF7">
      <w:pPr>
        <w:pStyle w:val="Normalaftertitle"/>
        <w:rPr>
          <w:lang w:val="en-US"/>
        </w:rPr>
      </w:pPr>
      <w:r>
        <w:rPr>
          <w:lang w:val="en-US"/>
        </w:rPr>
        <w:t>The ITU Radiocommunication Assembly,</w:t>
      </w:r>
    </w:p>
    <w:p w14:paraId="5FC3AC31" w14:textId="77777777" w:rsidR="004E2102" w:rsidRPr="004E2102" w:rsidRDefault="004E2102" w:rsidP="004E2102">
      <w:pPr>
        <w:pStyle w:val="Blanc"/>
      </w:pPr>
    </w:p>
    <w:p w14:paraId="70B1C89D" w14:textId="77777777" w:rsidR="00416DF7" w:rsidRDefault="00416DF7" w:rsidP="00416DF7">
      <w:pPr>
        <w:pStyle w:val="Call"/>
        <w:rPr>
          <w:lang w:val="en-US"/>
        </w:rPr>
      </w:pPr>
      <w:r>
        <w:rPr>
          <w:lang w:val="en-US"/>
        </w:rPr>
        <w:t>considering</w:t>
      </w:r>
    </w:p>
    <w:p w14:paraId="6F6A0FB1" w14:textId="77777777" w:rsidR="00416DF7" w:rsidRDefault="00416DF7" w:rsidP="00416DF7">
      <w:pPr>
        <w:rPr>
          <w:lang w:val="en-US"/>
        </w:rPr>
      </w:pPr>
      <w:r>
        <w:rPr>
          <w:lang w:val="en-US"/>
        </w:rPr>
        <w:t>a)</w:t>
      </w:r>
      <w:r>
        <w:rPr>
          <w:lang w:val="en-US"/>
        </w:rPr>
        <w:tab/>
        <w:t xml:space="preserve">that versions of the Morse code have been in use since </w:t>
      </w:r>
      <w:proofErr w:type="gramStart"/>
      <w:r>
        <w:rPr>
          <w:lang w:val="en-US"/>
        </w:rPr>
        <w:t>1844;</w:t>
      </w:r>
      <w:proofErr w:type="gramEnd"/>
    </w:p>
    <w:p w14:paraId="52E8DF6D" w14:textId="77777777" w:rsidR="00416DF7" w:rsidRDefault="00416DF7" w:rsidP="00416DF7">
      <w:pPr>
        <w:rPr>
          <w:lang w:val="en-US"/>
        </w:rPr>
      </w:pPr>
      <w:r>
        <w:rPr>
          <w:lang w:val="en-US"/>
        </w:rPr>
        <w:t>b)</w:t>
      </w:r>
      <w:r>
        <w:rPr>
          <w:lang w:val="en-US"/>
        </w:rPr>
        <w:tab/>
        <w:t xml:space="preserve">that it continues to be used in some radiocommunication services including the amateur and amateur-satellite services, and to a diminishing extent in the mobile and fixed </w:t>
      </w:r>
      <w:proofErr w:type="gramStart"/>
      <w:r>
        <w:rPr>
          <w:lang w:val="en-US"/>
        </w:rPr>
        <w:t>services;</w:t>
      </w:r>
      <w:proofErr w:type="gramEnd"/>
    </w:p>
    <w:p w14:paraId="4AD0489D" w14:textId="77777777" w:rsidR="00416DF7" w:rsidRDefault="00416DF7" w:rsidP="00416DF7">
      <w:pPr>
        <w:rPr>
          <w:lang w:val="en-US"/>
        </w:rPr>
      </w:pPr>
      <w:r>
        <w:rPr>
          <w:lang w:val="en-US"/>
        </w:rPr>
        <w:t>c)</w:t>
      </w:r>
      <w:r>
        <w:rPr>
          <w:lang w:val="en-US"/>
        </w:rPr>
        <w:tab/>
        <w:t>that the code needs to be updated from time</w:t>
      </w:r>
      <w:r>
        <w:rPr>
          <w:lang w:val="en-US"/>
        </w:rPr>
        <w:noBreakHyphen/>
        <w:t>to</w:t>
      </w:r>
      <w:r>
        <w:rPr>
          <w:lang w:val="en-US"/>
        </w:rPr>
        <w:noBreakHyphen/>
        <w:t>time to meet the needs of the radiocommunication services,</w:t>
      </w:r>
      <w:r>
        <w:rPr>
          <w:lang w:val="en-US"/>
        </w:rPr>
        <w:tab/>
      </w:r>
    </w:p>
    <w:p w14:paraId="337E9E14" w14:textId="77777777" w:rsidR="004E2102" w:rsidRPr="004E2102" w:rsidRDefault="004E2102" w:rsidP="004E2102">
      <w:pPr>
        <w:pStyle w:val="Blanc"/>
      </w:pPr>
    </w:p>
    <w:p w14:paraId="1B834673" w14:textId="77777777" w:rsidR="00416DF7" w:rsidRDefault="00416DF7" w:rsidP="00416DF7">
      <w:pPr>
        <w:pStyle w:val="Call"/>
        <w:rPr>
          <w:lang w:val="en-US"/>
        </w:rPr>
      </w:pPr>
      <w:r>
        <w:rPr>
          <w:lang w:val="en-US"/>
        </w:rPr>
        <w:t>recommends</w:t>
      </w:r>
    </w:p>
    <w:p w14:paraId="163273CF" w14:textId="77777777" w:rsidR="00416DF7" w:rsidRDefault="00416DF7" w:rsidP="00416DF7">
      <w:pPr>
        <w:rPr>
          <w:lang w:val="en-US"/>
        </w:rPr>
      </w:pPr>
      <w:r>
        <w:rPr>
          <w:b/>
          <w:bCs/>
          <w:lang w:val="en-US"/>
        </w:rPr>
        <w:t>1</w:t>
      </w:r>
      <w:r>
        <w:rPr>
          <w:lang w:val="en-US"/>
        </w:rPr>
        <w:tab/>
        <w:t>that Annex 1 should be used to define the Morse code characters and their applications in the radiocommunication services.</w:t>
      </w:r>
    </w:p>
    <w:p w14:paraId="2891915C" w14:textId="77777777" w:rsidR="004E2102" w:rsidRDefault="004E2102" w:rsidP="00416DF7">
      <w:pPr>
        <w:rPr>
          <w:lang w:val="en-US"/>
        </w:rPr>
      </w:pPr>
    </w:p>
    <w:p w14:paraId="738242FF" w14:textId="77777777" w:rsidR="00416DF7" w:rsidRDefault="004E2102" w:rsidP="00416DF7">
      <w:pPr>
        <w:pStyle w:val="AnnexNoTitle"/>
        <w:rPr>
          <w:lang w:val="en-US"/>
        </w:rPr>
      </w:pPr>
      <w:bookmarkStart w:id="5" w:name="_Toc134236950"/>
      <w:r>
        <w:rPr>
          <w:lang w:val="en-US"/>
        </w:rPr>
        <w:br w:type="page"/>
      </w:r>
      <w:r w:rsidR="00416DF7" w:rsidRPr="00416DF7">
        <w:rPr>
          <w:lang w:val="en-US"/>
        </w:rPr>
        <w:lastRenderedPageBreak/>
        <w:t>Annex 1</w:t>
      </w:r>
      <w:r w:rsidR="00416DF7" w:rsidRPr="00416DF7">
        <w:rPr>
          <w:lang w:val="en-US"/>
        </w:rPr>
        <w:br/>
      </w:r>
      <w:r w:rsidR="00416DF7">
        <w:rPr>
          <w:lang w:val="en-US"/>
        </w:rPr>
        <w:br/>
      </w:r>
      <w:bookmarkStart w:id="6" w:name="_Toc420296630"/>
      <w:bookmarkStart w:id="7" w:name="_Toc420313115"/>
      <w:bookmarkStart w:id="8" w:name="_Toc420313253"/>
      <w:bookmarkStart w:id="9" w:name="_Toc420313392"/>
      <w:bookmarkStart w:id="10" w:name="_Toc421072459"/>
      <w:bookmarkStart w:id="11" w:name="_Toc421072598"/>
      <w:bookmarkStart w:id="12" w:name="_Toc421073805"/>
      <w:bookmarkStart w:id="13" w:name="_Toc421074442"/>
      <w:bookmarkStart w:id="14" w:name="_Toc421086457"/>
      <w:r w:rsidR="00416DF7">
        <w:rPr>
          <w:lang w:val="en-US"/>
        </w:rPr>
        <w:t>Operational provisions applying to Morse working</w:t>
      </w:r>
      <w:bookmarkEnd w:id="5"/>
      <w:bookmarkEnd w:id="6"/>
      <w:bookmarkEnd w:id="7"/>
      <w:bookmarkEnd w:id="8"/>
      <w:bookmarkEnd w:id="9"/>
      <w:bookmarkEnd w:id="10"/>
      <w:bookmarkEnd w:id="11"/>
      <w:bookmarkEnd w:id="12"/>
      <w:bookmarkEnd w:id="13"/>
      <w:bookmarkEnd w:id="14"/>
    </w:p>
    <w:p w14:paraId="675122E6" w14:textId="77777777" w:rsidR="00416DF7" w:rsidRDefault="00416DF7" w:rsidP="00416DF7">
      <w:pPr>
        <w:pStyle w:val="Section1"/>
        <w:rPr>
          <w:lang w:val="en-US"/>
        </w:rPr>
      </w:pPr>
      <w:bookmarkStart w:id="15" w:name="_Toc415652693"/>
      <w:bookmarkStart w:id="16" w:name="_Toc415653064"/>
      <w:bookmarkStart w:id="17" w:name="_Toc420296631"/>
      <w:bookmarkStart w:id="18" w:name="_Toc420313116"/>
      <w:bookmarkStart w:id="19" w:name="_Toc420313254"/>
      <w:bookmarkStart w:id="20" w:name="_Toc420313393"/>
      <w:bookmarkStart w:id="21" w:name="_Toc421072460"/>
      <w:bookmarkStart w:id="22" w:name="_Toc421072599"/>
      <w:bookmarkStart w:id="23" w:name="_Toc421073806"/>
      <w:bookmarkStart w:id="24" w:name="_Toc421074443"/>
      <w:bookmarkStart w:id="25" w:name="_Toc421086458"/>
      <w:r>
        <w:rPr>
          <w:lang w:val="en-US"/>
        </w:rPr>
        <w:t>Part I – Morse code</w:t>
      </w:r>
      <w:bookmarkEnd w:id="15"/>
      <w:bookmarkEnd w:id="16"/>
      <w:bookmarkEnd w:id="17"/>
      <w:bookmarkEnd w:id="18"/>
      <w:bookmarkEnd w:id="19"/>
      <w:bookmarkEnd w:id="20"/>
      <w:bookmarkEnd w:id="21"/>
      <w:bookmarkEnd w:id="22"/>
      <w:bookmarkEnd w:id="23"/>
      <w:bookmarkEnd w:id="24"/>
      <w:bookmarkEnd w:id="25"/>
    </w:p>
    <w:p w14:paraId="2EB4D1E9" w14:textId="77777777" w:rsidR="001E61A5" w:rsidRPr="001E61A5" w:rsidRDefault="001E61A5" w:rsidP="001E61A5">
      <w:pPr>
        <w:pStyle w:val="Blanc"/>
      </w:pPr>
    </w:p>
    <w:p w14:paraId="69E590E3" w14:textId="77777777" w:rsidR="00416DF7" w:rsidRPr="00CA7B35" w:rsidRDefault="00416DF7" w:rsidP="004E2102">
      <w:pPr>
        <w:pStyle w:val="Heading1"/>
        <w:rPr>
          <w:lang w:val="en-US"/>
        </w:rPr>
      </w:pPr>
      <w:bookmarkStart w:id="26" w:name="_Toc415652694"/>
      <w:bookmarkStart w:id="27" w:name="_Toc415653065"/>
      <w:bookmarkStart w:id="28" w:name="_Toc420231641"/>
      <w:bookmarkStart w:id="29" w:name="_Toc420231741"/>
      <w:bookmarkStart w:id="30" w:name="_Toc420296385"/>
      <w:bookmarkStart w:id="31" w:name="_Toc420296632"/>
      <w:bookmarkStart w:id="32" w:name="_Toc420313117"/>
      <w:bookmarkStart w:id="33" w:name="_Toc420313255"/>
      <w:bookmarkStart w:id="34" w:name="_Toc420313394"/>
      <w:bookmarkStart w:id="35" w:name="_Toc421072461"/>
      <w:bookmarkStart w:id="36" w:name="_Toc421072600"/>
      <w:bookmarkStart w:id="37" w:name="_Toc421072786"/>
      <w:bookmarkStart w:id="38" w:name="_Toc421073807"/>
      <w:bookmarkStart w:id="39" w:name="_Toc421074444"/>
      <w:bookmarkStart w:id="40" w:name="_Toc421086459"/>
      <w:bookmarkStart w:id="41" w:name="_Toc134236951"/>
      <w:r w:rsidRPr="00CA7B35">
        <w:rPr>
          <w:lang w:val="en-US"/>
        </w:rPr>
        <w:t>1</w:t>
      </w:r>
      <w:r w:rsidRPr="00CA7B35">
        <w:rPr>
          <w:lang w:val="en-US"/>
        </w:rPr>
        <w:tab/>
        <w:t>Morse code signals</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26F44BFA" w14:textId="77777777" w:rsidR="00416DF7" w:rsidRDefault="00416DF7" w:rsidP="00416DF7">
      <w:pPr>
        <w:rPr>
          <w:lang w:val="en-US"/>
        </w:rPr>
      </w:pPr>
      <w:r>
        <w:rPr>
          <w:b/>
          <w:bCs/>
          <w:lang w:val="en-US"/>
        </w:rPr>
        <w:t>1.1</w:t>
      </w:r>
      <w:r>
        <w:rPr>
          <w:lang w:val="en-US"/>
        </w:rPr>
        <w:tab/>
        <w:t>The following are the written characters that may be used and the corresponding Morse code signals:</w:t>
      </w:r>
    </w:p>
    <w:p w14:paraId="051384CC" w14:textId="77777777" w:rsidR="004E2102" w:rsidRPr="004E2102" w:rsidRDefault="004E2102" w:rsidP="004E2102">
      <w:pPr>
        <w:pStyle w:val="Blanc"/>
      </w:pPr>
    </w:p>
    <w:p w14:paraId="58DA4AD1" w14:textId="77777777" w:rsidR="00416DF7" w:rsidRDefault="00416DF7" w:rsidP="00416DF7">
      <w:pPr>
        <w:rPr>
          <w:lang w:val="en-US"/>
        </w:rPr>
      </w:pPr>
      <w:r>
        <w:rPr>
          <w:b/>
          <w:bCs/>
          <w:lang w:val="en-US"/>
        </w:rPr>
        <w:t>1.1.1</w:t>
      </w:r>
      <w:r>
        <w:rPr>
          <w:lang w:val="en-US"/>
        </w:rPr>
        <w:tab/>
        <w:t>Letters</w:t>
      </w:r>
    </w:p>
    <w:p w14:paraId="4975236B" w14:textId="77777777" w:rsidR="00416DF7" w:rsidRDefault="00416DF7" w:rsidP="00416DF7">
      <w:pPr>
        <w:pStyle w:val="enumlev2"/>
        <w:rPr>
          <w:lang w:val="en-US"/>
        </w:rPr>
      </w:pPr>
      <w:r>
        <w:rPr>
          <w:lang w:val="en-US"/>
        </w:rPr>
        <w:tab/>
      </w:r>
      <w:r>
        <w:rPr>
          <w:lang w:val="en-US"/>
        </w:rPr>
        <w:tab/>
        <w:t>a</w:t>
      </w:r>
      <w:r>
        <w:rPr>
          <w:lang w:val="en-US"/>
        </w:rPr>
        <w:tab/>
      </w:r>
      <w:r>
        <w:rPr>
          <w:b/>
          <w:lang w:val="en-US"/>
        </w:rPr>
        <w:t xml:space="preserve">. </w:t>
      </w:r>
      <w:r>
        <w:sym w:font="Symbol" w:char="F02D"/>
      </w:r>
      <w:r>
        <w:rPr>
          <w:lang w:val="en-US"/>
        </w:rPr>
        <w:tab/>
      </w:r>
      <w:r>
        <w:rPr>
          <w:lang w:val="en-US"/>
        </w:rPr>
        <w:tab/>
        <w:t>i</w:t>
      </w:r>
      <w:r>
        <w:rPr>
          <w:lang w:val="en-US"/>
        </w:rPr>
        <w:tab/>
      </w:r>
      <w:proofErr w:type="gramStart"/>
      <w:r>
        <w:rPr>
          <w:b/>
          <w:lang w:val="en-US"/>
        </w:rPr>
        <w:t>. .</w:t>
      </w:r>
      <w:proofErr w:type="gramEnd"/>
      <w:r>
        <w:rPr>
          <w:b/>
          <w:lang w:val="en-US"/>
        </w:rPr>
        <w:tab/>
      </w:r>
      <w:r>
        <w:rPr>
          <w:b/>
          <w:lang w:val="en-US"/>
        </w:rPr>
        <w:tab/>
      </w:r>
      <w:r>
        <w:rPr>
          <w:lang w:val="en-US"/>
        </w:rPr>
        <w:t>r</w:t>
      </w:r>
      <w:r>
        <w:rPr>
          <w:lang w:val="en-US"/>
        </w:rPr>
        <w:tab/>
      </w:r>
      <w:r>
        <w:rPr>
          <w:b/>
          <w:lang w:val="en-US"/>
        </w:rPr>
        <w:t xml:space="preserve">. </w:t>
      </w:r>
      <w:r>
        <w:sym w:font="Symbol" w:char="F02D"/>
      </w:r>
      <w:r>
        <w:rPr>
          <w:b/>
          <w:lang w:val="en-US"/>
        </w:rPr>
        <w:t xml:space="preserve"> .</w:t>
      </w:r>
    </w:p>
    <w:p w14:paraId="2DDCA480" w14:textId="77777777" w:rsidR="00416DF7" w:rsidRPr="00CA7B35" w:rsidRDefault="00416DF7" w:rsidP="00416DF7">
      <w:pPr>
        <w:pStyle w:val="enumlev2"/>
        <w:rPr>
          <w:lang w:val="es-ES_tradnl"/>
        </w:rPr>
      </w:pPr>
      <w:r>
        <w:rPr>
          <w:lang w:val="en-US"/>
        </w:rPr>
        <w:tab/>
      </w:r>
      <w:r>
        <w:rPr>
          <w:lang w:val="en-US"/>
        </w:rPr>
        <w:tab/>
        <w:t>b</w:t>
      </w:r>
      <w:r>
        <w:rPr>
          <w:lang w:val="en-US"/>
        </w:rPr>
        <w:tab/>
      </w:r>
      <w:r>
        <w:sym w:font="Symbol" w:char="F02D"/>
      </w:r>
      <w:r>
        <w:rPr>
          <w:b/>
          <w:lang w:val="en-US"/>
        </w:rPr>
        <w:t xml:space="preserve"> . . .</w:t>
      </w:r>
      <w:r>
        <w:rPr>
          <w:b/>
          <w:lang w:val="en-US"/>
        </w:rPr>
        <w:tab/>
      </w:r>
      <w:r>
        <w:rPr>
          <w:lang w:val="en-US"/>
        </w:rPr>
        <w:tab/>
      </w:r>
      <w:r w:rsidRPr="00CA7B35">
        <w:rPr>
          <w:lang w:val="es-ES_tradnl"/>
        </w:rPr>
        <w:t>j</w:t>
      </w:r>
      <w:r w:rsidRPr="00CA7B35">
        <w:rPr>
          <w:lang w:val="es-ES_tradnl"/>
        </w:rPr>
        <w:tab/>
      </w:r>
      <w:r w:rsidRPr="00CA7B35">
        <w:rPr>
          <w:b/>
          <w:lang w:val="es-ES_tradnl"/>
        </w:rPr>
        <w:t xml:space="preserve">. </w:t>
      </w:r>
      <w:r>
        <w:sym w:font="Symbol" w:char="F02D"/>
      </w:r>
      <w:r w:rsidRPr="00CA7B35">
        <w:rPr>
          <w:lang w:val="es-ES_tradnl"/>
        </w:rPr>
        <w:t> </w:t>
      </w:r>
      <w:r>
        <w:sym w:font="Symbol" w:char="F02D"/>
      </w:r>
      <w:r w:rsidRPr="00CA7B35">
        <w:rPr>
          <w:lang w:val="es-ES_tradnl"/>
        </w:rPr>
        <w:t> </w:t>
      </w:r>
      <w:r>
        <w:sym w:font="Symbol" w:char="F02D"/>
      </w:r>
      <w:r w:rsidRPr="00CA7B35">
        <w:rPr>
          <w:lang w:val="es-ES_tradnl"/>
        </w:rPr>
        <w:tab/>
      </w:r>
      <w:r w:rsidRPr="00CA7B35">
        <w:rPr>
          <w:lang w:val="es-ES_tradnl"/>
        </w:rPr>
        <w:tab/>
        <w:t>s</w:t>
      </w:r>
      <w:r w:rsidRPr="00CA7B35">
        <w:rPr>
          <w:lang w:val="es-ES_tradnl"/>
        </w:rPr>
        <w:tab/>
      </w:r>
      <w:r w:rsidRPr="00CA7B35">
        <w:rPr>
          <w:b/>
          <w:lang w:val="es-ES_tradnl"/>
        </w:rPr>
        <w:t>. . .</w:t>
      </w:r>
    </w:p>
    <w:p w14:paraId="049F9A2C" w14:textId="77777777" w:rsidR="00416DF7" w:rsidRPr="00CA7B35" w:rsidRDefault="00416DF7" w:rsidP="00416DF7">
      <w:pPr>
        <w:pStyle w:val="enumlev2"/>
        <w:rPr>
          <w:lang w:val="es-ES_tradnl"/>
        </w:rPr>
      </w:pPr>
      <w:r w:rsidRPr="00CA7B35">
        <w:rPr>
          <w:lang w:val="es-ES_tradnl"/>
        </w:rPr>
        <w:tab/>
      </w:r>
      <w:r w:rsidRPr="00CA7B35">
        <w:rPr>
          <w:lang w:val="es-ES_tradnl"/>
        </w:rPr>
        <w:tab/>
        <w:t>c</w:t>
      </w:r>
      <w:r w:rsidRPr="00CA7B35">
        <w:rPr>
          <w:lang w:val="es-ES_tradnl"/>
        </w:rPr>
        <w:tab/>
      </w:r>
      <w:r>
        <w:sym w:font="Symbol" w:char="F02D"/>
      </w:r>
      <w:r w:rsidRPr="00CA7B35">
        <w:rPr>
          <w:b/>
          <w:lang w:val="es-ES_tradnl"/>
        </w:rPr>
        <w:t xml:space="preserve"> . </w:t>
      </w:r>
      <w:r>
        <w:sym w:font="Symbol" w:char="F02D"/>
      </w:r>
      <w:r w:rsidRPr="00CA7B35">
        <w:rPr>
          <w:b/>
          <w:lang w:val="es-ES_tradnl"/>
        </w:rPr>
        <w:t xml:space="preserve"> .</w:t>
      </w:r>
      <w:r w:rsidRPr="00CA7B35">
        <w:rPr>
          <w:lang w:val="es-ES_tradnl"/>
        </w:rPr>
        <w:tab/>
      </w:r>
      <w:r w:rsidRPr="00CA7B35">
        <w:rPr>
          <w:lang w:val="es-ES_tradnl"/>
        </w:rPr>
        <w:tab/>
        <w:t>k</w:t>
      </w:r>
      <w:r w:rsidRPr="00CA7B35">
        <w:rPr>
          <w:lang w:val="es-ES_tradnl"/>
        </w:rPr>
        <w:tab/>
      </w:r>
      <w:r>
        <w:sym w:font="Symbol" w:char="F02D"/>
      </w:r>
      <w:r w:rsidRPr="00CA7B35">
        <w:rPr>
          <w:b/>
          <w:lang w:val="es-ES_tradnl"/>
        </w:rPr>
        <w:t xml:space="preserve"> . </w:t>
      </w:r>
      <w:r>
        <w:sym w:font="Symbol" w:char="F02D"/>
      </w:r>
      <w:r w:rsidRPr="00CA7B35">
        <w:rPr>
          <w:lang w:val="es-ES_tradnl"/>
        </w:rPr>
        <w:tab/>
      </w:r>
      <w:r w:rsidRPr="00CA7B35">
        <w:rPr>
          <w:lang w:val="es-ES_tradnl"/>
        </w:rPr>
        <w:tab/>
        <w:t>t</w:t>
      </w:r>
      <w:r w:rsidRPr="00CA7B35">
        <w:rPr>
          <w:lang w:val="es-ES_tradnl"/>
        </w:rPr>
        <w:tab/>
      </w:r>
      <w:r>
        <w:sym w:font="Symbol" w:char="F02D"/>
      </w:r>
    </w:p>
    <w:p w14:paraId="79EA2B06" w14:textId="77777777" w:rsidR="00416DF7" w:rsidRDefault="00416DF7" w:rsidP="00416DF7">
      <w:pPr>
        <w:pStyle w:val="enumlev2"/>
        <w:rPr>
          <w:lang w:val="es-ES_tradnl"/>
        </w:rPr>
      </w:pPr>
      <w:r w:rsidRPr="00CA7B35">
        <w:rPr>
          <w:lang w:val="es-ES_tradnl"/>
        </w:rPr>
        <w:tab/>
      </w:r>
      <w:r w:rsidRPr="00CA7B35">
        <w:rPr>
          <w:lang w:val="es-ES_tradnl"/>
        </w:rPr>
        <w:tab/>
        <w:t>d</w:t>
      </w:r>
      <w:r w:rsidRPr="00CA7B35">
        <w:rPr>
          <w:lang w:val="es-ES_tradnl"/>
        </w:rPr>
        <w:tab/>
      </w:r>
      <w:r>
        <w:sym w:font="Symbol" w:char="F02D"/>
      </w:r>
      <w:r w:rsidRPr="00CA7B35">
        <w:rPr>
          <w:b/>
          <w:lang w:val="es-ES_tradnl"/>
        </w:rPr>
        <w:t xml:space="preserve"> . .</w:t>
      </w:r>
      <w:r w:rsidRPr="00CA7B35">
        <w:rPr>
          <w:b/>
          <w:lang w:val="es-ES_tradnl"/>
        </w:rPr>
        <w:tab/>
      </w:r>
      <w:r w:rsidRPr="00CA7B35">
        <w:rPr>
          <w:lang w:val="es-ES_tradnl"/>
        </w:rPr>
        <w:tab/>
        <w:t>l</w:t>
      </w:r>
      <w:r w:rsidRPr="00CA7B35">
        <w:rPr>
          <w:lang w:val="es-ES_tradnl"/>
        </w:rPr>
        <w:tab/>
      </w:r>
      <w:r w:rsidRPr="00CA7B35">
        <w:rPr>
          <w:b/>
          <w:lang w:val="es-ES_tradnl"/>
        </w:rPr>
        <w:t xml:space="preserve">. </w:t>
      </w:r>
      <w:r>
        <w:sym w:font="Symbol" w:char="F02D"/>
      </w:r>
      <w:r w:rsidRPr="00CA7B35">
        <w:rPr>
          <w:b/>
          <w:lang w:val="es-ES_tradnl"/>
        </w:rPr>
        <w:t xml:space="preserve"> . .</w:t>
      </w:r>
      <w:r w:rsidRPr="00CA7B35">
        <w:rPr>
          <w:lang w:val="es-ES_tradnl"/>
        </w:rPr>
        <w:tab/>
      </w:r>
      <w:r w:rsidRPr="00CA7B35">
        <w:rPr>
          <w:lang w:val="es-ES_tradnl"/>
        </w:rPr>
        <w:tab/>
      </w:r>
      <w:r>
        <w:rPr>
          <w:lang w:val="es-ES_tradnl"/>
        </w:rPr>
        <w:t>u</w:t>
      </w:r>
      <w:r>
        <w:rPr>
          <w:lang w:val="es-ES_tradnl"/>
        </w:rPr>
        <w:tab/>
      </w:r>
      <w:proofErr w:type="gramStart"/>
      <w:r>
        <w:rPr>
          <w:b/>
          <w:lang w:val="es-ES_tradnl"/>
        </w:rPr>
        <w:t>. .</w:t>
      </w:r>
      <w:proofErr w:type="gramEnd"/>
      <w:r>
        <w:rPr>
          <w:b/>
          <w:lang w:val="es-ES_tradnl"/>
        </w:rPr>
        <w:t xml:space="preserve"> </w:t>
      </w:r>
      <w:r>
        <w:sym w:font="Symbol" w:char="F02D"/>
      </w:r>
    </w:p>
    <w:p w14:paraId="2781895B" w14:textId="77777777" w:rsidR="00416DF7" w:rsidRDefault="00416DF7" w:rsidP="00416DF7">
      <w:pPr>
        <w:pStyle w:val="enumlev2"/>
        <w:rPr>
          <w:lang w:val="es-ES_tradnl"/>
        </w:rPr>
      </w:pPr>
      <w:r>
        <w:rPr>
          <w:lang w:val="es-ES_tradnl"/>
        </w:rPr>
        <w:tab/>
      </w:r>
      <w:r>
        <w:rPr>
          <w:lang w:val="es-ES_tradnl"/>
        </w:rPr>
        <w:tab/>
        <w:t>e</w:t>
      </w:r>
      <w:r>
        <w:rPr>
          <w:lang w:val="es-ES_tradnl"/>
        </w:rPr>
        <w:tab/>
      </w:r>
      <w:r>
        <w:rPr>
          <w:b/>
          <w:lang w:val="es-ES_tradnl"/>
        </w:rPr>
        <w:t>.</w:t>
      </w:r>
      <w:r>
        <w:rPr>
          <w:b/>
          <w:lang w:val="es-ES_tradnl"/>
        </w:rPr>
        <w:tab/>
      </w:r>
      <w:r>
        <w:rPr>
          <w:b/>
          <w:lang w:val="es-ES_tradnl"/>
        </w:rPr>
        <w:tab/>
      </w:r>
      <w:r>
        <w:rPr>
          <w:b/>
          <w:lang w:val="es-ES_tradnl"/>
        </w:rPr>
        <w:tab/>
      </w:r>
      <w:r>
        <w:rPr>
          <w:lang w:val="es-ES_tradnl"/>
        </w:rPr>
        <w:t>m</w:t>
      </w:r>
      <w:r>
        <w:rPr>
          <w:lang w:val="es-ES_tradnl"/>
        </w:rPr>
        <w:tab/>
      </w:r>
      <w:r>
        <w:sym w:font="Symbol" w:char="F02D"/>
      </w:r>
      <w:r>
        <w:rPr>
          <w:lang w:val="es-ES_tradnl"/>
        </w:rPr>
        <w:t> </w:t>
      </w:r>
      <w:r>
        <w:sym w:font="Symbol" w:char="F02D"/>
      </w:r>
      <w:r>
        <w:rPr>
          <w:lang w:val="es-ES_tradnl"/>
        </w:rPr>
        <w:tab/>
      </w:r>
      <w:r>
        <w:rPr>
          <w:lang w:val="es-ES_tradnl"/>
        </w:rPr>
        <w:tab/>
        <w:t>v</w:t>
      </w:r>
      <w:r>
        <w:rPr>
          <w:lang w:val="es-ES_tradnl"/>
        </w:rPr>
        <w:tab/>
      </w:r>
      <w:r>
        <w:rPr>
          <w:b/>
          <w:lang w:val="es-ES_tradnl"/>
        </w:rPr>
        <w:t xml:space="preserve">. . . </w:t>
      </w:r>
      <w:r>
        <w:sym w:font="Symbol" w:char="F02D"/>
      </w:r>
    </w:p>
    <w:p w14:paraId="2F7F2B6C" w14:textId="77777777" w:rsidR="00416DF7" w:rsidRDefault="00416DF7" w:rsidP="00416DF7">
      <w:pPr>
        <w:pStyle w:val="enumlev1"/>
        <w:tabs>
          <w:tab w:val="clear" w:pos="794"/>
          <w:tab w:val="left" w:pos="284"/>
        </w:tabs>
        <w:rPr>
          <w:lang w:val="es-ES_tradnl"/>
        </w:rPr>
      </w:pPr>
      <w:r>
        <w:rPr>
          <w:lang w:val="es-ES_tradnl"/>
        </w:rPr>
        <w:tab/>
        <w:t>accented</w:t>
      </w:r>
      <w:r>
        <w:rPr>
          <w:lang w:val="es-ES_tradnl"/>
        </w:rPr>
        <w:tab/>
      </w:r>
      <w:r>
        <w:rPr>
          <w:lang w:val="es-ES_tradnl"/>
        </w:rPr>
        <w:tab/>
        <w:t>e</w:t>
      </w:r>
      <w:r>
        <w:rPr>
          <w:lang w:val="es-ES_tradnl"/>
        </w:rPr>
        <w:tab/>
      </w:r>
      <w:proofErr w:type="gramStart"/>
      <w:r>
        <w:rPr>
          <w:b/>
          <w:lang w:val="es-ES_tradnl"/>
        </w:rPr>
        <w:t>. .</w:t>
      </w:r>
      <w:proofErr w:type="gramEnd"/>
      <w:r>
        <w:rPr>
          <w:b/>
          <w:lang w:val="es-ES_tradnl"/>
        </w:rPr>
        <w:t xml:space="preserve"> </w:t>
      </w:r>
      <w:r>
        <w:sym w:font="Symbol" w:char="F02D"/>
      </w:r>
      <w:r>
        <w:rPr>
          <w:b/>
          <w:lang w:val="es-ES_tradnl"/>
        </w:rPr>
        <w:t xml:space="preserve"> . .</w:t>
      </w:r>
      <w:r>
        <w:rPr>
          <w:b/>
          <w:lang w:val="es-ES_tradnl"/>
        </w:rPr>
        <w:tab/>
      </w:r>
      <w:r>
        <w:rPr>
          <w:lang w:val="es-ES_tradnl"/>
        </w:rPr>
        <w:tab/>
        <w:t>n</w:t>
      </w:r>
      <w:r>
        <w:rPr>
          <w:lang w:val="es-ES_tradnl"/>
        </w:rPr>
        <w:tab/>
      </w:r>
      <w:r>
        <w:sym w:font="Symbol" w:char="F02D"/>
      </w:r>
      <w:r>
        <w:rPr>
          <w:b/>
          <w:lang w:val="es-ES_tradnl"/>
        </w:rPr>
        <w:t xml:space="preserve"> .</w:t>
      </w:r>
      <w:r>
        <w:rPr>
          <w:lang w:val="es-ES_tradnl"/>
        </w:rPr>
        <w:tab/>
      </w:r>
      <w:r>
        <w:rPr>
          <w:lang w:val="es-ES_tradnl"/>
        </w:rPr>
        <w:tab/>
        <w:t>w</w:t>
      </w:r>
      <w:r>
        <w:rPr>
          <w:lang w:val="es-ES_tradnl"/>
        </w:rPr>
        <w:tab/>
      </w:r>
      <w:r>
        <w:rPr>
          <w:b/>
          <w:lang w:val="es-ES_tradnl"/>
        </w:rPr>
        <w:t xml:space="preserve">. </w:t>
      </w:r>
      <w:r>
        <w:sym w:font="Symbol" w:char="F02D"/>
      </w:r>
      <w:r>
        <w:rPr>
          <w:lang w:val="es-ES_tradnl"/>
        </w:rPr>
        <w:t> </w:t>
      </w:r>
      <w:r>
        <w:sym w:font="Symbol" w:char="F02D"/>
      </w:r>
    </w:p>
    <w:p w14:paraId="3CB18D06" w14:textId="77777777" w:rsidR="00416DF7" w:rsidRDefault="00416DF7" w:rsidP="00416DF7">
      <w:pPr>
        <w:pStyle w:val="enumlev2"/>
        <w:rPr>
          <w:lang w:val="es-ES_tradnl"/>
        </w:rPr>
      </w:pPr>
      <w:r>
        <w:rPr>
          <w:lang w:val="es-ES_tradnl"/>
        </w:rPr>
        <w:tab/>
      </w:r>
      <w:r>
        <w:rPr>
          <w:lang w:val="es-ES_tradnl"/>
        </w:rPr>
        <w:tab/>
        <w:t>f</w:t>
      </w:r>
      <w:r>
        <w:rPr>
          <w:lang w:val="es-ES_tradnl"/>
        </w:rPr>
        <w:tab/>
      </w:r>
      <w:proofErr w:type="gramStart"/>
      <w:r>
        <w:rPr>
          <w:b/>
          <w:lang w:val="es-ES_tradnl"/>
        </w:rPr>
        <w:t>. .</w:t>
      </w:r>
      <w:proofErr w:type="gramEnd"/>
      <w:r>
        <w:rPr>
          <w:b/>
          <w:lang w:val="es-ES_tradnl"/>
        </w:rPr>
        <w:t xml:space="preserve"> </w:t>
      </w:r>
      <w:r>
        <w:sym w:font="Symbol" w:char="F02D"/>
      </w:r>
      <w:r>
        <w:rPr>
          <w:b/>
          <w:lang w:val="es-ES_tradnl"/>
        </w:rPr>
        <w:t xml:space="preserve"> .</w:t>
      </w:r>
      <w:r>
        <w:rPr>
          <w:lang w:val="es-ES_tradnl"/>
        </w:rPr>
        <w:tab/>
      </w:r>
      <w:r>
        <w:rPr>
          <w:lang w:val="es-ES_tradnl"/>
        </w:rPr>
        <w:tab/>
        <w:t>o</w:t>
      </w:r>
      <w:r>
        <w:rPr>
          <w:lang w:val="es-ES_tradnl"/>
        </w:rPr>
        <w:tab/>
      </w:r>
      <w:r>
        <w:sym w:font="Symbol" w:char="F02D"/>
      </w:r>
      <w:r>
        <w:rPr>
          <w:lang w:val="es-ES_tradnl"/>
        </w:rPr>
        <w:t> </w:t>
      </w:r>
      <w:r>
        <w:sym w:font="Symbol" w:char="F02D"/>
      </w:r>
      <w:r>
        <w:rPr>
          <w:lang w:val="es-ES_tradnl"/>
        </w:rPr>
        <w:t> </w:t>
      </w:r>
      <w:r>
        <w:sym w:font="Symbol" w:char="F02D"/>
      </w:r>
      <w:r>
        <w:rPr>
          <w:lang w:val="es-ES_tradnl"/>
        </w:rPr>
        <w:tab/>
      </w:r>
      <w:r>
        <w:rPr>
          <w:lang w:val="es-ES_tradnl"/>
        </w:rPr>
        <w:tab/>
        <w:t>x</w:t>
      </w:r>
      <w:r>
        <w:rPr>
          <w:lang w:val="es-ES_tradnl"/>
        </w:rPr>
        <w:tab/>
      </w:r>
      <w:r>
        <w:sym w:font="Symbol" w:char="F02D"/>
      </w:r>
      <w:r>
        <w:rPr>
          <w:b/>
          <w:lang w:val="es-ES_tradnl"/>
        </w:rPr>
        <w:t xml:space="preserve"> . . </w:t>
      </w:r>
      <w:r>
        <w:sym w:font="Symbol" w:char="F02D"/>
      </w:r>
    </w:p>
    <w:p w14:paraId="027C0144" w14:textId="77777777" w:rsidR="00416DF7" w:rsidRPr="00CA7B35" w:rsidRDefault="00416DF7" w:rsidP="00416DF7">
      <w:pPr>
        <w:pStyle w:val="enumlev2"/>
        <w:rPr>
          <w:lang w:val="en-US"/>
        </w:rPr>
      </w:pPr>
      <w:r>
        <w:rPr>
          <w:lang w:val="es-ES_tradnl"/>
        </w:rPr>
        <w:tab/>
      </w:r>
      <w:r>
        <w:rPr>
          <w:lang w:val="es-ES_tradnl"/>
        </w:rPr>
        <w:tab/>
      </w:r>
      <w:r w:rsidRPr="00CA7B35">
        <w:rPr>
          <w:lang w:val="en-US"/>
        </w:rPr>
        <w:t>g</w:t>
      </w:r>
      <w:r w:rsidRPr="00CA7B35">
        <w:rPr>
          <w:lang w:val="en-US"/>
        </w:rPr>
        <w:tab/>
      </w:r>
      <w:r>
        <w:sym w:font="Symbol" w:char="F02D"/>
      </w:r>
      <w:r w:rsidRPr="00CA7B35">
        <w:rPr>
          <w:lang w:val="en-US"/>
        </w:rPr>
        <w:t> </w:t>
      </w:r>
      <w:r>
        <w:sym w:font="Symbol" w:char="F02D"/>
      </w:r>
      <w:r w:rsidRPr="00CA7B35">
        <w:rPr>
          <w:b/>
          <w:lang w:val="en-US"/>
        </w:rPr>
        <w:t xml:space="preserve"> .</w:t>
      </w:r>
      <w:r w:rsidRPr="00CA7B35">
        <w:rPr>
          <w:b/>
          <w:lang w:val="en-US"/>
        </w:rPr>
        <w:tab/>
      </w:r>
      <w:r w:rsidRPr="00CA7B35">
        <w:rPr>
          <w:lang w:val="en-US"/>
        </w:rPr>
        <w:tab/>
        <w:t>p</w:t>
      </w:r>
      <w:r w:rsidRPr="00CA7B35">
        <w:rPr>
          <w:lang w:val="en-US"/>
        </w:rPr>
        <w:tab/>
      </w:r>
      <w:r w:rsidRPr="00CA7B35">
        <w:rPr>
          <w:b/>
          <w:lang w:val="en-US"/>
        </w:rPr>
        <w:t xml:space="preserve">. </w:t>
      </w:r>
      <w:r>
        <w:sym w:font="Symbol" w:char="F02D"/>
      </w:r>
      <w:r w:rsidRPr="00CA7B35">
        <w:rPr>
          <w:lang w:val="en-US"/>
        </w:rPr>
        <w:t> </w:t>
      </w:r>
      <w:r>
        <w:sym w:font="Symbol" w:char="F02D"/>
      </w:r>
      <w:r w:rsidRPr="00CA7B35">
        <w:rPr>
          <w:b/>
          <w:lang w:val="en-US"/>
        </w:rPr>
        <w:t xml:space="preserve"> .</w:t>
      </w:r>
      <w:r w:rsidRPr="00CA7B35">
        <w:rPr>
          <w:lang w:val="en-US"/>
        </w:rPr>
        <w:tab/>
      </w:r>
      <w:r w:rsidRPr="00CA7B35">
        <w:rPr>
          <w:lang w:val="en-US"/>
        </w:rPr>
        <w:tab/>
        <w:t>y</w:t>
      </w:r>
      <w:r w:rsidRPr="00CA7B35">
        <w:rPr>
          <w:lang w:val="en-US"/>
        </w:rPr>
        <w:tab/>
      </w:r>
      <w:r>
        <w:sym w:font="Symbol" w:char="F02D"/>
      </w:r>
      <w:r w:rsidRPr="00CA7B35">
        <w:rPr>
          <w:b/>
          <w:lang w:val="en-US"/>
        </w:rPr>
        <w:t xml:space="preserve"> . </w:t>
      </w:r>
      <w:r>
        <w:sym w:font="Symbol" w:char="F02D"/>
      </w:r>
      <w:r w:rsidRPr="00CA7B35">
        <w:rPr>
          <w:lang w:val="en-US"/>
        </w:rPr>
        <w:t> </w:t>
      </w:r>
      <w:r>
        <w:sym w:font="Symbol" w:char="F02D"/>
      </w:r>
    </w:p>
    <w:p w14:paraId="6A493843" w14:textId="77777777" w:rsidR="00416DF7" w:rsidRPr="00CA7B35" w:rsidRDefault="00416DF7" w:rsidP="00416DF7">
      <w:pPr>
        <w:pStyle w:val="enumlev2"/>
        <w:rPr>
          <w:lang w:val="en-US"/>
        </w:rPr>
      </w:pPr>
      <w:r w:rsidRPr="00CA7B35">
        <w:rPr>
          <w:lang w:val="en-US"/>
        </w:rPr>
        <w:tab/>
      </w:r>
      <w:r w:rsidRPr="00CA7B35">
        <w:rPr>
          <w:lang w:val="en-US"/>
        </w:rPr>
        <w:tab/>
        <w:t>h</w:t>
      </w:r>
      <w:r w:rsidRPr="00CA7B35">
        <w:rPr>
          <w:lang w:val="en-US"/>
        </w:rPr>
        <w:tab/>
      </w:r>
      <w:proofErr w:type="gramStart"/>
      <w:r w:rsidRPr="00CA7B35">
        <w:rPr>
          <w:b/>
          <w:lang w:val="en-US"/>
        </w:rPr>
        <w:t>. . . .</w:t>
      </w:r>
      <w:proofErr w:type="gramEnd"/>
      <w:r w:rsidRPr="00CA7B35">
        <w:rPr>
          <w:lang w:val="en-US"/>
        </w:rPr>
        <w:tab/>
      </w:r>
      <w:r w:rsidRPr="00CA7B35">
        <w:rPr>
          <w:lang w:val="en-US"/>
        </w:rPr>
        <w:tab/>
        <w:t>q</w:t>
      </w:r>
      <w:r w:rsidRPr="00CA7B35">
        <w:rPr>
          <w:lang w:val="en-US"/>
        </w:rPr>
        <w:tab/>
      </w:r>
      <w:r>
        <w:sym w:font="Symbol" w:char="F02D"/>
      </w:r>
      <w:r w:rsidRPr="00CA7B35">
        <w:rPr>
          <w:lang w:val="en-US"/>
        </w:rPr>
        <w:t> </w:t>
      </w:r>
      <w:r>
        <w:sym w:font="Symbol" w:char="F02D"/>
      </w:r>
      <w:r w:rsidRPr="00CA7B35">
        <w:rPr>
          <w:b/>
          <w:lang w:val="en-US"/>
        </w:rPr>
        <w:t xml:space="preserve"> . </w:t>
      </w:r>
      <w:r>
        <w:sym w:font="Symbol" w:char="F02D"/>
      </w:r>
      <w:r w:rsidRPr="00CA7B35">
        <w:rPr>
          <w:lang w:val="en-US"/>
        </w:rPr>
        <w:tab/>
      </w:r>
      <w:r w:rsidRPr="00CA7B35">
        <w:rPr>
          <w:lang w:val="en-US"/>
        </w:rPr>
        <w:tab/>
        <w:t>z</w:t>
      </w:r>
      <w:r w:rsidRPr="00CA7B35">
        <w:rPr>
          <w:lang w:val="en-US"/>
        </w:rPr>
        <w:tab/>
      </w:r>
      <w:r>
        <w:sym w:font="Symbol" w:char="F02D"/>
      </w:r>
      <w:r w:rsidRPr="00CA7B35">
        <w:rPr>
          <w:lang w:val="en-US"/>
        </w:rPr>
        <w:t> </w:t>
      </w:r>
      <w:r>
        <w:sym w:font="Symbol" w:char="F02D"/>
      </w:r>
      <w:r w:rsidRPr="00CA7B35">
        <w:rPr>
          <w:b/>
          <w:lang w:val="en-US"/>
        </w:rPr>
        <w:t xml:space="preserve"> . .</w:t>
      </w:r>
    </w:p>
    <w:p w14:paraId="160042C7" w14:textId="77777777" w:rsidR="004E2102" w:rsidRPr="004E2102" w:rsidRDefault="004E2102" w:rsidP="004E2102">
      <w:pPr>
        <w:pStyle w:val="Blanc"/>
      </w:pPr>
    </w:p>
    <w:p w14:paraId="230E8E02" w14:textId="77777777" w:rsidR="00416DF7" w:rsidRDefault="00416DF7" w:rsidP="00416DF7">
      <w:pPr>
        <w:rPr>
          <w:lang w:val="en-US"/>
        </w:rPr>
      </w:pPr>
      <w:r>
        <w:rPr>
          <w:b/>
          <w:bCs/>
          <w:lang w:val="en-US"/>
        </w:rPr>
        <w:t>1.1.2</w:t>
      </w:r>
      <w:r>
        <w:rPr>
          <w:lang w:val="en-US"/>
        </w:rPr>
        <w:tab/>
        <w:t>Figures</w:t>
      </w:r>
    </w:p>
    <w:p w14:paraId="006AA1AC" w14:textId="77777777" w:rsidR="00416DF7" w:rsidRDefault="00416DF7" w:rsidP="00416DF7">
      <w:pPr>
        <w:tabs>
          <w:tab w:val="clear" w:pos="794"/>
          <w:tab w:val="clear" w:pos="1985"/>
          <w:tab w:val="left" w:pos="2127"/>
          <w:tab w:val="left" w:pos="2552"/>
          <w:tab w:val="left" w:pos="4537"/>
          <w:tab w:val="left" w:pos="4820"/>
          <w:tab w:val="left" w:pos="6521"/>
          <w:tab w:val="left" w:pos="6804"/>
        </w:tabs>
        <w:spacing w:before="57"/>
        <w:ind w:left="993"/>
        <w:rPr>
          <w:lang w:val="en-US"/>
        </w:rPr>
      </w:pPr>
      <w:r>
        <w:rPr>
          <w:lang w:val="en-US"/>
        </w:rPr>
        <w:tab/>
      </w:r>
      <w:r>
        <w:rPr>
          <w:lang w:val="en-US"/>
        </w:rPr>
        <w:tab/>
        <w:t>1</w:t>
      </w:r>
      <w:r>
        <w:rPr>
          <w:lang w:val="en-US"/>
        </w:rPr>
        <w:tab/>
      </w:r>
      <w:r>
        <w:rPr>
          <w:b/>
          <w:lang w:val="en-US"/>
        </w:rPr>
        <w:t xml:space="preserve">. </w:t>
      </w:r>
      <w:r>
        <w:sym w:font="Symbol" w:char="F02D"/>
      </w:r>
      <w:r>
        <w:rPr>
          <w:lang w:val="en-US"/>
        </w:rPr>
        <w:t> </w:t>
      </w:r>
      <w:r>
        <w:sym w:font="Symbol" w:char="F02D"/>
      </w:r>
      <w:r>
        <w:rPr>
          <w:lang w:val="en-US"/>
        </w:rPr>
        <w:t> </w:t>
      </w:r>
      <w:r>
        <w:sym w:font="Symbol" w:char="F02D"/>
      </w:r>
      <w:r>
        <w:rPr>
          <w:lang w:val="en-US"/>
        </w:rPr>
        <w:t> </w:t>
      </w:r>
      <w:r>
        <w:sym w:font="Symbol" w:char="F02D"/>
      </w:r>
      <w:r>
        <w:rPr>
          <w:lang w:val="en-US"/>
        </w:rPr>
        <w:tab/>
        <w:t>6</w:t>
      </w:r>
      <w:r>
        <w:rPr>
          <w:lang w:val="en-US"/>
        </w:rPr>
        <w:tab/>
      </w:r>
      <w:r>
        <w:sym w:font="Symbol" w:char="F02D"/>
      </w:r>
      <w:r>
        <w:rPr>
          <w:b/>
          <w:lang w:val="en-US"/>
        </w:rPr>
        <w:t xml:space="preserve"> </w:t>
      </w:r>
      <w:proofErr w:type="gramStart"/>
      <w:r>
        <w:rPr>
          <w:b/>
          <w:lang w:val="en-US"/>
        </w:rPr>
        <w:t>. . . .</w:t>
      </w:r>
      <w:proofErr w:type="gramEnd"/>
    </w:p>
    <w:p w14:paraId="15C8E6C7" w14:textId="77777777" w:rsidR="00416DF7" w:rsidRDefault="00416DF7" w:rsidP="00416DF7">
      <w:pPr>
        <w:tabs>
          <w:tab w:val="clear" w:pos="794"/>
          <w:tab w:val="clear" w:pos="1985"/>
          <w:tab w:val="left" w:pos="2127"/>
          <w:tab w:val="left" w:pos="2552"/>
          <w:tab w:val="left" w:pos="4537"/>
          <w:tab w:val="left" w:pos="4820"/>
          <w:tab w:val="left" w:pos="6521"/>
          <w:tab w:val="left" w:pos="6804"/>
        </w:tabs>
        <w:spacing w:before="29"/>
        <w:ind w:left="993"/>
        <w:rPr>
          <w:lang w:val="en-US"/>
        </w:rPr>
      </w:pPr>
      <w:r>
        <w:rPr>
          <w:lang w:val="en-US"/>
        </w:rPr>
        <w:tab/>
      </w:r>
      <w:r>
        <w:rPr>
          <w:lang w:val="en-US"/>
        </w:rPr>
        <w:tab/>
        <w:t>2</w:t>
      </w:r>
      <w:r>
        <w:rPr>
          <w:lang w:val="en-US"/>
        </w:rPr>
        <w:tab/>
      </w:r>
      <w:proofErr w:type="gramStart"/>
      <w:r>
        <w:rPr>
          <w:b/>
          <w:lang w:val="en-US"/>
        </w:rPr>
        <w:t>. .</w:t>
      </w:r>
      <w:proofErr w:type="gramEnd"/>
      <w:r>
        <w:rPr>
          <w:b/>
          <w:lang w:val="en-US"/>
        </w:rPr>
        <w:t xml:space="preserve"> </w:t>
      </w:r>
      <w:r>
        <w:sym w:font="Symbol" w:char="F02D"/>
      </w:r>
      <w:r>
        <w:rPr>
          <w:lang w:val="en-US"/>
        </w:rPr>
        <w:t> </w:t>
      </w:r>
      <w:r>
        <w:sym w:font="Symbol" w:char="F02D"/>
      </w:r>
      <w:r>
        <w:rPr>
          <w:lang w:val="en-US"/>
        </w:rPr>
        <w:t> </w:t>
      </w:r>
      <w:r>
        <w:sym w:font="Symbol" w:char="F02D"/>
      </w:r>
      <w:r>
        <w:rPr>
          <w:lang w:val="en-US"/>
        </w:rPr>
        <w:tab/>
        <w:t>7</w:t>
      </w:r>
      <w:r>
        <w:rPr>
          <w:lang w:val="en-US"/>
        </w:rPr>
        <w:tab/>
      </w:r>
      <w:r>
        <w:sym w:font="Symbol" w:char="F02D"/>
      </w:r>
      <w:r>
        <w:rPr>
          <w:lang w:val="en-US"/>
        </w:rPr>
        <w:t> </w:t>
      </w:r>
      <w:r>
        <w:sym w:font="Symbol" w:char="F02D"/>
      </w:r>
      <w:r>
        <w:rPr>
          <w:b/>
          <w:lang w:val="en-US"/>
        </w:rPr>
        <w:t xml:space="preserve"> . . .</w:t>
      </w:r>
    </w:p>
    <w:p w14:paraId="574A28F9" w14:textId="77777777" w:rsidR="00416DF7" w:rsidRDefault="00416DF7" w:rsidP="00416DF7">
      <w:pPr>
        <w:tabs>
          <w:tab w:val="clear" w:pos="794"/>
          <w:tab w:val="clear" w:pos="1985"/>
          <w:tab w:val="left" w:pos="2127"/>
          <w:tab w:val="left" w:pos="2552"/>
          <w:tab w:val="left" w:pos="4537"/>
          <w:tab w:val="left" w:pos="4820"/>
          <w:tab w:val="left" w:pos="6521"/>
          <w:tab w:val="left" w:pos="6804"/>
        </w:tabs>
        <w:spacing w:before="29"/>
        <w:ind w:left="993"/>
        <w:rPr>
          <w:lang w:val="en-US"/>
        </w:rPr>
      </w:pPr>
      <w:r>
        <w:rPr>
          <w:lang w:val="en-US"/>
        </w:rPr>
        <w:tab/>
      </w:r>
      <w:r>
        <w:rPr>
          <w:lang w:val="en-US"/>
        </w:rPr>
        <w:tab/>
        <w:t>3</w:t>
      </w:r>
      <w:r>
        <w:rPr>
          <w:lang w:val="en-US"/>
        </w:rPr>
        <w:tab/>
      </w:r>
      <w:r>
        <w:rPr>
          <w:b/>
          <w:lang w:val="en-US"/>
        </w:rPr>
        <w:t xml:space="preserve">. . .  </w:t>
      </w:r>
      <w:r>
        <w:sym w:font="Symbol" w:char="F02D"/>
      </w:r>
      <w:r>
        <w:rPr>
          <w:lang w:val="en-US"/>
        </w:rPr>
        <w:t> </w:t>
      </w:r>
      <w:r>
        <w:sym w:font="Symbol" w:char="F02D"/>
      </w:r>
      <w:r>
        <w:rPr>
          <w:lang w:val="en-US"/>
        </w:rPr>
        <w:tab/>
        <w:t>8</w:t>
      </w:r>
      <w:r>
        <w:rPr>
          <w:lang w:val="en-US"/>
        </w:rPr>
        <w:tab/>
      </w:r>
      <w:r>
        <w:sym w:font="Symbol" w:char="F02D"/>
      </w:r>
      <w:r>
        <w:rPr>
          <w:lang w:val="en-US"/>
        </w:rPr>
        <w:t> </w:t>
      </w:r>
      <w:r>
        <w:sym w:font="Symbol" w:char="F02D"/>
      </w:r>
      <w:r>
        <w:rPr>
          <w:lang w:val="en-US"/>
        </w:rPr>
        <w:t> </w:t>
      </w:r>
      <w:r>
        <w:sym w:font="Symbol" w:char="F02D"/>
      </w:r>
      <w:r>
        <w:rPr>
          <w:lang w:val="en-US"/>
        </w:rPr>
        <w:t> </w:t>
      </w:r>
      <w:r>
        <w:rPr>
          <w:b/>
          <w:lang w:val="en-US"/>
        </w:rPr>
        <w:t xml:space="preserve"> . .</w:t>
      </w:r>
    </w:p>
    <w:p w14:paraId="5312C524" w14:textId="77777777" w:rsidR="00416DF7" w:rsidRDefault="00416DF7" w:rsidP="00416DF7">
      <w:pPr>
        <w:tabs>
          <w:tab w:val="clear" w:pos="794"/>
          <w:tab w:val="clear" w:pos="1985"/>
          <w:tab w:val="left" w:pos="2127"/>
          <w:tab w:val="left" w:pos="2552"/>
          <w:tab w:val="left" w:pos="4537"/>
          <w:tab w:val="left" w:pos="4820"/>
          <w:tab w:val="left" w:pos="6521"/>
          <w:tab w:val="left" w:pos="6804"/>
        </w:tabs>
        <w:spacing w:before="29"/>
        <w:ind w:left="993"/>
        <w:rPr>
          <w:lang w:val="en-US"/>
        </w:rPr>
      </w:pPr>
      <w:r>
        <w:rPr>
          <w:lang w:val="en-US"/>
        </w:rPr>
        <w:tab/>
      </w:r>
      <w:r>
        <w:rPr>
          <w:lang w:val="en-US"/>
        </w:rPr>
        <w:tab/>
        <w:t>4</w:t>
      </w:r>
      <w:r>
        <w:rPr>
          <w:lang w:val="en-US"/>
        </w:rPr>
        <w:tab/>
      </w:r>
      <w:proofErr w:type="gramStart"/>
      <w:r>
        <w:rPr>
          <w:b/>
          <w:lang w:val="en-US"/>
        </w:rPr>
        <w:t>. . . .</w:t>
      </w:r>
      <w:proofErr w:type="gramEnd"/>
      <w:r>
        <w:rPr>
          <w:b/>
          <w:lang w:val="en-US"/>
        </w:rPr>
        <w:t xml:space="preserve"> </w:t>
      </w:r>
      <w:r>
        <w:sym w:font="Symbol" w:char="F02D"/>
      </w:r>
      <w:r>
        <w:rPr>
          <w:lang w:val="en-US"/>
        </w:rPr>
        <w:tab/>
        <w:t>9</w:t>
      </w:r>
      <w:r>
        <w:rPr>
          <w:lang w:val="en-US"/>
        </w:rPr>
        <w:tab/>
      </w:r>
      <w:r>
        <w:sym w:font="Symbol" w:char="F02D"/>
      </w:r>
      <w:r>
        <w:rPr>
          <w:lang w:val="en-US"/>
        </w:rPr>
        <w:t> </w:t>
      </w:r>
      <w:r>
        <w:sym w:font="Symbol" w:char="F02D"/>
      </w:r>
      <w:r>
        <w:rPr>
          <w:lang w:val="en-US"/>
        </w:rPr>
        <w:t> </w:t>
      </w:r>
      <w:r>
        <w:sym w:font="Symbol" w:char="F02D"/>
      </w:r>
      <w:r>
        <w:rPr>
          <w:lang w:val="en-US"/>
        </w:rPr>
        <w:t> </w:t>
      </w:r>
      <w:r>
        <w:sym w:font="Symbol" w:char="F02D"/>
      </w:r>
      <w:r>
        <w:rPr>
          <w:b/>
          <w:lang w:val="en-US"/>
        </w:rPr>
        <w:t xml:space="preserve"> .</w:t>
      </w:r>
    </w:p>
    <w:p w14:paraId="1221CECC" w14:textId="77777777" w:rsidR="00416DF7" w:rsidRDefault="00416DF7" w:rsidP="00416DF7">
      <w:pPr>
        <w:tabs>
          <w:tab w:val="clear" w:pos="794"/>
          <w:tab w:val="clear" w:pos="1985"/>
          <w:tab w:val="left" w:pos="2127"/>
          <w:tab w:val="left" w:pos="2552"/>
          <w:tab w:val="left" w:pos="4537"/>
          <w:tab w:val="left" w:pos="4820"/>
          <w:tab w:val="left" w:pos="6521"/>
          <w:tab w:val="left" w:pos="6804"/>
        </w:tabs>
        <w:spacing w:before="29"/>
        <w:ind w:left="993"/>
        <w:rPr>
          <w:lang w:val="en-US"/>
        </w:rPr>
      </w:pPr>
      <w:r>
        <w:rPr>
          <w:lang w:val="en-US"/>
        </w:rPr>
        <w:tab/>
      </w:r>
      <w:r>
        <w:rPr>
          <w:lang w:val="en-US"/>
        </w:rPr>
        <w:tab/>
        <w:t>5</w:t>
      </w:r>
      <w:r>
        <w:rPr>
          <w:lang w:val="en-US"/>
        </w:rPr>
        <w:tab/>
      </w:r>
      <w:proofErr w:type="gramStart"/>
      <w:r>
        <w:rPr>
          <w:b/>
          <w:lang w:val="en-US"/>
        </w:rPr>
        <w:t>. . . .</w:t>
      </w:r>
      <w:proofErr w:type="gramEnd"/>
      <w:r>
        <w:rPr>
          <w:b/>
          <w:lang w:val="en-US"/>
        </w:rPr>
        <w:t xml:space="preserve"> .</w:t>
      </w:r>
      <w:r>
        <w:rPr>
          <w:lang w:val="en-US"/>
        </w:rPr>
        <w:tab/>
        <w:t>0</w:t>
      </w:r>
      <w:r>
        <w:rPr>
          <w:lang w:val="en-US"/>
        </w:rPr>
        <w:tab/>
      </w:r>
      <w:r>
        <w:sym w:font="Symbol" w:char="F02D"/>
      </w:r>
      <w:r>
        <w:rPr>
          <w:lang w:val="en-US"/>
        </w:rPr>
        <w:t> </w:t>
      </w:r>
      <w:r>
        <w:sym w:font="Symbol" w:char="F02D"/>
      </w:r>
      <w:r>
        <w:rPr>
          <w:lang w:val="en-US"/>
        </w:rPr>
        <w:t> </w:t>
      </w:r>
      <w:r>
        <w:sym w:font="Symbol" w:char="F02D"/>
      </w:r>
      <w:r>
        <w:rPr>
          <w:lang w:val="en-US"/>
        </w:rPr>
        <w:t> </w:t>
      </w:r>
      <w:r>
        <w:sym w:font="Symbol" w:char="F02D"/>
      </w:r>
      <w:r>
        <w:rPr>
          <w:lang w:val="en-US"/>
        </w:rPr>
        <w:t> </w:t>
      </w:r>
      <w:r>
        <w:sym w:font="Symbol" w:char="F02D"/>
      </w:r>
    </w:p>
    <w:p w14:paraId="36071DFC" w14:textId="77777777" w:rsidR="00416DF7" w:rsidRDefault="00416DF7" w:rsidP="00416DF7">
      <w:pPr>
        <w:rPr>
          <w:lang w:val="en-US"/>
        </w:rPr>
      </w:pPr>
      <w:r>
        <w:rPr>
          <w:b/>
          <w:bCs/>
          <w:lang w:val="en-US"/>
        </w:rPr>
        <w:br w:type="page"/>
      </w:r>
      <w:r>
        <w:rPr>
          <w:b/>
          <w:bCs/>
          <w:lang w:val="en-US"/>
        </w:rPr>
        <w:lastRenderedPageBreak/>
        <w:t>1.1.3</w:t>
      </w:r>
      <w:r>
        <w:rPr>
          <w:lang w:val="en-US"/>
        </w:rPr>
        <w:tab/>
        <w:t>Punctuation marks and miscellaneous signs</w:t>
      </w:r>
    </w:p>
    <w:p w14:paraId="4A161706" w14:textId="77777777" w:rsidR="00416DF7" w:rsidRDefault="00416DF7" w:rsidP="007027A6">
      <w:pPr>
        <w:tabs>
          <w:tab w:val="clear" w:pos="1985"/>
          <w:tab w:val="right" w:leader="dot" w:pos="6096"/>
          <w:tab w:val="left" w:pos="6804"/>
          <w:tab w:val="left" w:pos="7372"/>
        </w:tabs>
        <w:rPr>
          <w:lang w:val="en-US"/>
        </w:rPr>
      </w:pPr>
      <w:r>
        <w:rPr>
          <w:lang w:val="en-US"/>
        </w:rPr>
        <w:tab/>
        <w:t>Full stop (period)</w:t>
      </w:r>
      <w:r>
        <w:rPr>
          <w:lang w:val="en-US"/>
        </w:rPr>
        <w:tab/>
      </w:r>
      <w:r>
        <w:rPr>
          <w:lang w:val="en-US"/>
        </w:rPr>
        <w:tab/>
      </w:r>
      <w:proofErr w:type="gramStart"/>
      <w:r>
        <w:rPr>
          <w:lang w:val="en-US"/>
        </w:rPr>
        <w:t>[</w:t>
      </w:r>
      <w:r>
        <w:rPr>
          <w:sz w:val="8"/>
          <w:lang w:val="en-US"/>
        </w:rPr>
        <w:t> </w:t>
      </w:r>
      <w:r>
        <w:rPr>
          <w:lang w:val="en-US"/>
        </w:rPr>
        <w:t>.</w:t>
      </w:r>
      <w:proofErr w:type="gramEnd"/>
      <w:r>
        <w:rPr>
          <w:sz w:val="8"/>
          <w:lang w:val="en-US"/>
        </w:rPr>
        <w:t> </w:t>
      </w:r>
      <w:r>
        <w:rPr>
          <w:lang w:val="en-US"/>
        </w:rPr>
        <w:t>]</w:t>
      </w:r>
      <w:r>
        <w:rPr>
          <w:lang w:val="en-US"/>
        </w:rPr>
        <w:tab/>
      </w:r>
      <w:r>
        <w:rPr>
          <w:b/>
          <w:lang w:val="en-US"/>
        </w:rPr>
        <w:t xml:space="preserve">. </w:t>
      </w:r>
      <w:r>
        <w:sym w:font="Symbol" w:char="F02D"/>
      </w:r>
      <w:r>
        <w:rPr>
          <w:b/>
          <w:lang w:val="en-US"/>
        </w:rPr>
        <w:t xml:space="preserve"> . </w:t>
      </w:r>
      <w:r>
        <w:sym w:font="Symbol" w:char="F02D"/>
      </w:r>
      <w:r>
        <w:rPr>
          <w:b/>
          <w:lang w:val="en-US"/>
        </w:rPr>
        <w:t xml:space="preserve"> . </w:t>
      </w:r>
      <w:r>
        <w:sym w:font="Symbol" w:char="F02D"/>
      </w:r>
    </w:p>
    <w:p w14:paraId="4C7E3026" w14:textId="77777777" w:rsidR="00416DF7" w:rsidRDefault="00416DF7" w:rsidP="007027A6">
      <w:pPr>
        <w:tabs>
          <w:tab w:val="clear" w:pos="1985"/>
          <w:tab w:val="right" w:leader="dot" w:pos="6096"/>
          <w:tab w:val="left" w:pos="6804"/>
          <w:tab w:val="left" w:pos="7371"/>
        </w:tabs>
        <w:rPr>
          <w:lang w:val="en-US"/>
        </w:rPr>
      </w:pPr>
      <w:r>
        <w:rPr>
          <w:lang w:val="en-US"/>
        </w:rPr>
        <w:tab/>
        <w:t>Comma</w:t>
      </w:r>
      <w:r>
        <w:rPr>
          <w:lang w:val="en-US"/>
        </w:rPr>
        <w:tab/>
      </w:r>
      <w:r>
        <w:rPr>
          <w:lang w:val="en-US"/>
        </w:rPr>
        <w:tab/>
      </w:r>
      <w:r>
        <w:rPr>
          <w:lang w:val="en-US"/>
        </w:rPr>
        <w:tab/>
      </w:r>
      <w:proofErr w:type="gramStart"/>
      <w:r>
        <w:rPr>
          <w:lang w:val="en-US"/>
        </w:rPr>
        <w:t>[</w:t>
      </w:r>
      <w:r>
        <w:rPr>
          <w:sz w:val="8"/>
          <w:lang w:val="en-US"/>
        </w:rPr>
        <w:t> </w:t>
      </w:r>
      <w:r>
        <w:rPr>
          <w:lang w:val="en-US"/>
        </w:rPr>
        <w:t>,</w:t>
      </w:r>
      <w:proofErr w:type="gramEnd"/>
      <w:r>
        <w:rPr>
          <w:sz w:val="8"/>
          <w:lang w:val="en-US"/>
        </w:rPr>
        <w:t> </w:t>
      </w:r>
      <w:r>
        <w:rPr>
          <w:lang w:val="en-US"/>
        </w:rPr>
        <w:t>]</w:t>
      </w:r>
      <w:r>
        <w:rPr>
          <w:lang w:val="en-US"/>
        </w:rPr>
        <w:tab/>
      </w:r>
      <w:r>
        <w:sym w:font="Symbol" w:char="F02D"/>
      </w:r>
      <w:r>
        <w:rPr>
          <w:lang w:val="en-US"/>
        </w:rPr>
        <w:t> </w:t>
      </w:r>
      <w:r>
        <w:sym w:font="Symbol" w:char="F02D"/>
      </w:r>
      <w:r>
        <w:rPr>
          <w:b/>
          <w:lang w:val="en-US"/>
        </w:rPr>
        <w:t xml:space="preserve"> . . </w:t>
      </w:r>
      <w:r>
        <w:sym w:font="Symbol" w:char="F02D"/>
      </w:r>
      <w:r>
        <w:rPr>
          <w:lang w:val="en-US"/>
        </w:rPr>
        <w:t> </w:t>
      </w:r>
      <w:r>
        <w:sym w:font="Symbol" w:char="F02D"/>
      </w:r>
    </w:p>
    <w:p w14:paraId="2009FC05" w14:textId="77777777" w:rsidR="00416DF7" w:rsidRDefault="00416DF7" w:rsidP="007027A6">
      <w:pPr>
        <w:tabs>
          <w:tab w:val="clear" w:pos="1985"/>
          <w:tab w:val="right" w:leader="dot" w:pos="6096"/>
          <w:tab w:val="left" w:pos="6804"/>
          <w:tab w:val="left" w:pos="7371"/>
        </w:tabs>
        <w:rPr>
          <w:lang w:val="en-US"/>
        </w:rPr>
      </w:pPr>
      <w:r>
        <w:rPr>
          <w:lang w:val="en-US"/>
        </w:rPr>
        <w:tab/>
        <w:t>Colon or division sign</w:t>
      </w:r>
      <w:r>
        <w:rPr>
          <w:lang w:val="en-US"/>
        </w:rPr>
        <w:tab/>
      </w:r>
      <w:r>
        <w:rPr>
          <w:lang w:val="en-US"/>
        </w:rPr>
        <w:tab/>
      </w:r>
      <w:proofErr w:type="gramStart"/>
      <w:r>
        <w:rPr>
          <w:lang w:val="en-US"/>
        </w:rPr>
        <w:t>[</w:t>
      </w:r>
      <w:r>
        <w:rPr>
          <w:sz w:val="8"/>
          <w:lang w:val="en-US"/>
        </w:rPr>
        <w:t> </w:t>
      </w:r>
      <w:r>
        <w:rPr>
          <w:lang w:val="en-US"/>
        </w:rPr>
        <w:t>:</w:t>
      </w:r>
      <w:proofErr w:type="gramEnd"/>
      <w:r>
        <w:rPr>
          <w:sz w:val="8"/>
          <w:lang w:val="en-US"/>
        </w:rPr>
        <w:t> </w:t>
      </w:r>
      <w:r>
        <w:rPr>
          <w:lang w:val="en-US"/>
        </w:rPr>
        <w:t>]</w:t>
      </w:r>
      <w:r>
        <w:rPr>
          <w:lang w:val="en-US"/>
        </w:rPr>
        <w:tab/>
      </w:r>
      <w:r>
        <w:sym w:font="Symbol" w:char="F02D"/>
      </w:r>
      <w:r>
        <w:rPr>
          <w:lang w:val="en-US"/>
        </w:rPr>
        <w:t> </w:t>
      </w:r>
      <w:r>
        <w:sym w:font="Symbol" w:char="F02D"/>
      </w:r>
      <w:r>
        <w:rPr>
          <w:lang w:val="en-US"/>
        </w:rPr>
        <w:t> </w:t>
      </w:r>
      <w:r>
        <w:sym w:font="Symbol" w:char="F02D"/>
      </w:r>
      <w:r>
        <w:rPr>
          <w:b/>
          <w:lang w:val="en-US"/>
        </w:rPr>
        <w:t xml:space="preserve"> . . .</w:t>
      </w:r>
    </w:p>
    <w:p w14:paraId="3A1619F8" w14:textId="77777777" w:rsidR="00416DF7" w:rsidRDefault="00416DF7" w:rsidP="007027A6">
      <w:pPr>
        <w:tabs>
          <w:tab w:val="clear" w:pos="1985"/>
          <w:tab w:val="right" w:leader="dot" w:pos="6096"/>
          <w:tab w:val="left" w:pos="6804"/>
          <w:tab w:val="left" w:pos="7371"/>
        </w:tabs>
        <w:ind w:left="794" w:right="3686" w:hanging="794"/>
        <w:rPr>
          <w:lang w:val="en-US"/>
        </w:rPr>
      </w:pPr>
      <w:r>
        <w:rPr>
          <w:lang w:val="en-US"/>
        </w:rPr>
        <w:tab/>
        <w:t>Question mark (note of interrogation or request for repetition of a transmission not understood)</w:t>
      </w:r>
      <w:r>
        <w:rPr>
          <w:lang w:val="en-US"/>
        </w:rPr>
        <w:tab/>
      </w:r>
      <w:r>
        <w:rPr>
          <w:lang w:val="en-US"/>
        </w:rPr>
        <w:tab/>
        <w:t>[?]</w:t>
      </w:r>
      <w:r>
        <w:rPr>
          <w:lang w:val="en-US"/>
        </w:rPr>
        <w:tab/>
      </w:r>
      <w:proofErr w:type="gramStart"/>
      <w:r>
        <w:rPr>
          <w:b/>
          <w:lang w:val="en-US"/>
        </w:rPr>
        <w:t>. .</w:t>
      </w:r>
      <w:proofErr w:type="gramEnd"/>
      <w:r>
        <w:rPr>
          <w:b/>
          <w:lang w:val="en-US"/>
        </w:rPr>
        <w:t xml:space="preserve"> </w:t>
      </w:r>
      <w:r>
        <w:sym w:font="Symbol" w:char="F02D"/>
      </w:r>
      <w:r>
        <w:rPr>
          <w:lang w:val="en-US"/>
        </w:rPr>
        <w:t> </w:t>
      </w:r>
      <w:r>
        <w:sym w:font="Symbol" w:char="F02D"/>
      </w:r>
      <w:r>
        <w:rPr>
          <w:b/>
          <w:lang w:val="en-US"/>
        </w:rPr>
        <w:t xml:space="preserve"> . .</w:t>
      </w:r>
    </w:p>
    <w:p w14:paraId="7CEF03E0" w14:textId="77777777" w:rsidR="00416DF7" w:rsidRDefault="00416DF7" w:rsidP="007027A6">
      <w:pPr>
        <w:tabs>
          <w:tab w:val="clear" w:pos="1985"/>
          <w:tab w:val="right" w:leader="dot" w:pos="6096"/>
          <w:tab w:val="left" w:pos="6804"/>
          <w:tab w:val="left" w:pos="7371"/>
        </w:tabs>
        <w:rPr>
          <w:lang w:val="en-US"/>
        </w:rPr>
      </w:pPr>
      <w:r>
        <w:rPr>
          <w:lang w:val="en-US"/>
        </w:rPr>
        <w:tab/>
        <w:t>Apostrophe</w:t>
      </w:r>
      <w:r>
        <w:rPr>
          <w:lang w:val="en-US"/>
        </w:rPr>
        <w:tab/>
      </w:r>
      <w:r>
        <w:rPr>
          <w:lang w:val="en-US"/>
        </w:rPr>
        <w:tab/>
      </w:r>
      <w:proofErr w:type="gramStart"/>
      <w:r>
        <w:rPr>
          <w:lang w:val="en-US"/>
        </w:rPr>
        <w:t>[</w:t>
      </w:r>
      <w:r>
        <w:rPr>
          <w:sz w:val="12"/>
          <w:lang w:val="en-US"/>
        </w:rPr>
        <w:t> </w:t>
      </w:r>
      <w:r>
        <w:rPr>
          <w:lang w:val="en-US"/>
        </w:rPr>
        <w:t>’</w:t>
      </w:r>
      <w:proofErr w:type="gramEnd"/>
      <w:r>
        <w:rPr>
          <w:sz w:val="12"/>
          <w:lang w:val="en-US"/>
        </w:rPr>
        <w:t> </w:t>
      </w:r>
      <w:r>
        <w:rPr>
          <w:lang w:val="en-US"/>
        </w:rPr>
        <w:t>]</w:t>
      </w:r>
      <w:r>
        <w:rPr>
          <w:lang w:val="en-US"/>
        </w:rPr>
        <w:tab/>
      </w:r>
      <w:r>
        <w:rPr>
          <w:b/>
          <w:lang w:val="en-US"/>
        </w:rPr>
        <w:t xml:space="preserve">. </w:t>
      </w:r>
      <w:r>
        <w:sym w:font="Symbol" w:char="F02D"/>
      </w:r>
      <w:r>
        <w:rPr>
          <w:lang w:val="en-US"/>
        </w:rPr>
        <w:t> </w:t>
      </w:r>
      <w:r>
        <w:sym w:font="Symbol" w:char="F02D"/>
      </w:r>
      <w:r>
        <w:rPr>
          <w:lang w:val="en-US"/>
        </w:rPr>
        <w:t> </w:t>
      </w:r>
      <w:r>
        <w:sym w:font="Symbol" w:char="F02D"/>
      </w:r>
      <w:r>
        <w:rPr>
          <w:lang w:val="en-US"/>
        </w:rPr>
        <w:t> </w:t>
      </w:r>
      <w:r>
        <w:sym w:font="Symbol" w:char="F02D"/>
      </w:r>
      <w:r>
        <w:rPr>
          <w:b/>
          <w:lang w:val="en-US"/>
        </w:rPr>
        <w:t xml:space="preserve"> .</w:t>
      </w:r>
    </w:p>
    <w:p w14:paraId="78749ED5" w14:textId="77777777" w:rsidR="00416DF7" w:rsidRDefault="00416DF7" w:rsidP="007027A6">
      <w:pPr>
        <w:tabs>
          <w:tab w:val="clear" w:pos="1985"/>
          <w:tab w:val="right" w:leader="dot" w:pos="6096"/>
          <w:tab w:val="left" w:pos="6804"/>
          <w:tab w:val="left" w:pos="7371"/>
        </w:tabs>
        <w:rPr>
          <w:lang w:val="en-US"/>
        </w:rPr>
      </w:pPr>
      <w:r>
        <w:rPr>
          <w:lang w:val="en-US"/>
        </w:rPr>
        <w:tab/>
        <w:t>Hyphen or dash or subtraction sign</w:t>
      </w:r>
      <w:r>
        <w:rPr>
          <w:lang w:val="en-US"/>
        </w:rPr>
        <w:tab/>
      </w:r>
      <w:r>
        <w:rPr>
          <w:lang w:val="en-US"/>
        </w:rPr>
        <w:tab/>
        <w:t>[</w:t>
      </w:r>
      <w:r>
        <w:rPr>
          <w:sz w:val="8"/>
          <w:lang w:val="en-US"/>
        </w:rPr>
        <w:t> </w:t>
      </w:r>
      <w:proofErr w:type="gramStart"/>
      <w:r>
        <w:rPr>
          <w:lang w:val="en-US"/>
        </w:rPr>
        <w:t>–</w:t>
      </w:r>
      <w:r>
        <w:rPr>
          <w:sz w:val="8"/>
          <w:lang w:val="en-US"/>
        </w:rPr>
        <w:t> </w:t>
      </w:r>
      <w:r>
        <w:rPr>
          <w:lang w:val="en-US"/>
        </w:rPr>
        <w:t>]</w:t>
      </w:r>
      <w:proofErr w:type="gramEnd"/>
      <w:r>
        <w:rPr>
          <w:lang w:val="en-US"/>
        </w:rPr>
        <w:tab/>
      </w:r>
      <w:r>
        <w:sym w:font="Symbol" w:char="F02D"/>
      </w:r>
      <w:r>
        <w:rPr>
          <w:b/>
          <w:lang w:val="en-US"/>
        </w:rPr>
        <w:t xml:space="preserve"> . . . . </w:t>
      </w:r>
      <w:r>
        <w:sym w:font="Symbol" w:char="F02D"/>
      </w:r>
    </w:p>
    <w:p w14:paraId="2CFE5854" w14:textId="77777777" w:rsidR="00416DF7" w:rsidRDefault="00416DF7" w:rsidP="007027A6">
      <w:pPr>
        <w:tabs>
          <w:tab w:val="clear" w:pos="1985"/>
          <w:tab w:val="right" w:leader="dot" w:pos="6096"/>
          <w:tab w:val="left" w:pos="6804"/>
          <w:tab w:val="left" w:pos="7371"/>
        </w:tabs>
        <w:rPr>
          <w:lang w:val="en-US"/>
        </w:rPr>
      </w:pPr>
      <w:r>
        <w:rPr>
          <w:lang w:val="en-US"/>
        </w:rPr>
        <w:tab/>
        <w:t>Fraction bar or division sign</w:t>
      </w:r>
      <w:r>
        <w:rPr>
          <w:lang w:val="en-US"/>
        </w:rPr>
        <w:tab/>
      </w:r>
      <w:r>
        <w:rPr>
          <w:lang w:val="en-US"/>
        </w:rPr>
        <w:tab/>
        <w:t>[</w:t>
      </w:r>
      <w:r>
        <w:rPr>
          <w:sz w:val="8"/>
          <w:lang w:val="en-US"/>
        </w:rPr>
        <w:t> </w:t>
      </w:r>
      <w:proofErr w:type="gramStart"/>
      <w:r>
        <w:rPr>
          <w:lang w:val="en-US"/>
        </w:rPr>
        <w:t>/</w:t>
      </w:r>
      <w:r>
        <w:rPr>
          <w:sz w:val="8"/>
          <w:lang w:val="en-US"/>
        </w:rPr>
        <w:t> </w:t>
      </w:r>
      <w:r>
        <w:rPr>
          <w:lang w:val="en-US"/>
        </w:rPr>
        <w:t>]</w:t>
      </w:r>
      <w:proofErr w:type="gramEnd"/>
      <w:r>
        <w:rPr>
          <w:lang w:val="en-US"/>
        </w:rPr>
        <w:tab/>
      </w:r>
      <w:r>
        <w:sym w:font="Symbol" w:char="F02D"/>
      </w:r>
      <w:r>
        <w:rPr>
          <w:b/>
          <w:lang w:val="en-US"/>
        </w:rPr>
        <w:t xml:space="preserve"> . . </w:t>
      </w:r>
      <w:r>
        <w:sym w:font="Symbol" w:char="F02D"/>
      </w:r>
      <w:r>
        <w:rPr>
          <w:b/>
          <w:lang w:val="en-US"/>
        </w:rPr>
        <w:t xml:space="preserve"> .</w:t>
      </w:r>
    </w:p>
    <w:p w14:paraId="348F473D" w14:textId="77777777" w:rsidR="00416DF7" w:rsidRDefault="00416DF7" w:rsidP="007027A6">
      <w:pPr>
        <w:tabs>
          <w:tab w:val="clear" w:pos="1985"/>
          <w:tab w:val="right" w:leader="dot" w:pos="6096"/>
          <w:tab w:val="left" w:pos="6804"/>
          <w:tab w:val="left" w:pos="7371"/>
        </w:tabs>
        <w:rPr>
          <w:lang w:val="en-US"/>
        </w:rPr>
      </w:pPr>
      <w:r>
        <w:rPr>
          <w:lang w:val="en-US"/>
        </w:rPr>
        <w:tab/>
        <w:t>Left-hand bracket (parenthesis)</w:t>
      </w:r>
      <w:r>
        <w:rPr>
          <w:lang w:val="en-US"/>
        </w:rPr>
        <w:tab/>
      </w:r>
      <w:r>
        <w:rPr>
          <w:lang w:val="en-US"/>
        </w:rPr>
        <w:tab/>
        <w:t>[</w:t>
      </w:r>
      <w:r>
        <w:rPr>
          <w:sz w:val="8"/>
          <w:lang w:val="en-US"/>
        </w:rPr>
        <w:t> </w:t>
      </w:r>
      <w:proofErr w:type="gramStart"/>
      <w:r>
        <w:rPr>
          <w:lang w:val="en-US"/>
        </w:rPr>
        <w:t>(</w:t>
      </w:r>
      <w:r>
        <w:rPr>
          <w:sz w:val="8"/>
          <w:lang w:val="en-US"/>
        </w:rPr>
        <w:t> </w:t>
      </w:r>
      <w:r>
        <w:rPr>
          <w:lang w:val="en-US"/>
        </w:rPr>
        <w:t>]</w:t>
      </w:r>
      <w:proofErr w:type="gramEnd"/>
      <w:r>
        <w:rPr>
          <w:lang w:val="en-US"/>
        </w:rPr>
        <w:tab/>
      </w:r>
      <w:r>
        <w:sym w:font="Symbol" w:char="F02D"/>
      </w:r>
      <w:r>
        <w:rPr>
          <w:b/>
          <w:lang w:val="en-US"/>
        </w:rPr>
        <w:t xml:space="preserve"> . </w:t>
      </w:r>
      <w:r>
        <w:sym w:font="Symbol" w:char="F02D"/>
      </w:r>
      <w:r>
        <w:rPr>
          <w:lang w:val="en-US"/>
        </w:rPr>
        <w:t> </w:t>
      </w:r>
      <w:r>
        <w:sym w:font="Symbol" w:char="F02D"/>
      </w:r>
      <w:r>
        <w:rPr>
          <w:b/>
          <w:lang w:val="en-US"/>
        </w:rPr>
        <w:t xml:space="preserve"> .</w:t>
      </w:r>
    </w:p>
    <w:p w14:paraId="77ACB5E4" w14:textId="77777777" w:rsidR="00416DF7" w:rsidRDefault="00416DF7" w:rsidP="007027A6">
      <w:pPr>
        <w:tabs>
          <w:tab w:val="clear" w:pos="1985"/>
          <w:tab w:val="right" w:leader="dot" w:pos="6096"/>
          <w:tab w:val="left" w:pos="6804"/>
          <w:tab w:val="left" w:pos="7371"/>
        </w:tabs>
        <w:rPr>
          <w:lang w:val="en-US"/>
        </w:rPr>
      </w:pPr>
      <w:r>
        <w:rPr>
          <w:lang w:val="en-US"/>
        </w:rPr>
        <w:tab/>
        <w:t>Right-hand bracket (parenthesis)</w:t>
      </w:r>
      <w:r>
        <w:rPr>
          <w:lang w:val="en-US"/>
        </w:rPr>
        <w:tab/>
      </w:r>
      <w:r>
        <w:rPr>
          <w:lang w:val="en-US"/>
        </w:rPr>
        <w:tab/>
      </w:r>
      <w:proofErr w:type="gramStart"/>
      <w:r>
        <w:rPr>
          <w:lang w:val="en-US"/>
        </w:rPr>
        <w:t>[</w:t>
      </w:r>
      <w:r>
        <w:rPr>
          <w:sz w:val="8"/>
          <w:lang w:val="en-US"/>
        </w:rPr>
        <w:t> </w:t>
      </w:r>
      <w:r>
        <w:rPr>
          <w:lang w:val="en-US"/>
        </w:rPr>
        <w:t>)</w:t>
      </w:r>
      <w:proofErr w:type="gramEnd"/>
      <w:r>
        <w:rPr>
          <w:sz w:val="8"/>
          <w:lang w:val="en-US"/>
        </w:rPr>
        <w:t> </w:t>
      </w:r>
      <w:r>
        <w:rPr>
          <w:lang w:val="en-US"/>
        </w:rPr>
        <w:t>]</w:t>
      </w:r>
      <w:r>
        <w:rPr>
          <w:lang w:val="en-US"/>
        </w:rPr>
        <w:tab/>
      </w:r>
      <w:r>
        <w:sym w:font="Symbol" w:char="F02D"/>
      </w:r>
      <w:r>
        <w:rPr>
          <w:b/>
          <w:lang w:val="en-US"/>
        </w:rPr>
        <w:t xml:space="preserve"> . </w:t>
      </w:r>
      <w:r>
        <w:sym w:font="Symbol" w:char="F02D"/>
      </w:r>
      <w:r>
        <w:rPr>
          <w:lang w:val="en-US"/>
        </w:rPr>
        <w:t> </w:t>
      </w:r>
      <w:r>
        <w:sym w:font="Symbol" w:char="F02D"/>
      </w:r>
      <w:r>
        <w:rPr>
          <w:b/>
          <w:lang w:val="en-US"/>
        </w:rPr>
        <w:t xml:space="preserve"> . </w:t>
      </w:r>
      <w:r>
        <w:sym w:font="Symbol" w:char="F02D"/>
      </w:r>
    </w:p>
    <w:p w14:paraId="37CAD7A7" w14:textId="77777777" w:rsidR="00416DF7" w:rsidRDefault="00416DF7" w:rsidP="007027A6">
      <w:pPr>
        <w:tabs>
          <w:tab w:val="clear" w:pos="1985"/>
          <w:tab w:val="right" w:leader="dot" w:pos="6096"/>
          <w:tab w:val="left" w:pos="6804"/>
          <w:tab w:val="left" w:pos="7371"/>
        </w:tabs>
        <w:ind w:left="794" w:right="3686" w:hanging="794"/>
        <w:rPr>
          <w:lang w:val="en-US"/>
        </w:rPr>
      </w:pPr>
      <w:r>
        <w:rPr>
          <w:lang w:val="en-US"/>
        </w:rPr>
        <w:tab/>
        <w:t>Inverted commas (quotation marks) (before and after the words)</w:t>
      </w:r>
      <w:r>
        <w:rPr>
          <w:lang w:val="en-US"/>
        </w:rPr>
        <w:tab/>
      </w:r>
      <w:r>
        <w:rPr>
          <w:lang w:val="en-US"/>
        </w:rPr>
        <w:tab/>
      </w:r>
      <w:proofErr w:type="gramStart"/>
      <w:r>
        <w:rPr>
          <w:lang w:val="en-US"/>
        </w:rPr>
        <w:t>[“ ”</w:t>
      </w:r>
      <w:proofErr w:type="gramEnd"/>
      <w:r>
        <w:rPr>
          <w:lang w:val="en-US"/>
        </w:rPr>
        <w:t>]</w:t>
      </w:r>
      <w:r>
        <w:rPr>
          <w:lang w:val="en-US"/>
        </w:rPr>
        <w:tab/>
      </w:r>
      <w:r>
        <w:rPr>
          <w:b/>
          <w:lang w:val="en-US"/>
        </w:rPr>
        <w:t xml:space="preserve">. </w:t>
      </w:r>
      <w:r>
        <w:sym w:font="Symbol" w:char="F02D"/>
      </w:r>
      <w:r>
        <w:rPr>
          <w:b/>
          <w:lang w:val="en-US"/>
        </w:rPr>
        <w:t xml:space="preserve"> . . </w:t>
      </w:r>
      <w:r>
        <w:sym w:font="Symbol" w:char="F02D"/>
      </w:r>
      <w:r>
        <w:rPr>
          <w:b/>
          <w:lang w:val="en-US"/>
        </w:rPr>
        <w:t xml:space="preserve"> .</w:t>
      </w:r>
    </w:p>
    <w:p w14:paraId="7BBFE3D4" w14:textId="77777777" w:rsidR="00416DF7" w:rsidRDefault="00416DF7" w:rsidP="007027A6">
      <w:pPr>
        <w:tabs>
          <w:tab w:val="clear" w:pos="1985"/>
          <w:tab w:val="right" w:leader="dot" w:pos="6096"/>
          <w:tab w:val="left" w:pos="6804"/>
          <w:tab w:val="left" w:pos="7371"/>
        </w:tabs>
        <w:rPr>
          <w:lang w:val="en-US"/>
        </w:rPr>
      </w:pPr>
      <w:r>
        <w:rPr>
          <w:lang w:val="en-US"/>
        </w:rPr>
        <w:tab/>
        <w:t>Double hyphen</w:t>
      </w:r>
      <w:r>
        <w:rPr>
          <w:lang w:val="en-US"/>
        </w:rPr>
        <w:tab/>
      </w:r>
      <w:r>
        <w:rPr>
          <w:lang w:val="en-US"/>
        </w:rPr>
        <w:tab/>
        <w:t>[=]</w:t>
      </w:r>
      <w:r>
        <w:rPr>
          <w:lang w:val="en-US"/>
        </w:rPr>
        <w:tab/>
      </w:r>
      <w:r>
        <w:sym w:font="Symbol" w:char="F02D"/>
      </w:r>
      <w:r>
        <w:rPr>
          <w:b/>
          <w:lang w:val="en-US"/>
        </w:rPr>
        <w:t xml:space="preserve"> . . . </w:t>
      </w:r>
      <w:r>
        <w:sym w:font="Symbol" w:char="F02D"/>
      </w:r>
    </w:p>
    <w:p w14:paraId="0B9424C5" w14:textId="77777777" w:rsidR="00416DF7" w:rsidRDefault="00416DF7" w:rsidP="007027A6">
      <w:pPr>
        <w:tabs>
          <w:tab w:val="clear" w:pos="1985"/>
          <w:tab w:val="right" w:leader="dot" w:pos="6096"/>
          <w:tab w:val="left" w:pos="6804"/>
          <w:tab w:val="left" w:pos="7371"/>
        </w:tabs>
        <w:rPr>
          <w:lang w:val="en-US"/>
        </w:rPr>
      </w:pPr>
      <w:r>
        <w:rPr>
          <w:lang w:val="en-US"/>
        </w:rPr>
        <w:tab/>
        <w:t>Understood</w:t>
      </w:r>
      <w:r>
        <w:rPr>
          <w:lang w:val="en-US"/>
        </w:rPr>
        <w:tab/>
      </w:r>
      <w:r>
        <w:rPr>
          <w:lang w:val="en-US"/>
        </w:rPr>
        <w:tab/>
      </w:r>
      <w:r>
        <w:rPr>
          <w:b/>
          <w:lang w:val="en-US"/>
        </w:rPr>
        <w:t xml:space="preserve">. . . </w:t>
      </w:r>
      <w:r>
        <w:sym w:font="Symbol" w:char="F02D"/>
      </w:r>
      <w:r>
        <w:rPr>
          <w:b/>
          <w:lang w:val="en-US"/>
        </w:rPr>
        <w:t xml:space="preserve"> .</w:t>
      </w:r>
    </w:p>
    <w:p w14:paraId="4D534AA5" w14:textId="77777777" w:rsidR="00416DF7" w:rsidRDefault="00416DF7" w:rsidP="007027A6">
      <w:pPr>
        <w:tabs>
          <w:tab w:val="clear" w:pos="1985"/>
          <w:tab w:val="right" w:leader="dot" w:pos="6096"/>
          <w:tab w:val="left" w:pos="6804"/>
          <w:tab w:val="left" w:pos="7371"/>
        </w:tabs>
        <w:rPr>
          <w:lang w:val="en-US"/>
        </w:rPr>
      </w:pPr>
      <w:r>
        <w:rPr>
          <w:lang w:val="en-US"/>
        </w:rPr>
        <w:tab/>
        <w:t>Error (eight dots)</w:t>
      </w:r>
      <w:r>
        <w:rPr>
          <w:lang w:val="en-US"/>
        </w:rPr>
        <w:tab/>
      </w:r>
      <w:r>
        <w:rPr>
          <w:lang w:val="en-US"/>
        </w:rPr>
        <w:tab/>
      </w:r>
      <w:r>
        <w:rPr>
          <w:b/>
          <w:lang w:val="en-US"/>
        </w:rPr>
        <w:t xml:space="preserve">. . . </w:t>
      </w:r>
      <w:proofErr w:type="gramStart"/>
      <w:r>
        <w:rPr>
          <w:b/>
          <w:lang w:val="en-US"/>
        </w:rPr>
        <w:t>. . . .</w:t>
      </w:r>
      <w:proofErr w:type="gramEnd"/>
      <w:r>
        <w:rPr>
          <w:b/>
          <w:lang w:val="en-US"/>
        </w:rPr>
        <w:t xml:space="preserve"> .</w:t>
      </w:r>
    </w:p>
    <w:p w14:paraId="0F6374CF" w14:textId="77777777" w:rsidR="00416DF7" w:rsidRDefault="00416DF7" w:rsidP="007027A6">
      <w:pPr>
        <w:tabs>
          <w:tab w:val="clear" w:pos="1985"/>
          <w:tab w:val="right" w:leader="dot" w:pos="6096"/>
          <w:tab w:val="left" w:pos="6804"/>
          <w:tab w:val="left" w:pos="7371"/>
        </w:tabs>
        <w:rPr>
          <w:lang w:val="en-US"/>
        </w:rPr>
      </w:pPr>
      <w:r>
        <w:rPr>
          <w:lang w:val="en-US"/>
        </w:rPr>
        <w:tab/>
        <w:t>Cross or addition sign</w:t>
      </w:r>
      <w:r>
        <w:rPr>
          <w:lang w:val="en-US"/>
        </w:rPr>
        <w:tab/>
      </w:r>
      <w:r>
        <w:rPr>
          <w:lang w:val="en-US"/>
        </w:rPr>
        <w:tab/>
        <w:t>[+]</w:t>
      </w:r>
      <w:r>
        <w:rPr>
          <w:lang w:val="en-US"/>
        </w:rPr>
        <w:tab/>
      </w:r>
      <w:r>
        <w:rPr>
          <w:b/>
          <w:lang w:val="en-US"/>
        </w:rPr>
        <w:t xml:space="preserve">. </w:t>
      </w:r>
      <w:r>
        <w:sym w:font="Symbol" w:char="F02D"/>
      </w:r>
      <w:r>
        <w:rPr>
          <w:b/>
          <w:lang w:val="en-US"/>
        </w:rPr>
        <w:t xml:space="preserve"> . </w:t>
      </w:r>
      <w:r>
        <w:sym w:font="Symbol" w:char="F02D"/>
      </w:r>
      <w:r>
        <w:rPr>
          <w:b/>
          <w:lang w:val="en-US"/>
        </w:rPr>
        <w:t xml:space="preserve"> .</w:t>
      </w:r>
    </w:p>
    <w:p w14:paraId="7584ED02" w14:textId="77777777" w:rsidR="00416DF7" w:rsidRDefault="00416DF7" w:rsidP="007027A6">
      <w:pPr>
        <w:tabs>
          <w:tab w:val="clear" w:pos="1985"/>
          <w:tab w:val="right" w:leader="dot" w:pos="6096"/>
          <w:tab w:val="left" w:pos="6804"/>
          <w:tab w:val="left" w:pos="7371"/>
        </w:tabs>
        <w:rPr>
          <w:lang w:val="en-US"/>
        </w:rPr>
      </w:pPr>
      <w:r>
        <w:rPr>
          <w:lang w:val="en-US"/>
        </w:rPr>
        <w:tab/>
        <w:t>Invitation to transmit</w:t>
      </w:r>
      <w:r>
        <w:rPr>
          <w:lang w:val="en-US"/>
        </w:rPr>
        <w:tab/>
      </w:r>
      <w:r>
        <w:rPr>
          <w:lang w:val="en-US"/>
        </w:rPr>
        <w:tab/>
      </w:r>
      <w:r>
        <w:sym w:font="Symbol" w:char="F02D"/>
      </w:r>
      <w:r>
        <w:rPr>
          <w:b/>
          <w:lang w:val="en-US"/>
        </w:rPr>
        <w:t xml:space="preserve"> . </w:t>
      </w:r>
      <w:r>
        <w:sym w:font="Symbol" w:char="F02D"/>
      </w:r>
    </w:p>
    <w:p w14:paraId="07854E55" w14:textId="77777777" w:rsidR="00416DF7" w:rsidRDefault="00416DF7" w:rsidP="007027A6">
      <w:pPr>
        <w:tabs>
          <w:tab w:val="clear" w:pos="1985"/>
          <w:tab w:val="right" w:leader="dot" w:pos="6096"/>
          <w:tab w:val="left" w:pos="6804"/>
          <w:tab w:val="left" w:pos="7371"/>
        </w:tabs>
        <w:rPr>
          <w:lang w:val="en-US"/>
        </w:rPr>
      </w:pPr>
      <w:r>
        <w:rPr>
          <w:lang w:val="en-US"/>
        </w:rPr>
        <w:tab/>
        <w:t>Wait</w:t>
      </w:r>
      <w:r>
        <w:rPr>
          <w:lang w:val="en-US"/>
        </w:rPr>
        <w:tab/>
      </w:r>
      <w:r>
        <w:rPr>
          <w:lang w:val="en-US"/>
        </w:rPr>
        <w:tab/>
      </w:r>
      <w:r>
        <w:rPr>
          <w:lang w:val="en-US"/>
        </w:rPr>
        <w:tab/>
      </w:r>
      <w:r>
        <w:rPr>
          <w:b/>
          <w:lang w:val="en-US"/>
        </w:rPr>
        <w:t xml:space="preserve">. </w:t>
      </w:r>
      <w:r>
        <w:sym w:font="Symbol" w:char="F02D"/>
      </w:r>
      <w:r>
        <w:rPr>
          <w:b/>
          <w:lang w:val="en-US"/>
        </w:rPr>
        <w:t xml:space="preserve"> . . .</w:t>
      </w:r>
    </w:p>
    <w:p w14:paraId="201AB5DF" w14:textId="77777777" w:rsidR="00416DF7" w:rsidRDefault="00416DF7" w:rsidP="007027A6">
      <w:pPr>
        <w:tabs>
          <w:tab w:val="clear" w:pos="1985"/>
          <w:tab w:val="right" w:leader="dot" w:pos="6096"/>
          <w:tab w:val="left" w:pos="6804"/>
          <w:tab w:val="left" w:pos="7371"/>
        </w:tabs>
        <w:rPr>
          <w:lang w:val="en-US"/>
        </w:rPr>
      </w:pPr>
      <w:r>
        <w:rPr>
          <w:lang w:val="en-US"/>
        </w:rPr>
        <w:tab/>
        <w:t>End of work</w:t>
      </w:r>
      <w:r>
        <w:rPr>
          <w:lang w:val="en-US"/>
        </w:rPr>
        <w:tab/>
      </w:r>
      <w:r>
        <w:rPr>
          <w:lang w:val="en-US"/>
        </w:rPr>
        <w:tab/>
      </w:r>
      <w:r>
        <w:rPr>
          <w:b/>
          <w:lang w:val="en-US"/>
        </w:rPr>
        <w:t xml:space="preserve">. . . </w:t>
      </w:r>
      <w:r>
        <w:sym w:font="Symbol" w:char="F02D"/>
      </w:r>
      <w:r>
        <w:rPr>
          <w:b/>
          <w:lang w:val="en-US"/>
        </w:rPr>
        <w:t xml:space="preserve"> . </w:t>
      </w:r>
      <w:r>
        <w:sym w:font="Symbol" w:char="F02D"/>
      </w:r>
    </w:p>
    <w:p w14:paraId="3BBFFF2F" w14:textId="77777777" w:rsidR="00416DF7" w:rsidRDefault="00416DF7" w:rsidP="007027A6">
      <w:pPr>
        <w:tabs>
          <w:tab w:val="clear" w:pos="1985"/>
          <w:tab w:val="right" w:leader="dot" w:pos="6096"/>
          <w:tab w:val="left" w:pos="6804"/>
          <w:tab w:val="left" w:pos="7371"/>
        </w:tabs>
        <w:rPr>
          <w:lang w:val="en-US"/>
        </w:rPr>
      </w:pPr>
      <w:r>
        <w:rPr>
          <w:lang w:val="en-US"/>
        </w:rPr>
        <w:tab/>
        <w:t>Starting signal (to precede every transmission)</w:t>
      </w:r>
      <w:r>
        <w:rPr>
          <w:lang w:val="en-US"/>
        </w:rPr>
        <w:tab/>
      </w:r>
      <w:r>
        <w:rPr>
          <w:lang w:val="en-US"/>
        </w:rPr>
        <w:tab/>
      </w:r>
      <w:r>
        <w:sym w:font="Symbol" w:char="F02D"/>
      </w:r>
      <w:r>
        <w:rPr>
          <w:b/>
          <w:lang w:val="en-US"/>
        </w:rPr>
        <w:t xml:space="preserve"> . </w:t>
      </w:r>
      <w:r>
        <w:sym w:font="Symbol" w:char="F02D"/>
      </w:r>
      <w:r>
        <w:rPr>
          <w:b/>
          <w:lang w:val="en-US"/>
        </w:rPr>
        <w:t xml:space="preserve"> . </w:t>
      </w:r>
      <w:r>
        <w:sym w:font="Symbol" w:char="F02D"/>
      </w:r>
    </w:p>
    <w:p w14:paraId="4FAD7960" w14:textId="77777777" w:rsidR="00416DF7" w:rsidRDefault="00416DF7" w:rsidP="007027A6">
      <w:pPr>
        <w:tabs>
          <w:tab w:val="clear" w:pos="1985"/>
          <w:tab w:val="right" w:leader="dot" w:pos="6096"/>
          <w:tab w:val="left" w:pos="6804"/>
          <w:tab w:val="left" w:pos="7371"/>
        </w:tabs>
        <w:rPr>
          <w:lang w:val="en-US"/>
        </w:rPr>
      </w:pPr>
      <w:r>
        <w:rPr>
          <w:lang w:val="en-US"/>
        </w:rPr>
        <w:tab/>
        <w:t>Multiplication sign</w:t>
      </w:r>
      <w:r>
        <w:rPr>
          <w:lang w:val="en-US"/>
        </w:rPr>
        <w:tab/>
      </w:r>
      <w:r>
        <w:rPr>
          <w:lang w:val="en-US"/>
        </w:rPr>
        <w:tab/>
        <w:t>[×]</w:t>
      </w:r>
      <w:r>
        <w:rPr>
          <w:lang w:val="en-US"/>
        </w:rPr>
        <w:tab/>
      </w:r>
      <w:r>
        <w:sym w:font="Symbol" w:char="F02D"/>
      </w:r>
      <w:r>
        <w:rPr>
          <w:b/>
          <w:lang w:val="en-US"/>
        </w:rPr>
        <w:t xml:space="preserve"> . . </w:t>
      </w:r>
      <w:r>
        <w:sym w:font="Symbol" w:char="F02D"/>
      </w:r>
    </w:p>
    <w:p w14:paraId="4D1646C5" w14:textId="77777777" w:rsidR="00416DF7" w:rsidRDefault="00416DF7" w:rsidP="007027A6">
      <w:pPr>
        <w:tabs>
          <w:tab w:val="clear" w:pos="1985"/>
          <w:tab w:val="right" w:leader="dot" w:pos="6096"/>
          <w:tab w:val="left" w:pos="6804"/>
          <w:tab w:val="left" w:pos="7371"/>
        </w:tabs>
        <w:rPr>
          <w:lang w:val="en-US"/>
        </w:rPr>
      </w:pPr>
      <w:r>
        <w:rPr>
          <w:lang w:val="en-US"/>
        </w:rPr>
        <w:tab/>
      </w:r>
      <w:bookmarkStart w:id="42" w:name="_Toc415652695"/>
      <w:bookmarkStart w:id="43" w:name="_Toc415653066"/>
      <w:bookmarkStart w:id="44" w:name="_Toc420231642"/>
      <w:bookmarkStart w:id="45" w:name="_Toc420231742"/>
      <w:bookmarkStart w:id="46" w:name="_Toc420296386"/>
      <w:bookmarkStart w:id="47" w:name="_Toc420296633"/>
      <w:bookmarkStart w:id="48" w:name="_Toc420313118"/>
      <w:bookmarkStart w:id="49" w:name="_Toc420313256"/>
      <w:bookmarkStart w:id="50" w:name="_Toc420313395"/>
      <w:bookmarkStart w:id="51" w:name="_Toc421072462"/>
      <w:bookmarkStart w:id="52" w:name="_Toc421072601"/>
      <w:bookmarkStart w:id="53" w:name="_Toc421072787"/>
      <w:bookmarkStart w:id="54" w:name="_Toc421073808"/>
      <w:bookmarkStart w:id="55" w:name="_Toc421074445"/>
      <w:bookmarkStart w:id="56" w:name="_Toc421086460"/>
      <w:r>
        <w:rPr>
          <w:lang w:val="en-US"/>
        </w:rPr>
        <w:t>Commercial at</w:t>
      </w:r>
      <w:r>
        <w:rPr>
          <w:rStyle w:val="FootnoteReference"/>
          <w:lang w:val="en-US"/>
        </w:rPr>
        <w:footnoteReference w:customMarkFollows="1" w:id="2"/>
        <w:t>1</w:t>
      </w:r>
      <w:r>
        <w:rPr>
          <w:lang w:val="en-US"/>
        </w:rPr>
        <w:t xml:space="preserve"> …………………………………………</w:t>
      </w:r>
      <w:r>
        <w:rPr>
          <w:lang w:val="en-US"/>
        </w:rPr>
        <w:tab/>
        <w:t xml:space="preserve">[@]   </w:t>
      </w:r>
      <w:r>
        <w:rPr>
          <w:b/>
          <w:lang w:val="en-US"/>
        </w:rPr>
        <w:t>.</w:t>
      </w:r>
      <w:r>
        <w:rPr>
          <w:lang w:val="en-US"/>
        </w:rPr>
        <w:t xml:space="preserve">– – </w:t>
      </w:r>
      <w:r>
        <w:rPr>
          <w:b/>
          <w:lang w:val="en-US"/>
        </w:rPr>
        <w:t>.</w:t>
      </w:r>
      <w:r>
        <w:rPr>
          <w:lang w:val="en-US"/>
        </w:rPr>
        <w:t>–</w:t>
      </w:r>
      <w:r>
        <w:rPr>
          <w:b/>
          <w:lang w:val="en-US"/>
        </w:rPr>
        <w:t xml:space="preserve"> .</w:t>
      </w:r>
    </w:p>
    <w:p w14:paraId="6AA5C6CF" w14:textId="77777777" w:rsidR="00416DF7" w:rsidRDefault="00416DF7" w:rsidP="00416DF7">
      <w:pPr>
        <w:pStyle w:val="Heading1"/>
        <w:rPr>
          <w:lang w:val="en-US"/>
        </w:rPr>
      </w:pPr>
      <w:bookmarkStart w:id="57" w:name="_Toc134236952"/>
      <w:r>
        <w:rPr>
          <w:lang w:val="en-US"/>
        </w:rPr>
        <w:t>2</w:t>
      </w:r>
      <w:r>
        <w:rPr>
          <w:lang w:val="en-US"/>
        </w:rPr>
        <w:tab/>
        <w:t>Spacing and length of the signals</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4C8EBD5" w14:textId="77777777" w:rsidR="00416DF7" w:rsidRDefault="00416DF7" w:rsidP="00416DF7">
      <w:pPr>
        <w:rPr>
          <w:lang w:val="en-US"/>
        </w:rPr>
      </w:pPr>
      <w:r>
        <w:rPr>
          <w:b/>
          <w:bCs/>
          <w:lang w:val="en-US"/>
        </w:rPr>
        <w:t>2.1</w:t>
      </w:r>
      <w:r>
        <w:rPr>
          <w:lang w:val="en-US"/>
        </w:rPr>
        <w:tab/>
        <w:t>A dash is equal to three dots.</w:t>
      </w:r>
    </w:p>
    <w:p w14:paraId="5B0C3527" w14:textId="77777777" w:rsidR="00416DF7" w:rsidRDefault="00416DF7" w:rsidP="00416DF7">
      <w:pPr>
        <w:rPr>
          <w:lang w:val="en-US"/>
        </w:rPr>
      </w:pPr>
      <w:r>
        <w:rPr>
          <w:b/>
          <w:bCs/>
          <w:lang w:val="en-US"/>
        </w:rPr>
        <w:t>2.2</w:t>
      </w:r>
      <w:r>
        <w:rPr>
          <w:lang w:val="en-US"/>
        </w:rPr>
        <w:tab/>
        <w:t>The space between the signals forming the same letter is equal to one dot.</w:t>
      </w:r>
    </w:p>
    <w:p w14:paraId="7E5FECDC" w14:textId="77777777" w:rsidR="00416DF7" w:rsidRDefault="00416DF7" w:rsidP="00416DF7">
      <w:pPr>
        <w:rPr>
          <w:lang w:val="en-US"/>
        </w:rPr>
      </w:pPr>
      <w:r>
        <w:rPr>
          <w:b/>
          <w:bCs/>
          <w:lang w:val="en-US"/>
        </w:rPr>
        <w:t>2.3</w:t>
      </w:r>
      <w:r>
        <w:rPr>
          <w:lang w:val="en-US"/>
        </w:rPr>
        <w:tab/>
        <w:t>The space between two letters is equal to three dots.</w:t>
      </w:r>
    </w:p>
    <w:p w14:paraId="410EB001" w14:textId="77777777" w:rsidR="00416DF7" w:rsidRDefault="00416DF7" w:rsidP="00416DF7">
      <w:pPr>
        <w:rPr>
          <w:lang w:val="en-US"/>
        </w:rPr>
      </w:pPr>
      <w:r>
        <w:rPr>
          <w:b/>
          <w:bCs/>
          <w:lang w:val="en-US"/>
        </w:rPr>
        <w:t>2.4</w:t>
      </w:r>
      <w:r>
        <w:rPr>
          <w:lang w:val="en-US"/>
        </w:rPr>
        <w:tab/>
        <w:t>The space between two words is equal to seven dots.</w:t>
      </w:r>
    </w:p>
    <w:p w14:paraId="6B82E868" w14:textId="77777777" w:rsidR="00416DF7" w:rsidRDefault="00416DF7" w:rsidP="00416DF7">
      <w:pPr>
        <w:pStyle w:val="Heading1"/>
        <w:rPr>
          <w:lang w:val="en-US"/>
        </w:rPr>
      </w:pPr>
      <w:bookmarkStart w:id="58" w:name="_Toc415652696"/>
      <w:bookmarkStart w:id="59" w:name="_Toc415653067"/>
      <w:bookmarkStart w:id="60" w:name="_Toc420231643"/>
      <w:bookmarkStart w:id="61" w:name="_Toc420231743"/>
      <w:bookmarkStart w:id="62" w:name="_Toc420296387"/>
      <w:bookmarkStart w:id="63" w:name="_Toc420296634"/>
      <w:bookmarkStart w:id="64" w:name="_Toc420313119"/>
      <w:bookmarkStart w:id="65" w:name="_Toc420313257"/>
      <w:bookmarkStart w:id="66" w:name="_Toc420313396"/>
      <w:bookmarkStart w:id="67" w:name="_Toc421072463"/>
      <w:bookmarkStart w:id="68" w:name="_Toc421072602"/>
      <w:bookmarkStart w:id="69" w:name="_Toc421072788"/>
      <w:bookmarkStart w:id="70" w:name="_Toc421073809"/>
      <w:bookmarkStart w:id="71" w:name="_Toc421074446"/>
      <w:bookmarkStart w:id="72" w:name="_Toc421086461"/>
      <w:bookmarkStart w:id="73" w:name="_Toc134236953"/>
      <w:r>
        <w:rPr>
          <w:lang w:val="en-US"/>
        </w:rPr>
        <w:lastRenderedPageBreak/>
        <w:t>3</w:t>
      </w:r>
      <w:r>
        <w:rPr>
          <w:lang w:val="en-US"/>
        </w:rPr>
        <w:tab/>
        <w:t>Transmission of signs for which there is no corresponding signal in the Morse code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181ADA04" w14:textId="77777777" w:rsidR="00416DF7" w:rsidRDefault="00416DF7" w:rsidP="000F2C64">
      <w:pPr>
        <w:keepNext/>
        <w:keepLines/>
        <w:rPr>
          <w:lang w:val="en-US"/>
        </w:rPr>
      </w:pPr>
      <w:r>
        <w:rPr>
          <w:b/>
          <w:bCs/>
          <w:lang w:val="en-US"/>
        </w:rPr>
        <w:t>3.1</w:t>
      </w:r>
      <w:r>
        <w:rPr>
          <w:lang w:val="en-US"/>
        </w:rPr>
        <w:tab/>
        <w:t>Signs that have no corresponding signal in the Morse code, but that are acceptable in the writing of telegrams, shall be sent as follows:</w:t>
      </w:r>
    </w:p>
    <w:p w14:paraId="592A8539" w14:textId="77777777" w:rsidR="00416DF7" w:rsidRDefault="00416DF7" w:rsidP="00416DF7">
      <w:pPr>
        <w:pStyle w:val="Heading2"/>
        <w:tabs>
          <w:tab w:val="left" w:pos="1588"/>
        </w:tabs>
        <w:rPr>
          <w:lang w:val="en-US"/>
        </w:rPr>
      </w:pPr>
      <w:bookmarkStart w:id="74" w:name="_Toc415652697"/>
      <w:bookmarkStart w:id="75" w:name="_Toc415653068"/>
      <w:bookmarkStart w:id="76" w:name="_Toc420231644"/>
      <w:bookmarkStart w:id="77" w:name="_Toc420231744"/>
      <w:bookmarkStart w:id="78" w:name="_Toc420296388"/>
      <w:bookmarkStart w:id="79" w:name="_Toc420296635"/>
      <w:bookmarkStart w:id="80" w:name="_Toc420313120"/>
      <w:bookmarkStart w:id="81" w:name="_Toc420313258"/>
      <w:bookmarkStart w:id="82" w:name="_Toc420313397"/>
      <w:bookmarkStart w:id="83" w:name="_Toc421072464"/>
      <w:bookmarkStart w:id="84" w:name="_Toc421072603"/>
      <w:bookmarkStart w:id="85" w:name="_Toc421072789"/>
      <w:bookmarkStart w:id="86" w:name="_Toc421073810"/>
      <w:bookmarkStart w:id="87" w:name="_Toc421074447"/>
      <w:bookmarkStart w:id="88" w:name="_Toc421086462"/>
      <w:bookmarkStart w:id="89" w:name="_Toc134236954"/>
      <w:r>
        <w:rPr>
          <w:lang w:val="en-US"/>
        </w:rPr>
        <w:t>3.2</w:t>
      </w:r>
      <w:r>
        <w:rPr>
          <w:lang w:val="en-US"/>
        </w:rPr>
        <w:tab/>
        <w:t>Multiplication sign</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4F45B745" w14:textId="77777777" w:rsidR="00416DF7" w:rsidRDefault="00416DF7" w:rsidP="004E2102">
      <w:pPr>
        <w:keepNext/>
        <w:keepLines/>
        <w:rPr>
          <w:lang w:val="en-US"/>
        </w:rPr>
      </w:pPr>
      <w:r>
        <w:rPr>
          <w:b/>
          <w:bCs/>
          <w:lang w:val="en-US"/>
        </w:rPr>
        <w:t>3.2.1</w:t>
      </w:r>
      <w:r>
        <w:rPr>
          <w:lang w:val="en-US"/>
        </w:rPr>
        <w:tab/>
        <w:t>For the multiplication sign, the signal corresponding to the letter X shall be transmitted.</w:t>
      </w:r>
    </w:p>
    <w:p w14:paraId="4094AA8F" w14:textId="77777777" w:rsidR="00416DF7" w:rsidRDefault="00416DF7" w:rsidP="00416DF7">
      <w:pPr>
        <w:pStyle w:val="Heading2"/>
        <w:tabs>
          <w:tab w:val="left" w:pos="1588"/>
        </w:tabs>
        <w:rPr>
          <w:lang w:val="en-US"/>
        </w:rPr>
      </w:pPr>
      <w:bookmarkStart w:id="90" w:name="_Toc415652698"/>
      <w:bookmarkStart w:id="91" w:name="_Toc415653069"/>
      <w:bookmarkStart w:id="92" w:name="_Toc420231645"/>
      <w:bookmarkStart w:id="93" w:name="_Toc420231745"/>
      <w:bookmarkStart w:id="94" w:name="_Toc420296389"/>
      <w:bookmarkStart w:id="95" w:name="_Toc420296636"/>
      <w:bookmarkStart w:id="96" w:name="_Toc420313121"/>
      <w:bookmarkStart w:id="97" w:name="_Toc420313259"/>
      <w:bookmarkStart w:id="98" w:name="_Toc420313398"/>
      <w:bookmarkStart w:id="99" w:name="_Toc421072465"/>
      <w:bookmarkStart w:id="100" w:name="_Toc421072604"/>
      <w:bookmarkStart w:id="101" w:name="_Toc421072790"/>
      <w:bookmarkStart w:id="102" w:name="_Toc421073811"/>
      <w:bookmarkStart w:id="103" w:name="_Toc421074448"/>
      <w:bookmarkStart w:id="104" w:name="_Toc421086463"/>
      <w:bookmarkStart w:id="105" w:name="_Toc134236955"/>
      <w:r>
        <w:rPr>
          <w:lang w:val="en-US"/>
        </w:rPr>
        <w:t>3.3</w:t>
      </w:r>
      <w:r>
        <w:rPr>
          <w:lang w:val="en-US"/>
        </w:rPr>
        <w:tab/>
        <w:t xml:space="preserve">Percentage or per thousand </w:t>
      </w:r>
      <w:proofErr w:type="gramStart"/>
      <w:r>
        <w:rPr>
          <w:lang w:val="en-US"/>
        </w:rPr>
        <w:t>sign</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roofErr w:type="gramEnd"/>
    </w:p>
    <w:p w14:paraId="225FF748" w14:textId="77777777" w:rsidR="00416DF7" w:rsidRDefault="00416DF7" w:rsidP="00416DF7">
      <w:pPr>
        <w:rPr>
          <w:lang w:val="en-US"/>
        </w:rPr>
      </w:pPr>
      <w:r>
        <w:rPr>
          <w:b/>
          <w:bCs/>
          <w:lang w:val="en-US"/>
        </w:rPr>
        <w:t>3.3.1</w:t>
      </w:r>
      <w:r>
        <w:rPr>
          <w:lang w:val="en-US"/>
        </w:rPr>
        <w:tab/>
        <w:t>To indicate the signal % or ‰, the figure</w:t>
      </w:r>
      <w:r>
        <w:rPr>
          <w:b/>
          <w:lang w:val="en-US"/>
        </w:rPr>
        <w:t xml:space="preserve"> 0</w:t>
      </w:r>
      <w:r>
        <w:rPr>
          <w:lang w:val="en-US"/>
        </w:rPr>
        <w:t>, the fraction bar and the figures</w:t>
      </w:r>
      <w:r>
        <w:rPr>
          <w:b/>
          <w:lang w:val="en-US"/>
        </w:rPr>
        <w:t xml:space="preserve"> 0</w:t>
      </w:r>
      <w:r>
        <w:rPr>
          <w:lang w:val="en-US"/>
        </w:rPr>
        <w:t xml:space="preserve"> or</w:t>
      </w:r>
      <w:r>
        <w:rPr>
          <w:b/>
          <w:lang w:val="en-US"/>
        </w:rPr>
        <w:t xml:space="preserve"> 00</w:t>
      </w:r>
      <w:r>
        <w:rPr>
          <w:lang w:val="en-US"/>
        </w:rPr>
        <w:t xml:space="preserve"> shall be transmitted successively (</w:t>
      </w:r>
      <w:proofErr w:type="gramStart"/>
      <w:r>
        <w:rPr>
          <w:lang w:val="en-US"/>
        </w:rPr>
        <w:t>i.e.</w:t>
      </w:r>
      <w:proofErr w:type="gramEnd"/>
      <w:r>
        <w:rPr>
          <w:b/>
          <w:lang w:val="en-US"/>
        </w:rPr>
        <w:t xml:space="preserve"> 0/0</w:t>
      </w:r>
      <w:r>
        <w:rPr>
          <w:lang w:val="en-US"/>
        </w:rPr>
        <w:t>,</w:t>
      </w:r>
      <w:r>
        <w:rPr>
          <w:b/>
          <w:lang w:val="en-US"/>
        </w:rPr>
        <w:t xml:space="preserve"> 0/00</w:t>
      </w:r>
      <w:r>
        <w:rPr>
          <w:lang w:val="en-US"/>
        </w:rPr>
        <w:t>).</w:t>
      </w:r>
    </w:p>
    <w:p w14:paraId="569E5BFF" w14:textId="77777777" w:rsidR="00416DF7" w:rsidRDefault="00416DF7" w:rsidP="00416DF7">
      <w:pPr>
        <w:rPr>
          <w:lang w:val="en-US"/>
        </w:rPr>
      </w:pPr>
      <w:r>
        <w:rPr>
          <w:b/>
          <w:bCs/>
          <w:lang w:val="en-US"/>
        </w:rPr>
        <w:t>3.3.2</w:t>
      </w:r>
      <w:r>
        <w:rPr>
          <w:lang w:val="en-US"/>
        </w:rPr>
        <w:tab/>
        <w:t>A whole number, a fractional number, or a fraction, followed by a % or ‰ sign, shall be transmitted by joining up the whole number, the fraction number, or the fraction to the % or ‰ by a single hyphen.</w:t>
      </w:r>
    </w:p>
    <w:p w14:paraId="143C337C" w14:textId="77777777" w:rsidR="004E2102" w:rsidRDefault="004E2102" w:rsidP="004E2102">
      <w:pPr>
        <w:pStyle w:val="Blanc"/>
      </w:pPr>
    </w:p>
    <w:p w14:paraId="648FDA76" w14:textId="77777777" w:rsidR="004E2102" w:rsidRDefault="004E2102" w:rsidP="004E2102">
      <w:pPr>
        <w:pStyle w:val="enumlev1"/>
        <w:tabs>
          <w:tab w:val="left" w:pos="2410"/>
        </w:tabs>
        <w:ind w:left="2410" w:hanging="2410"/>
        <w:jc w:val="left"/>
        <w:rPr>
          <w:lang w:val="en-US"/>
        </w:rPr>
      </w:pPr>
      <w:r>
        <w:rPr>
          <w:lang w:val="en-US"/>
        </w:rPr>
        <w:tab/>
      </w:r>
      <w:r>
        <w:rPr>
          <w:lang w:val="en-US"/>
        </w:rPr>
        <w:tab/>
        <w:t>Examples:</w:t>
      </w:r>
      <w:r>
        <w:rPr>
          <w:lang w:val="en-US"/>
        </w:rPr>
        <w:tab/>
        <w:t>For 2%, transmit</w:t>
      </w:r>
      <w:r>
        <w:rPr>
          <w:b/>
          <w:lang w:val="en-US"/>
        </w:rPr>
        <w:t xml:space="preserve"> 2-0/0</w:t>
      </w:r>
      <w:r>
        <w:rPr>
          <w:lang w:val="en-US"/>
        </w:rPr>
        <w:t>, and not</w:t>
      </w:r>
      <w:r>
        <w:rPr>
          <w:b/>
          <w:lang w:val="en-US"/>
        </w:rPr>
        <w:t xml:space="preserve"> 20/0</w:t>
      </w:r>
      <w:r w:rsidR="006B31F9">
        <w:rPr>
          <w:lang w:val="en-US"/>
        </w:rPr>
        <w:t>.</w:t>
      </w:r>
      <w:r>
        <w:rPr>
          <w:b/>
          <w:lang w:val="en-US"/>
        </w:rPr>
        <w:br/>
      </w:r>
      <w:r>
        <w:rPr>
          <w:lang w:val="en-US"/>
        </w:rPr>
        <w:t>For 4</w:t>
      </w:r>
      <w:r>
        <w:rPr>
          <w:sz w:val="20"/>
        </w:rPr>
        <w:fldChar w:fldCharType="begin"/>
      </w:r>
      <w:r>
        <w:rPr>
          <w:sz w:val="20"/>
          <w:lang w:val="en-US"/>
        </w:rPr>
        <w:instrText>eq \s\up3(1)/\s\do1(2)</w:instrText>
      </w:r>
      <w:r>
        <w:rPr>
          <w:sz w:val="20"/>
        </w:rPr>
        <w:fldChar w:fldCharType="end"/>
      </w:r>
      <w:r>
        <w:rPr>
          <w:lang w:val="en-US"/>
        </w:rPr>
        <w:t>‰, transmit</w:t>
      </w:r>
      <w:r>
        <w:rPr>
          <w:b/>
          <w:lang w:val="en-US"/>
        </w:rPr>
        <w:t xml:space="preserve"> 4-1/2-0/00</w:t>
      </w:r>
      <w:r>
        <w:rPr>
          <w:lang w:val="en-US"/>
        </w:rPr>
        <w:t>, and not</w:t>
      </w:r>
      <w:r>
        <w:rPr>
          <w:b/>
          <w:lang w:val="en-US"/>
        </w:rPr>
        <w:t xml:space="preserve"> 41/20/00</w:t>
      </w:r>
      <w:r w:rsidR="006B31F9">
        <w:rPr>
          <w:lang w:val="en-US"/>
        </w:rPr>
        <w:t>.</w:t>
      </w:r>
    </w:p>
    <w:p w14:paraId="7DBCC677" w14:textId="77777777" w:rsidR="004E2102" w:rsidRDefault="004E2102" w:rsidP="004E2102">
      <w:pPr>
        <w:pStyle w:val="Blanc"/>
      </w:pPr>
      <w:bookmarkStart w:id="106" w:name="_Toc415652699"/>
      <w:bookmarkStart w:id="107" w:name="_Toc415653070"/>
      <w:bookmarkStart w:id="108" w:name="_Toc420231646"/>
      <w:bookmarkStart w:id="109" w:name="_Toc420231746"/>
      <w:bookmarkStart w:id="110" w:name="_Toc420296390"/>
      <w:bookmarkStart w:id="111" w:name="_Toc420296637"/>
      <w:bookmarkStart w:id="112" w:name="_Toc420313122"/>
      <w:bookmarkStart w:id="113" w:name="_Toc420313260"/>
      <w:bookmarkStart w:id="114" w:name="_Toc420313399"/>
      <w:bookmarkStart w:id="115" w:name="_Toc421072466"/>
      <w:bookmarkStart w:id="116" w:name="_Toc421072605"/>
      <w:bookmarkStart w:id="117" w:name="_Toc421072791"/>
      <w:bookmarkStart w:id="118" w:name="_Toc421073812"/>
      <w:bookmarkStart w:id="119" w:name="_Toc421074449"/>
      <w:bookmarkStart w:id="120" w:name="_Toc421086464"/>
      <w:bookmarkStart w:id="121" w:name="_Toc134236956"/>
    </w:p>
    <w:p w14:paraId="4E16CF1F" w14:textId="77777777" w:rsidR="00416DF7" w:rsidRDefault="00416DF7" w:rsidP="00416DF7">
      <w:pPr>
        <w:pStyle w:val="Heading2"/>
        <w:tabs>
          <w:tab w:val="left" w:pos="1588"/>
        </w:tabs>
        <w:rPr>
          <w:lang w:val="en-US"/>
        </w:rPr>
      </w:pPr>
      <w:r>
        <w:rPr>
          <w:lang w:val="en-US"/>
        </w:rPr>
        <w:t>3.4</w:t>
      </w:r>
      <w:r>
        <w:rPr>
          <w:lang w:val="en-US"/>
        </w:rPr>
        <w:tab/>
        <w:t>Inverted commas (quotation marks)</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5C14B6E5" w14:textId="77777777" w:rsidR="00416DF7" w:rsidRDefault="00416DF7" w:rsidP="00416DF7">
      <w:pPr>
        <w:rPr>
          <w:lang w:val="en-US"/>
        </w:rPr>
      </w:pPr>
      <w:r>
        <w:rPr>
          <w:b/>
          <w:bCs/>
          <w:lang w:val="en-US"/>
        </w:rPr>
        <w:t>3.4.1</w:t>
      </w:r>
      <w:r>
        <w:rPr>
          <w:lang w:val="en-US"/>
        </w:rPr>
        <w:tab/>
        <w:t>The special signal for inverted commas shall be transmitted before and after the word or words. However, where code converters are used, the apostrophe may be transmitted twice before and twice after the word or words to signal inverted commas (quotation marks).</w:t>
      </w:r>
    </w:p>
    <w:p w14:paraId="21B958D8" w14:textId="77777777" w:rsidR="00416DF7" w:rsidRDefault="00416DF7" w:rsidP="00416DF7">
      <w:pPr>
        <w:pStyle w:val="Heading2"/>
        <w:tabs>
          <w:tab w:val="left" w:pos="1588"/>
        </w:tabs>
        <w:rPr>
          <w:lang w:val="en-US"/>
        </w:rPr>
      </w:pPr>
      <w:bookmarkStart w:id="122" w:name="_Toc415652700"/>
      <w:bookmarkStart w:id="123" w:name="_Toc415653071"/>
      <w:bookmarkStart w:id="124" w:name="_Toc420231647"/>
      <w:bookmarkStart w:id="125" w:name="_Toc420231747"/>
      <w:bookmarkStart w:id="126" w:name="_Toc420296391"/>
      <w:bookmarkStart w:id="127" w:name="_Toc420296638"/>
      <w:bookmarkStart w:id="128" w:name="_Toc420313123"/>
      <w:bookmarkStart w:id="129" w:name="_Toc420313261"/>
      <w:bookmarkStart w:id="130" w:name="_Toc420313400"/>
      <w:bookmarkStart w:id="131" w:name="_Toc421072467"/>
      <w:bookmarkStart w:id="132" w:name="_Toc421072606"/>
      <w:bookmarkStart w:id="133" w:name="_Toc421072792"/>
      <w:bookmarkStart w:id="134" w:name="_Toc421073813"/>
      <w:bookmarkStart w:id="135" w:name="_Toc421074450"/>
      <w:bookmarkStart w:id="136" w:name="_Toc421086465"/>
      <w:bookmarkStart w:id="137" w:name="_Toc134236957"/>
      <w:r>
        <w:rPr>
          <w:lang w:val="en-US"/>
        </w:rPr>
        <w:t>3.5</w:t>
      </w:r>
      <w:r>
        <w:rPr>
          <w:lang w:val="en-US"/>
        </w:rPr>
        <w:tab/>
        <w:t>Minute and second signs</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5E920E4A" w14:textId="77777777" w:rsidR="00416DF7" w:rsidRDefault="00416DF7" w:rsidP="00416DF7">
      <w:pPr>
        <w:rPr>
          <w:lang w:val="en-US"/>
        </w:rPr>
      </w:pPr>
      <w:r>
        <w:rPr>
          <w:b/>
          <w:bCs/>
          <w:lang w:val="en-US"/>
        </w:rPr>
        <w:t>3.5.1</w:t>
      </w:r>
      <w:r>
        <w:rPr>
          <w:lang w:val="en-US"/>
        </w:rPr>
        <w:tab/>
        <w:t xml:space="preserve">To transmit the minute </w:t>
      </w:r>
      <w:proofErr w:type="gramStart"/>
      <w:r>
        <w:rPr>
          <w:lang w:val="en-US"/>
        </w:rPr>
        <w:t>(</w:t>
      </w:r>
      <w:r>
        <w:rPr>
          <w:sz w:val="12"/>
          <w:lang w:val="en-US"/>
        </w:rPr>
        <w:t xml:space="preserve"> </w:t>
      </w:r>
      <w:r>
        <w:rPr>
          <w:rFonts w:ascii="Symbol" w:hAnsi="Symbol"/>
        </w:rPr>
        <w:t></w:t>
      </w:r>
      <w:proofErr w:type="gramEnd"/>
      <w:r>
        <w:rPr>
          <w:sz w:val="12"/>
          <w:lang w:val="en-US"/>
        </w:rPr>
        <w:t xml:space="preserve"> </w:t>
      </w:r>
      <w:r>
        <w:rPr>
          <w:lang w:val="en-US"/>
        </w:rPr>
        <w:t>) or second (</w:t>
      </w:r>
      <w:r>
        <w:rPr>
          <w:sz w:val="12"/>
          <w:lang w:val="en-US"/>
        </w:rPr>
        <w:t xml:space="preserve"> </w:t>
      </w:r>
      <w:r>
        <w:rPr>
          <w:rFonts w:ascii="Symbol" w:hAnsi="Symbol"/>
        </w:rPr>
        <w:t></w:t>
      </w:r>
      <w:r>
        <w:rPr>
          <w:sz w:val="12"/>
          <w:lang w:val="en-US"/>
        </w:rPr>
        <w:t xml:space="preserve"> </w:t>
      </w:r>
      <w:r>
        <w:rPr>
          <w:lang w:val="en-US"/>
        </w:rPr>
        <w:t>) signs, when such signs follow figures – for example 1</w:t>
      </w:r>
      <w:r>
        <w:rPr>
          <w:rFonts w:ascii="Symbol" w:hAnsi="Symbol"/>
        </w:rPr>
        <w:t></w:t>
      </w:r>
      <w:r>
        <w:rPr>
          <w:lang w:val="en-US"/>
        </w:rPr>
        <w:t>15</w:t>
      </w:r>
      <w:r>
        <w:rPr>
          <w:rFonts w:ascii="Symbol" w:hAnsi="Symbol"/>
        </w:rPr>
        <w:t></w:t>
      </w:r>
      <w:r>
        <w:rPr>
          <w:lang w:val="en-US"/>
        </w:rPr>
        <w:t xml:space="preserve"> – the apostrophe signal (</w:t>
      </w:r>
      <w:r>
        <w:rPr>
          <w:b/>
          <w:lang w:val="en-US"/>
        </w:rPr>
        <w:t xml:space="preserve">. </w:t>
      </w:r>
      <w:r>
        <w:sym w:font="Symbol" w:char="F02D"/>
      </w:r>
      <w:r>
        <w:rPr>
          <w:lang w:val="en-US"/>
        </w:rPr>
        <w:t> </w:t>
      </w:r>
      <w:r>
        <w:sym w:font="Symbol" w:char="F02D"/>
      </w:r>
      <w:r>
        <w:rPr>
          <w:lang w:val="en-US"/>
        </w:rPr>
        <w:t> </w:t>
      </w:r>
      <w:r>
        <w:sym w:font="Symbol" w:char="F02D"/>
      </w:r>
      <w:r>
        <w:rPr>
          <w:b/>
          <w:lang w:val="en-US"/>
        </w:rPr>
        <w:t xml:space="preserve"> </w:t>
      </w:r>
      <w:r>
        <w:sym w:font="Symbol" w:char="F02D"/>
      </w:r>
      <w:r>
        <w:rPr>
          <w:b/>
          <w:lang w:val="en-US"/>
        </w:rPr>
        <w:t>.</w:t>
      </w:r>
      <w:r>
        <w:rPr>
          <w:lang w:val="en-US"/>
        </w:rPr>
        <w:t>) must be used once or twice as appropriate. The signal (</w:t>
      </w:r>
      <w:r>
        <w:rPr>
          <w:b/>
          <w:lang w:val="en-US"/>
        </w:rPr>
        <w:t>.</w:t>
      </w:r>
      <w:r>
        <w:sym w:font="Symbol" w:char="F02D"/>
      </w:r>
      <w:r>
        <w:rPr>
          <w:b/>
          <w:lang w:val="en-US"/>
        </w:rPr>
        <w:t xml:space="preserve"> . . </w:t>
      </w:r>
      <w:r>
        <w:sym w:font="Symbol" w:char="F02D"/>
      </w:r>
      <w:r>
        <w:rPr>
          <w:b/>
          <w:lang w:val="en-US"/>
        </w:rPr>
        <w:t>.</w:t>
      </w:r>
      <w:r>
        <w:rPr>
          <w:lang w:val="en-US"/>
        </w:rPr>
        <w:t>) reserved for inverted commas may not be used for the second sign.</w:t>
      </w:r>
    </w:p>
    <w:p w14:paraId="243B1316" w14:textId="77777777" w:rsidR="00416DF7" w:rsidRDefault="00416DF7" w:rsidP="00416DF7">
      <w:pPr>
        <w:pStyle w:val="Heading1"/>
        <w:rPr>
          <w:lang w:val="en-US"/>
        </w:rPr>
      </w:pPr>
      <w:bookmarkStart w:id="138" w:name="_Toc415652701"/>
      <w:bookmarkStart w:id="139" w:name="_Toc415653072"/>
      <w:bookmarkStart w:id="140" w:name="_Toc420231648"/>
      <w:bookmarkStart w:id="141" w:name="_Toc420231748"/>
      <w:bookmarkStart w:id="142" w:name="_Toc420296392"/>
      <w:bookmarkStart w:id="143" w:name="_Toc420296639"/>
      <w:bookmarkStart w:id="144" w:name="_Toc420313124"/>
      <w:bookmarkStart w:id="145" w:name="_Toc420313262"/>
      <w:bookmarkStart w:id="146" w:name="_Toc420313401"/>
      <w:bookmarkStart w:id="147" w:name="_Toc421072468"/>
      <w:bookmarkStart w:id="148" w:name="_Toc421072607"/>
      <w:bookmarkStart w:id="149" w:name="_Toc421072793"/>
      <w:bookmarkStart w:id="150" w:name="_Toc421073814"/>
      <w:bookmarkStart w:id="151" w:name="_Toc421074451"/>
      <w:bookmarkStart w:id="152" w:name="_Toc421086466"/>
      <w:bookmarkStart w:id="153" w:name="_Toc134236958"/>
      <w:proofErr w:type="gramStart"/>
      <w:r>
        <w:rPr>
          <w:lang w:val="en-US"/>
        </w:rPr>
        <w:t>4</w:t>
      </w:r>
      <w:r>
        <w:rPr>
          <w:lang w:val="en-US"/>
        </w:rPr>
        <w:tab/>
        <w:t>Transmission of groups of figures and letters,</w:t>
      </w:r>
      <w:proofErr w:type="gramEnd"/>
      <w:r>
        <w:rPr>
          <w:lang w:val="en-US"/>
        </w:rPr>
        <w:t xml:space="preserve"> of ordinal numbers or of fractions</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0958038B" w14:textId="77777777" w:rsidR="00416DF7" w:rsidRDefault="00416DF7" w:rsidP="00416DF7">
      <w:pPr>
        <w:rPr>
          <w:lang w:val="en-US"/>
        </w:rPr>
      </w:pPr>
      <w:r>
        <w:rPr>
          <w:b/>
          <w:bCs/>
          <w:lang w:val="en-US"/>
        </w:rPr>
        <w:t>4.1</w:t>
      </w:r>
      <w:r>
        <w:rPr>
          <w:lang w:val="en-US"/>
        </w:rPr>
        <w:tab/>
        <w:t>A group consisting of figures and letters shall be transmitted without spaces between figures and letters.</w:t>
      </w:r>
    </w:p>
    <w:p w14:paraId="108CA917" w14:textId="77777777" w:rsidR="00416DF7" w:rsidRDefault="00416DF7" w:rsidP="00416DF7">
      <w:pPr>
        <w:rPr>
          <w:lang w:val="en-US"/>
        </w:rPr>
      </w:pPr>
      <w:r>
        <w:rPr>
          <w:b/>
          <w:bCs/>
          <w:lang w:val="en-US"/>
        </w:rPr>
        <w:t>4.2</w:t>
      </w:r>
      <w:r>
        <w:rPr>
          <w:lang w:val="en-US"/>
        </w:rPr>
        <w:tab/>
        <w:t>Ordinal numbers composed of figures and letters, 30me, 25th, etc., shall be transmitted in the form</w:t>
      </w:r>
      <w:r>
        <w:rPr>
          <w:b/>
          <w:lang w:val="en-US"/>
        </w:rPr>
        <w:t xml:space="preserve"> 30ME</w:t>
      </w:r>
      <w:r>
        <w:rPr>
          <w:lang w:val="en-US"/>
        </w:rPr>
        <w:t>,</w:t>
      </w:r>
      <w:r>
        <w:rPr>
          <w:b/>
          <w:lang w:val="en-US"/>
        </w:rPr>
        <w:t xml:space="preserve"> 25TH</w:t>
      </w:r>
      <w:r>
        <w:rPr>
          <w:lang w:val="en-US"/>
        </w:rPr>
        <w:t>, etc.</w:t>
      </w:r>
    </w:p>
    <w:p w14:paraId="7F3F96AB" w14:textId="77777777" w:rsidR="00416DF7" w:rsidRDefault="00416DF7" w:rsidP="00416DF7">
      <w:pPr>
        <w:rPr>
          <w:lang w:val="en-US"/>
        </w:rPr>
      </w:pPr>
      <w:r>
        <w:rPr>
          <w:b/>
          <w:bCs/>
          <w:lang w:val="en-US"/>
        </w:rPr>
        <w:t>4.3</w:t>
      </w:r>
      <w:r>
        <w:rPr>
          <w:lang w:val="en-US"/>
        </w:rPr>
        <w:tab/>
        <w:t>A number that includes a fraction shall be transmitted with the fraction linked to the whole number by a single hyphen.</w:t>
      </w:r>
    </w:p>
    <w:p w14:paraId="45840A9E" w14:textId="77777777" w:rsidR="004E2102" w:rsidRDefault="004E2102" w:rsidP="004E2102">
      <w:pPr>
        <w:pStyle w:val="Blanc"/>
      </w:pPr>
    </w:p>
    <w:p w14:paraId="759829D5" w14:textId="77777777" w:rsidR="004E2102" w:rsidRDefault="004E2102" w:rsidP="004E2102">
      <w:pPr>
        <w:pStyle w:val="enumlev1"/>
        <w:tabs>
          <w:tab w:val="left" w:pos="2410"/>
        </w:tabs>
        <w:ind w:left="2410" w:hanging="2410"/>
        <w:jc w:val="left"/>
        <w:rPr>
          <w:lang w:val="en-US"/>
        </w:rPr>
      </w:pPr>
      <w:r>
        <w:rPr>
          <w:lang w:val="en-US"/>
        </w:rPr>
        <w:tab/>
      </w:r>
      <w:r>
        <w:rPr>
          <w:lang w:val="en-US"/>
        </w:rPr>
        <w:tab/>
        <w:t>Example</w:t>
      </w:r>
      <w:r w:rsidR="003A0527">
        <w:rPr>
          <w:lang w:val="en-US"/>
        </w:rPr>
        <w:t>s</w:t>
      </w:r>
      <w:r>
        <w:rPr>
          <w:lang w:val="en-US"/>
        </w:rPr>
        <w:t>:</w:t>
      </w:r>
      <w:r>
        <w:rPr>
          <w:lang w:val="en-US"/>
        </w:rPr>
        <w:tab/>
        <w:t>For 1</w:t>
      </w:r>
      <w:r>
        <w:rPr>
          <w:sz w:val="20"/>
        </w:rPr>
        <w:fldChar w:fldCharType="begin"/>
      </w:r>
      <w:r>
        <w:rPr>
          <w:sz w:val="20"/>
          <w:lang w:val="en-US"/>
        </w:rPr>
        <w:instrText>eq \s\up3(3)/\s\do1(4)</w:instrText>
      </w:r>
      <w:r>
        <w:rPr>
          <w:sz w:val="20"/>
        </w:rPr>
        <w:fldChar w:fldCharType="end"/>
      </w:r>
      <w:r>
        <w:rPr>
          <w:lang w:val="en-US"/>
        </w:rPr>
        <w:t>, transmit</w:t>
      </w:r>
      <w:r>
        <w:rPr>
          <w:b/>
          <w:lang w:val="en-US"/>
        </w:rPr>
        <w:t xml:space="preserve"> 1-3/4</w:t>
      </w:r>
      <w:r>
        <w:rPr>
          <w:lang w:val="en-US"/>
        </w:rPr>
        <w:t>, and not</w:t>
      </w:r>
      <w:r>
        <w:rPr>
          <w:b/>
          <w:lang w:val="en-US"/>
        </w:rPr>
        <w:t xml:space="preserve"> 13/4</w:t>
      </w:r>
      <w:r>
        <w:rPr>
          <w:lang w:val="en-US"/>
        </w:rPr>
        <w:t>.</w:t>
      </w:r>
      <w:r>
        <w:rPr>
          <w:lang w:val="en-US"/>
        </w:rPr>
        <w:br/>
        <w:t xml:space="preserve">For </w:t>
      </w:r>
      <w:r>
        <w:rPr>
          <w:sz w:val="20"/>
        </w:rPr>
        <w:fldChar w:fldCharType="begin"/>
      </w:r>
      <w:r>
        <w:rPr>
          <w:sz w:val="20"/>
          <w:lang w:val="en-US"/>
        </w:rPr>
        <w:instrText>eq \s\up3(3)/\s\do1(4)</w:instrText>
      </w:r>
      <w:r>
        <w:rPr>
          <w:sz w:val="20"/>
        </w:rPr>
        <w:fldChar w:fldCharType="end"/>
      </w:r>
      <w:r>
        <w:rPr>
          <w:lang w:val="en-US"/>
        </w:rPr>
        <w:t xml:space="preserve"> 8, transmit</w:t>
      </w:r>
      <w:r>
        <w:rPr>
          <w:b/>
          <w:lang w:val="en-US"/>
        </w:rPr>
        <w:t xml:space="preserve"> 3/4-8</w:t>
      </w:r>
      <w:r>
        <w:rPr>
          <w:lang w:val="en-US"/>
        </w:rPr>
        <w:t>, and not</w:t>
      </w:r>
      <w:r>
        <w:rPr>
          <w:b/>
          <w:lang w:val="en-US"/>
        </w:rPr>
        <w:t xml:space="preserve"> 3/48</w:t>
      </w:r>
      <w:r>
        <w:rPr>
          <w:lang w:val="en-US"/>
        </w:rPr>
        <w:t>.</w:t>
      </w:r>
      <w:r>
        <w:rPr>
          <w:lang w:val="en-US"/>
        </w:rPr>
        <w:br/>
        <w:t>For 363</w:t>
      </w:r>
      <w:r>
        <w:rPr>
          <w:sz w:val="20"/>
        </w:rPr>
        <w:fldChar w:fldCharType="begin"/>
      </w:r>
      <w:r>
        <w:rPr>
          <w:sz w:val="20"/>
          <w:lang w:val="en-US"/>
        </w:rPr>
        <w:instrText>eq \s\up3(1)/\s\do1(2)</w:instrText>
      </w:r>
      <w:r>
        <w:rPr>
          <w:sz w:val="20"/>
        </w:rPr>
        <w:fldChar w:fldCharType="end"/>
      </w:r>
      <w:r>
        <w:rPr>
          <w:lang w:val="en-US"/>
        </w:rPr>
        <w:t xml:space="preserve"> 4 5642, transmit</w:t>
      </w:r>
      <w:r>
        <w:rPr>
          <w:b/>
          <w:lang w:val="en-US"/>
        </w:rPr>
        <w:t xml:space="preserve"> 363-1/2 4</w:t>
      </w:r>
      <w:r>
        <w:rPr>
          <w:lang w:val="en-US"/>
        </w:rPr>
        <w:t xml:space="preserve"> </w:t>
      </w:r>
      <w:r>
        <w:rPr>
          <w:b/>
          <w:lang w:val="en-US"/>
        </w:rPr>
        <w:t>5642</w:t>
      </w:r>
      <w:r>
        <w:rPr>
          <w:lang w:val="en-US"/>
        </w:rPr>
        <w:t xml:space="preserve">, and not </w:t>
      </w:r>
      <w:r>
        <w:rPr>
          <w:b/>
          <w:lang w:val="en-US"/>
        </w:rPr>
        <w:t>3631/2 4</w:t>
      </w:r>
      <w:r>
        <w:rPr>
          <w:lang w:val="en-US"/>
        </w:rPr>
        <w:t xml:space="preserve"> </w:t>
      </w:r>
      <w:r>
        <w:rPr>
          <w:b/>
          <w:lang w:val="en-US"/>
        </w:rPr>
        <w:t>5642</w:t>
      </w:r>
      <w:r w:rsidR="006B31F9">
        <w:rPr>
          <w:lang w:val="en-US"/>
        </w:rPr>
        <w:t>.</w:t>
      </w:r>
    </w:p>
    <w:p w14:paraId="6989D9CC" w14:textId="77777777" w:rsidR="00416DF7" w:rsidRPr="00CA7B35" w:rsidRDefault="004E2102" w:rsidP="00416DF7">
      <w:pPr>
        <w:pStyle w:val="Section10"/>
        <w:rPr>
          <w:lang w:val="en-US"/>
        </w:rPr>
      </w:pPr>
      <w:bookmarkStart w:id="154" w:name="_Toc415652702"/>
      <w:bookmarkStart w:id="155" w:name="_Toc415653073"/>
      <w:bookmarkStart w:id="156" w:name="_Toc420296640"/>
      <w:bookmarkStart w:id="157" w:name="_Toc420313125"/>
      <w:bookmarkStart w:id="158" w:name="_Toc420313263"/>
      <w:bookmarkStart w:id="159" w:name="_Toc420313402"/>
      <w:bookmarkStart w:id="160" w:name="_Toc421072469"/>
      <w:bookmarkStart w:id="161" w:name="_Toc421072608"/>
      <w:bookmarkStart w:id="162" w:name="_Toc421073815"/>
      <w:bookmarkStart w:id="163" w:name="_Toc421074452"/>
      <w:bookmarkStart w:id="164" w:name="_Toc421086467"/>
      <w:r>
        <w:rPr>
          <w:lang w:val="en-US"/>
        </w:rPr>
        <w:br w:type="page"/>
      </w:r>
      <w:r w:rsidR="00416DF7" w:rsidRPr="00CA7B35">
        <w:rPr>
          <w:lang w:val="en-US"/>
        </w:rPr>
        <w:lastRenderedPageBreak/>
        <w:t>Part II – General transmission rules</w:t>
      </w:r>
      <w:bookmarkEnd w:id="154"/>
      <w:bookmarkEnd w:id="155"/>
      <w:bookmarkEnd w:id="156"/>
      <w:bookmarkEnd w:id="157"/>
      <w:bookmarkEnd w:id="158"/>
      <w:bookmarkEnd w:id="159"/>
      <w:bookmarkEnd w:id="160"/>
      <w:bookmarkEnd w:id="161"/>
      <w:bookmarkEnd w:id="162"/>
      <w:bookmarkEnd w:id="163"/>
      <w:bookmarkEnd w:id="164"/>
    </w:p>
    <w:p w14:paraId="6875460B" w14:textId="77777777" w:rsidR="001E61A5" w:rsidRPr="001E61A5" w:rsidRDefault="001E61A5" w:rsidP="001E61A5">
      <w:pPr>
        <w:pStyle w:val="Blanc"/>
      </w:pPr>
    </w:p>
    <w:p w14:paraId="760CF327" w14:textId="77777777" w:rsidR="00416DF7" w:rsidRDefault="00416DF7" w:rsidP="00416DF7">
      <w:pPr>
        <w:pStyle w:val="Normalaftertitle"/>
        <w:rPr>
          <w:lang w:val="en-US"/>
        </w:rPr>
      </w:pPr>
      <w:r>
        <w:rPr>
          <w:b/>
          <w:bCs/>
          <w:lang w:val="en-US"/>
        </w:rPr>
        <w:t>1</w:t>
      </w:r>
      <w:r>
        <w:rPr>
          <w:lang w:val="en-US"/>
        </w:rPr>
        <w:tab/>
        <w:t>All correspondence between two stations shall begin with the call signal.</w:t>
      </w:r>
    </w:p>
    <w:p w14:paraId="69D9133B" w14:textId="77777777" w:rsidR="00416DF7" w:rsidRDefault="00416DF7" w:rsidP="000F2C64">
      <w:pPr>
        <w:rPr>
          <w:lang w:val="en-US"/>
        </w:rPr>
      </w:pPr>
      <w:r>
        <w:rPr>
          <w:b/>
          <w:bCs/>
          <w:lang w:val="en-US"/>
        </w:rPr>
        <w:t>1.1</w:t>
      </w:r>
      <w:r>
        <w:rPr>
          <w:lang w:val="en-US"/>
        </w:rPr>
        <w:tab/>
        <w:t>For calling, the calling station shall transmit the call sign (not more than twice) of the station required, the word</w:t>
      </w:r>
      <w:r>
        <w:rPr>
          <w:b/>
          <w:lang w:val="en-US"/>
        </w:rPr>
        <w:t xml:space="preserve"> DE</w:t>
      </w:r>
      <w:r>
        <w:rPr>
          <w:lang w:val="en-US"/>
        </w:rPr>
        <w:t xml:space="preserve"> followed by its own call sign and the signal</w:t>
      </w:r>
      <w:r>
        <w:rPr>
          <w:b/>
          <w:lang w:val="en-US"/>
        </w:rPr>
        <w:t xml:space="preserve">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Pr>
          <w:lang w:val="en-US"/>
        </w:rPr>
        <w:t xml:space="preserve"> unless there are special rules peculiar to the type of apparatus used. The call shall always be made at hand speed.</w:t>
      </w:r>
    </w:p>
    <w:p w14:paraId="47C3A636" w14:textId="77777777" w:rsidR="00416DF7" w:rsidRDefault="00416DF7" w:rsidP="00416DF7">
      <w:pPr>
        <w:rPr>
          <w:lang w:val="en-US"/>
        </w:rPr>
      </w:pPr>
      <w:r>
        <w:rPr>
          <w:b/>
          <w:lang w:val="en-US"/>
        </w:rPr>
        <w:t>2</w:t>
      </w:r>
      <w:r>
        <w:rPr>
          <w:lang w:val="en-US"/>
        </w:rPr>
        <w:tab/>
        <w:t>The station called must reply immediately by transmitting the call sign of the calling station, the word</w:t>
      </w:r>
      <w:r>
        <w:rPr>
          <w:b/>
          <w:lang w:val="en-US"/>
        </w:rPr>
        <w:t xml:space="preserve"> DE</w:t>
      </w:r>
      <w:r>
        <w:rPr>
          <w:lang w:val="en-US"/>
        </w:rPr>
        <w:t xml:space="preserve"> followed by its own call sign and the signal</w:t>
      </w:r>
      <w:r>
        <w:rPr>
          <w:b/>
          <w:lang w:val="en-US"/>
        </w:rPr>
        <w:t xml:space="preserve">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sidR="006B31F9">
        <w:rPr>
          <w:lang w:val="en-US"/>
        </w:rPr>
        <w:t>.</w:t>
      </w:r>
    </w:p>
    <w:p w14:paraId="37CC2F0C" w14:textId="77777777" w:rsidR="00416DF7" w:rsidRDefault="00416DF7" w:rsidP="00416DF7">
      <w:pPr>
        <w:rPr>
          <w:lang w:val="en-US"/>
        </w:rPr>
      </w:pPr>
      <w:r>
        <w:rPr>
          <w:b/>
          <w:bCs/>
          <w:lang w:val="en-US"/>
        </w:rPr>
        <w:t>2.1</w:t>
      </w:r>
      <w:r>
        <w:rPr>
          <w:lang w:val="en-US"/>
        </w:rPr>
        <w:tab/>
        <w:t>If the station called is unable to receive, it shall give the</w:t>
      </w:r>
      <w:r>
        <w:rPr>
          <w:i/>
          <w:lang w:val="en-US"/>
        </w:rPr>
        <w:t xml:space="preserve"> wait</w:t>
      </w:r>
      <w:r>
        <w:rPr>
          <w:lang w:val="en-US"/>
        </w:rPr>
        <w:t xml:space="preserve"> signal. If it expects the wait to exceed ten minutes, the reason and probable duration shall be given.</w:t>
      </w:r>
    </w:p>
    <w:p w14:paraId="2F35B980" w14:textId="77777777" w:rsidR="00416DF7" w:rsidRDefault="00416DF7" w:rsidP="00416DF7">
      <w:pPr>
        <w:rPr>
          <w:lang w:val="en-US"/>
        </w:rPr>
      </w:pPr>
      <w:r>
        <w:rPr>
          <w:b/>
          <w:bCs/>
          <w:lang w:val="en-US"/>
        </w:rPr>
        <w:t>2.2</w:t>
      </w:r>
      <w:r>
        <w:rPr>
          <w:lang w:val="en-US"/>
        </w:rPr>
        <w:tab/>
        <w:t>When a station called does not reply, the call may be repeated at suitable intervals.</w:t>
      </w:r>
    </w:p>
    <w:p w14:paraId="3B1A2AAF" w14:textId="77777777" w:rsidR="00416DF7" w:rsidRDefault="00416DF7" w:rsidP="00416DF7">
      <w:pPr>
        <w:rPr>
          <w:lang w:val="en-US"/>
        </w:rPr>
      </w:pPr>
      <w:r>
        <w:rPr>
          <w:b/>
          <w:bCs/>
          <w:lang w:val="en-US"/>
        </w:rPr>
        <w:t>2.3</w:t>
      </w:r>
      <w:r>
        <w:rPr>
          <w:lang w:val="en-US"/>
        </w:rPr>
        <w:tab/>
        <w:t>When the station called does not reply to the repeated call, the condition of the circuit must be examined.</w:t>
      </w:r>
    </w:p>
    <w:p w14:paraId="75E4447A" w14:textId="77777777" w:rsidR="00416DF7" w:rsidRDefault="00416DF7" w:rsidP="00416DF7">
      <w:pPr>
        <w:rPr>
          <w:lang w:val="en-US"/>
        </w:rPr>
      </w:pPr>
      <w:r>
        <w:rPr>
          <w:b/>
          <w:lang w:val="en-US"/>
        </w:rPr>
        <w:t>3</w:t>
      </w:r>
      <w:r>
        <w:rPr>
          <w:lang w:val="en-US"/>
        </w:rPr>
        <w:tab/>
        <w:t>The double hyphen (</w:t>
      </w:r>
      <w:r>
        <w:fldChar w:fldCharType="begin"/>
      </w:r>
      <w:r>
        <w:rPr>
          <w:lang w:val="en-US"/>
        </w:rPr>
        <w:instrText>eq \s\do1(–)</w:instrText>
      </w:r>
      <w:r>
        <w:fldChar w:fldCharType="end"/>
      </w:r>
      <w:r>
        <w:rPr>
          <w:b/>
          <w:lang w:val="en-US"/>
        </w:rPr>
        <w:t xml:space="preserve"> . . . </w:t>
      </w:r>
      <w:r>
        <w:fldChar w:fldCharType="begin"/>
      </w:r>
      <w:r>
        <w:rPr>
          <w:lang w:val="en-US"/>
        </w:rPr>
        <w:instrText>eq \s\do1(–)</w:instrText>
      </w:r>
      <w:r>
        <w:fldChar w:fldCharType="end"/>
      </w:r>
      <w:r>
        <w:rPr>
          <w:lang w:val="en-US"/>
        </w:rPr>
        <w:t>) shall be transmitted either to separate:</w:t>
      </w:r>
    </w:p>
    <w:p w14:paraId="5123F268" w14:textId="77777777" w:rsidR="00416DF7" w:rsidRDefault="00416DF7" w:rsidP="00416DF7">
      <w:pPr>
        <w:rPr>
          <w:lang w:val="en-US"/>
        </w:rPr>
      </w:pPr>
      <w:r>
        <w:rPr>
          <w:b/>
          <w:bCs/>
          <w:lang w:val="en-US"/>
        </w:rPr>
        <w:t>3.1</w:t>
      </w:r>
      <w:r>
        <w:rPr>
          <w:lang w:val="en-US"/>
        </w:rPr>
        <w:tab/>
        <w:t xml:space="preserve">the preamble from the service </w:t>
      </w:r>
      <w:proofErr w:type="gramStart"/>
      <w:r>
        <w:rPr>
          <w:lang w:val="en-US"/>
        </w:rPr>
        <w:t>indications;</w:t>
      </w:r>
      <w:proofErr w:type="gramEnd"/>
    </w:p>
    <w:p w14:paraId="6B1763CF" w14:textId="77777777" w:rsidR="00416DF7" w:rsidRDefault="00416DF7" w:rsidP="00416DF7">
      <w:pPr>
        <w:rPr>
          <w:lang w:val="en-US"/>
        </w:rPr>
      </w:pPr>
      <w:r>
        <w:rPr>
          <w:b/>
          <w:bCs/>
          <w:lang w:val="en-US"/>
        </w:rPr>
        <w:t>3.2</w:t>
      </w:r>
      <w:r>
        <w:rPr>
          <w:lang w:val="en-US"/>
        </w:rPr>
        <w:tab/>
        <w:t xml:space="preserve">the service indications from </w:t>
      </w:r>
      <w:proofErr w:type="gramStart"/>
      <w:r>
        <w:rPr>
          <w:lang w:val="en-US"/>
        </w:rPr>
        <w:t>each other;</w:t>
      </w:r>
      <w:proofErr w:type="gramEnd"/>
    </w:p>
    <w:p w14:paraId="7B5CE8D8" w14:textId="77777777" w:rsidR="00416DF7" w:rsidRDefault="00416DF7" w:rsidP="00416DF7">
      <w:pPr>
        <w:rPr>
          <w:lang w:val="en-US"/>
        </w:rPr>
      </w:pPr>
      <w:r>
        <w:rPr>
          <w:b/>
          <w:bCs/>
          <w:lang w:val="en-US"/>
        </w:rPr>
        <w:t>3.3</w:t>
      </w:r>
      <w:r>
        <w:rPr>
          <w:lang w:val="en-US"/>
        </w:rPr>
        <w:tab/>
        <w:t xml:space="preserve">the service indications from the </w:t>
      </w:r>
      <w:proofErr w:type="gramStart"/>
      <w:r>
        <w:rPr>
          <w:lang w:val="en-US"/>
        </w:rPr>
        <w:t>address;</w:t>
      </w:r>
      <w:proofErr w:type="gramEnd"/>
    </w:p>
    <w:p w14:paraId="365D8EFF" w14:textId="77777777" w:rsidR="00416DF7" w:rsidRDefault="00416DF7" w:rsidP="00416DF7">
      <w:pPr>
        <w:rPr>
          <w:lang w:val="en-US"/>
        </w:rPr>
      </w:pPr>
      <w:r>
        <w:rPr>
          <w:b/>
          <w:bCs/>
          <w:lang w:val="en-US"/>
        </w:rPr>
        <w:t>3.4</w:t>
      </w:r>
      <w:r>
        <w:rPr>
          <w:lang w:val="en-US"/>
        </w:rPr>
        <w:tab/>
        <w:t xml:space="preserve">the station of destination from the </w:t>
      </w:r>
      <w:proofErr w:type="gramStart"/>
      <w:r>
        <w:rPr>
          <w:lang w:val="en-US"/>
        </w:rPr>
        <w:t>text;</w:t>
      </w:r>
      <w:proofErr w:type="gramEnd"/>
    </w:p>
    <w:p w14:paraId="3E438F19" w14:textId="77777777" w:rsidR="00416DF7" w:rsidRDefault="00416DF7" w:rsidP="00416DF7">
      <w:pPr>
        <w:rPr>
          <w:lang w:val="en-US"/>
        </w:rPr>
      </w:pPr>
      <w:r>
        <w:rPr>
          <w:b/>
          <w:bCs/>
          <w:lang w:val="en-US"/>
        </w:rPr>
        <w:t>3.5</w:t>
      </w:r>
      <w:r>
        <w:rPr>
          <w:lang w:val="en-US"/>
        </w:rPr>
        <w:tab/>
        <w:t>the text from the signature.</w:t>
      </w:r>
    </w:p>
    <w:p w14:paraId="40D59058" w14:textId="77777777" w:rsidR="00416DF7" w:rsidRDefault="00416DF7" w:rsidP="00416DF7">
      <w:pPr>
        <w:rPr>
          <w:lang w:val="en-US"/>
        </w:rPr>
      </w:pPr>
      <w:r>
        <w:rPr>
          <w:b/>
          <w:lang w:val="en-US"/>
        </w:rPr>
        <w:t>4</w:t>
      </w:r>
      <w:r>
        <w:rPr>
          <w:lang w:val="en-US"/>
        </w:rPr>
        <w:tab/>
        <w:t>A transmission, once begun, may not be interrupted to give place to a communication of higher priority except in a case of absolute urgency.</w:t>
      </w:r>
    </w:p>
    <w:p w14:paraId="5C0F46C6" w14:textId="77777777" w:rsidR="00416DF7" w:rsidRDefault="00416DF7" w:rsidP="00416DF7">
      <w:pPr>
        <w:rPr>
          <w:lang w:val="en-US"/>
        </w:rPr>
      </w:pPr>
      <w:r>
        <w:rPr>
          <w:b/>
          <w:lang w:val="en-US"/>
        </w:rPr>
        <w:t>5</w:t>
      </w:r>
      <w:r>
        <w:rPr>
          <w:lang w:val="en-US"/>
        </w:rPr>
        <w:tab/>
        <w:t>Every telegram shall be terminated with a cross signal (</w:t>
      </w:r>
      <w:r>
        <w:rPr>
          <w:b/>
          <w:lang w:val="en-US"/>
        </w:rPr>
        <w:t xml:space="preserve">.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Pr>
          <w:b/>
          <w:lang w:val="en-US"/>
        </w:rPr>
        <w:t xml:space="preserve"> </w:t>
      </w:r>
      <w:bookmarkStart w:id="165" w:name="dsgno"/>
      <w:bookmarkEnd w:id="165"/>
      <w:r>
        <w:rPr>
          <w:b/>
          <w:lang w:val="en-US"/>
        </w:rPr>
        <w:t>.</w:t>
      </w:r>
      <w:r>
        <w:rPr>
          <w:lang w:val="en-US"/>
        </w:rPr>
        <w:t>).</w:t>
      </w:r>
    </w:p>
    <w:p w14:paraId="511B0CB8" w14:textId="77777777" w:rsidR="00416DF7" w:rsidRDefault="00416DF7" w:rsidP="00416DF7">
      <w:pPr>
        <w:rPr>
          <w:lang w:val="en-US"/>
        </w:rPr>
      </w:pPr>
      <w:r>
        <w:rPr>
          <w:b/>
          <w:lang w:val="en-US"/>
        </w:rPr>
        <w:t>6</w:t>
      </w:r>
      <w:r>
        <w:rPr>
          <w:lang w:val="en-US"/>
        </w:rPr>
        <w:tab/>
        <w:t>The end of the transmission shall be indicated by the cross signal (</w:t>
      </w:r>
      <w:r>
        <w:rPr>
          <w:b/>
          <w:lang w:val="en-US"/>
        </w:rPr>
        <w:t xml:space="preserve">.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Pr>
          <w:b/>
          <w:lang w:val="en-US"/>
        </w:rPr>
        <w:t xml:space="preserve"> .</w:t>
      </w:r>
      <w:r>
        <w:rPr>
          <w:lang w:val="en-US"/>
        </w:rPr>
        <w:t>) followed by the</w:t>
      </w:r>
      <w:r>
        <w:rPr>
          <w:i/>
          <w:lang w:val="en-US"/>
        </w:rPr>
        <w:t xml:space="preserve"> invitation to transmit</w:t>
      </w:r>
      <w:r>
        <w:rPr>
          <w:lang w:val="en-US"/>
        </w:rPr>
        <w:t xml:space="preserve"> signal</w:t>
      </w:r>
      <w:r>
        <w:rPr>
          <w:b/>
          <w:lang w:val="en-US"/>
        </w:rPr>
        <w:t xml:space="preserve"> K</w:t>
      </w:r>
      <w:r>
        <w:rPr>
          <w:lang w:val="en-US"/>
        </w:rPr>
        <w:t xml:space="preserve">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Pr>
          <w:lang w:val="en-US"/>
        </w:rPr>
        <w:t>).</w:t>
      </w:r>
    </w:p>
    <w:p w14:paraId="15C3D32D" w14:textId="77777777" w:rsidR="00416DF7" w:rsidRDefault="00416DF7" w:rsidP="00416DF7">
      <w:pPr>
        <w:rPr>
          <w:lang w:val="en-US"/>
        </w:rPr>
      </w:pPr>
      <w:r>
        <w:rPr>
          <w:b/>
          <w:lang w:val="en-US"/>
        </w:rPr>
        <w:t>7</w:t>
      </w:r>
      <w:r>
        <w:rPr>
          <w:lang w:val="en-US"/>
        </w:rPr>
        <w:tab/>
        <w:t>The end of work shall be indicated by the station that transmitted the last telegram. The correct indication is the</w:t>
      </w:r>
      <w:r>
        <w:rPr>
          <w:i/>
          <w:lang w:val="en-US"/>
        </w:rPr>
        <w:t xml:space="preserve"> end of work</w:t>
      </w:r>
      <w:r>
        <w:rPr>
          <w:lang w:val="en-US"/>
        </w:rPr>
        <w:t xml:space="preserve"> signal (</w:t>
      </w:r>
      <w:r>
        <w:rPr>
          <w:b/>
          <w:lang w:val="en-US"/>
        </w:rPr>
        <w:t xml:space="preserve">. . . </w:t>
      </w:r>
      <w:r>
        <w:fldChar w:fldCharType="begin"/>
      </w:r>
      <w:r>
        <w:rPr>
          <w:lang w:val="en-US"/>
        </w:rPr>
        <w:instrText>eq \s\do1(–)</w:instrText>
      </w:r>
      <w:r>
        <w:fldChar w:fldCharType="end"/>
      </w:r>
      <w:r>
        <w:rPr>
          <w:b/>
          <w:lang w:val="en-US"/>
        </w:rPr>
        <w:t xml:space="preserve"> . </w:t>
      </w:r>
      <w:r>
        <w:fldChar w:fldCharType="begin"/>
      </w:r>
      <w:r>
        <w:rPr>
          <w:lang w:val="en-US"/>
        </w:rPr>
        <w:instrText>eq \s\do1(–)</w:instrText>
      </w:r>
      <w:r>
        <w:fldChar w:fldCharType="end"/>
      </w:r>
      <w:r>
        <w:rPr>
          <w:lang w:val="en-US"/>
        </w:rPr>
        <w:t>).</w:t>
      </w:r>
    </w:p>
    <w:p w14:paraId="14892125" w14:textId="77777777" w:rsidR="00416DF7" w:rsidRDefault="00416DF7" w:rsidP="00743350">
      <w:pPr>
        <w:rPr>
          <w:lang w:val="en-US"/>
        </w:rPr>
      </w:pPr>
    </w:p>
    <w:p w14:paraId="6BC939F7" w14:textId="77777777" w:rsidR="004E2102" w:rsidRPr="00416DF7" w:rsidRDefault="004E2102" w:rsidP="004E2102">
      <w:pPr>
        <w:spacing w:before="0"/>
        <w:rPr>
          <w:lang w:val="en-US"/>
        </w:rPr>
      </w:pPr>
    </w:p>
    <w:p w14:paraId="21C1BB68" w14:textId="77777777" w:rsidR="00743350" w:rsidRPr="00416DF7" w:rsidRDefault="00743350" w:rsidP="00743350">
      <w:pPr>
        <w:pStyle w:val="Line"/>
        <w:rPr>
          <w:lang w:val="en-US"/>
        </w:rPr>
      </w:pPr>
    </w:p>
    <w:p w14:paraId="203F563B" w14:textId="77777777" w:rsidR="00743350" w:rsidRPr="00416DF7" w:rsidRDefault="00743350" w:rsidP="00A6617B">
      <w:pPr>
        <w:rPr>
          <w:lang w:val="en-US"/>
        </w:rPr>
      </w:pPr>
    </w:p>
    <w:sectPr w:rsidR="00743350" w:rsidRPr="00416DF7" w:rsidSect="00BF7610">
      <w:headerReference w:type="even" r:id="rId14"/>
      <w:headerReference w:type="default" r:id="rId15"/>
      <w:pgSz w:w="11907" w:h="16834" w:code="9"/>
      <w:pgMar w:top="1418" w:right="1134" w:bottom="1134" w:left="1134" w:header="720" w:footer="482"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42AB" w14:textId="77777777" w:rsidR="005038F8" w:rsidRDefault="005038F8">
      <w:r>
        <w:separator/>
      </w:r>
    </w:p>
  </w:endnote>
  <w:endnote w:type="continuationSeparator" w:id="0">
    <w:p w14:paraId="1C29922A" w14:textId="77777777" w:rsidR="005038F8" w:rsidRDefault="0050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7040202020202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A1A93" w14:textId="77777777" w:rsidR="005038F8" w:rsidRDefault="005038F8">
      <w:r>
        <w:separator/>
      </w:r>
    </w:p>
  </w:footnote>
  <w:footnote w:type="continuationSeparator" w:id="0">
    <w:p w14:paraId="644B55EF" w14:textId="77777777" w:rsidR="005038F8" w:rsidRDefault="005038F8">
      <w:r>
        <w:continuationSeparator/>
      </w:r>
    </w:p>
  </w:footnote>
  <w:footnote w:id="1">
    <w:p w14:paraId="4DBC2EB4" w14:textId="77777777" w:rsidR="0077605E" w:rsidRPr="004E2102" w:rsidRDefault="0077605E">
      <w:pPr>
        <w:pStyle w:val="FootnoteText"/>
        <w:rPr>
          <w:lang w:val="en-US"/>
        </w:rPr>
      </w:pPr>
      <w:r w:rsidRPr="004E2102">
        <w:rPr>
          <w:rStyle w:val="FootnoteReference"/>
          <w:lang w:val="en-US"/>
        </w:rPr>
        <w:t>*</w:t>
      </w:r>
      <w:r w:rsidRPr="004E2102">
        <w:rPr>
          <w:lang w:val="en-US"/>
        </w:rPr>
        <w:t xml:space="preserve"> </w:t>
      </w:r>
      <w:r w:rsidRPr="004E2102">
        <w:rPr>
          <w:lang w:val="en-US"/>
        </w:rPr>
        <w:tab/>
      </w:r>
      <w:r>
        <w:rPr>
          <w:lang w:val="en-US"/>
        </w:rPr>
        <w:t>Division B of ITU-T Recommendation F.1, which also addressed the Morse code, has been withdrawn.</w:t>
      </w:r>
    </w:p>
  </w:footnote>
  <w:footnote w:id="2">
    <w:p w14:paraId="47588A21" w14:textId="77777777" w:rsidR="0077605E" w:rsidRDefault="0077605E" w:rsidP="00416DF7">
      <w:pPr>
        <w:pStyle w:val="FootnoteText"/>
        <w:rPr>
          <w:lang w:val="en-US"/>
        </w:rPr>
      </w:pPr>
      <w:r>
        <w:rPr>
          <w:rStyle w:val="FootnoteReference"/>
          <w:lang w:val="en-US"/>
        </w:rPr>
        <w:t>1</w:t>
      </w:r>
      <w:r>
        <w:rPr>
          <w:lang w:val="en-US"/>
        </w:rPr>
        <w:tab/>
        <w:t>Vocabulary note: In December 2002, the French General Committee on Terminology approved the term “arobase” for the @ symbol used in e-mail addresses.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A526F" w14:textId="77777777" w:rsidR="0077605E" w:rsidRDefault="0077605E">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89F3" w14:textId="77777777" w:rsidR="0077605E" w:rsidRDefault="005D780F" w:rsidP="003722F9">
    <w:pPr>
      <w:pStyle w:val="Header"/>
      <w:ind w:right="360" w:firstLine="360"/>
    </w:pPr>
    <w:r>
      <w:rPr>
        <w:noProof/>
      </w:rPr>
      <w:drawing>
        <wp:anchor distT="0" distB="0" distL="114300" distR="114300" simplePos="0" relativeHeight="251657728" behindDoc="1" locked="0" layoutInCell="1" allowOverlap="1" wp14:anchorId="025E0316" wp14:editId="6BA901EF">
          <wp:simplePos x="0" y="0"/>
          <wp:positionH relativeFrom="page">
            <wp:posOffset>0</wp:posOffset>
          </wp:positionH>
          <wp:positionV relativeFrom="page">
            <wp:posOffset>0</wp:posOffset>
          </wp:positionV>
          <wp:extent cx="7578725" cy="10724515"/>
          <wp:effectExtent l="0" t="0" r="0" b="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8725" cy="10724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E4E20" w14:textId="77777777" w:rsidR="0077605E" w:rsidRPr="00FC42AF" w:rsidRDefault="0077605E" w:rsidP="00321FA5">
    <w:pPr>
      <w:pStyle w:val="Header"/>
      <w:jc w:val="left"/>
    </w:pPr>
    <w:r w:rsidRPr="00FC42AF">
      <w:tab/>
    </w:r>
    <w:r>
      <w:rPr>
        <w:b/>
        <w:bCs/>
      </w:rPr>
      <w:fldChar w:fldCharType="begin"/>
    </w:r>
    <w:r w:rsidRPr="00FC42AF">
      <w:rPr>
        <w:b/>
        <w:bCs/>
      </w:rPr>
      <w:instrText xml:space="preserve"> DOCPROPERTY "Header" \* MERGEFORMAT </w:instrText>
    </w:r>
    <w:r>
      <w:rPr>
        <w:b/>
        <w:bCs/>
      </w:rPr>
      <w:fldChar w:fldCharType="separate"/>
    </w:r>
    <w:r w:rsidR="006B31F9">
      <w:rPr>
        <w:b/>
        <w:bCs/>
      </w:rPr>
      <w:t xml:space="preserve">Rec. </w:t>
    </w:r>
    <w:r>
      <w:rPr>
        <w:b/>
        <w:bCs/>
      </w:rPr>
      <w:fldChar w:fldCharType="end"/>
    </w:r>
    <w:r>
      <w:rPr>
        <w:b/>
        <w:bCs/>
      </w:rPr>
      <w:t xml:space="preserve"> </w:t>
    </w:r>
    <w:r>
      <w:rPr>
        <w:b/>
        <w:bCs/>
      </w:rPr>
      <w:fldChar w:fldCharType="begin"/>
    </w:r>
    <w:r w:rsidRPr="00FC42AF">
      <w:rPr>
        <w:b/>
        <w:bCs/>
      </w:rPr>
      <w:instrText>styleref href</w:instrText>
    </w:r>
    <w:r>
      <w:rPr>
        <w:b/>
        <w:bCs/>
      </w:rPr>
      <w:fldChar w:fldCharType="separate"/>
    </w:r>
    <w:r w:rsidR="006B31F9">
      <w:rPr>
        <w:b/>
        <w:bCs/>
        <w:noProof/>
      </w:rPr>
      <w:t>ITU-R  M.1677-1</w:t>
    </w:r>
    <w:r>
      <w:rPr>
        <w:b/>
        <w:bCs/>
      </w:rPr>
      <w:fldChar w:fldCharType="end"/>
    </w:r>
    <w:r>
      <w:rPr>
        <w:b/>
        <w:bCs/>
      </w:rPr>
      <w:tab/>
    </w:r>
    <w:r>
      <w:rPr>
        <w:rStyle w:val="PageNumber"/>
        <w:b/>
        <w:bCs/>
      </w:rPr>
      <w:fldChar w:fldCharType="begin"/>
    </w:r>
    <w:r w:rsidRPr="00FC42AF">
      <w:rPr>
        <w:rStyle w:val="PageNumber"/>
        <w:b/>
        <w:bCs/>
      </w:rPr>
      <w:instrText xml:space="preserve"> PAGE </w:instrText>
    </w:r>
    <w:r>
      <w:rPr>
        <w:rStyle w:val="PageNumber"/>
        <w:b/>
        <w:bCs/>
      </w:rPr>
      <w:fldChar w:fldCharType="separate"/>
    </w:r>
    <w:r>
      <w:rPr>
        <w:rStyle w:val="PageNumber"/>
        <w:b/>
        <w:bCs/>
        <w:noProof/>
      </w:rPr>
      <w:t>1</w:t>
    </w:r>
    <w:r>
      <w:rPr>
        <w:rStyle w:val="PageNumber"/>
        <w:b/>
        <w:b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446E6" w14:textId="1195319E" w:rsidR="0077605E" w:rsidRPr="00FC42AF" w:rsidRDefault="0077605E">
    <w:pPr>
      <w:pStyle w:val="Header"/>
      <w:jc w:val="left"/>
    </w:pPr>
    <w:r>
      <w:rPr>
        <w:rStyle w:val="PageNumber"/>
        <w:b/>
        <w:bCs/>
      </w:rPr>
      <w:fldChar w:fldCharType="begin"/>
    </w:r>
    <w:r w:rsidRPr="00FC42AF">
      <w:rPr>
        <w:rStyle w:val="PageNumber"/>
        <w:b/>
        <w:bCs/>
      </w:rPr>
      <w:instrText xml:space="preserve"> PAGE </w:instrText>
    </w:r>
    <w:r>
      <w:rPr>
        <w:rStyle w:val="PageNumber"/>
        <w:b/>
        <w:bCs/>
      </w:rPr>
      <w:fldChar w:fldCharType="separate"/>
    </w:r>
    <w:r w:rsidR="00D34CA2">
      <w:rPr>
        <w:rStyle w:val="PageNumber"/>
        <w:b/>
        <w:bCs/>
        <w:noProof/>
      </w:rPr>
      <w:t>ii</w:t>
    </w:r>
    <w:r>
      <w:rPr>
        <w:rStyle w:val="PageNumber"/>
        <w:b/>
        <w:bCs/>
      </w:rPr>
      <w:fldChar w:fldCharType="end"/>
    </w:r>
    <w:r w:rsidRPr="00FC42AF">
      <w:tab/>
    </w:r>
    <w:r>
      <w:rPr>
        <w:b/>
        <w:bCs/>
      </w:rPr>
      <w:fldChar w:fldCharType="begin"/>
    </w:r>
    <w:r w:rsidRPr="00FC42AF">
      <w:rPr>
        <w:b/>
        <w:bCs/>
      </w:rPr>
      <w:instrText xml:space="preserve"> DOCPROPERTY "Header" \* MERGEFORMAT </w:instrText>
    </w:r>
    <w:r>
      <w:rPr>
        <w:b/>
        <w:bCs/>
      </w:rPr>
      <w:fldChar w:fldCharType="separate"/>
    </w:r>
    <w:r w:rsidR="006B31F9">
      <w:rPr>
        <w:b/>
        <w:bCs/>
      </w:rPr>
      <w:t xml:space="preserve">Rec. </w:t>
    </w:r>
    <w:r>
      <w:rPr>
        <w:b/>
        <w:bCs/>
      </w:rPr>
      <w:fldChar w:fldCharType="end"/>
    </w:r>
    <w:r>
      <w:rPr>
        <w:b/>
        <w:bCs/>
      </w:rPr>
      <w:t xml:space="preserve"> </w:t>
    </w:r>
    <w:r>
      <w:rPr>
        <w:b/>
        <w:bCs/>
      </w:rPr>
      <w:fldChar w:fldCharType="begin"/>
    </w:r>
    <w:r w:rsidRPr="00FC42AF">
      <w:rPr>
        <w:b/>
        <w:bCs/>
      </w:rPr>
      <w:instrText>styleref href</w:instrText>
    </w:r>
    <w:r>
      <w:rPr>
        <w:b/>
        <w:bCs/>
      </w:rPr>
      <w:fldChar w:fldCharType="separate"/>
    </w:r>
    <w:r w:rsidR="005D780F">
      <w:rPr>
        <w:b/>
        <w:bCs/>
        <w:noProof/>
      </w:rPr>
      <w:t>ITU-R  M.1677-1</w:t>
    </w:r>
    <w:r>
      <w:rPr>
        <w:b/>
        <w:b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7473" w14:textId="77777777" w:rsidR="0077605E" w:rsidRDefault="0077605E">
    <w:pPr>
      <w:pStyle w:val="Header"/>
    </w:pPr>
    <w:r>
      <w:tab/>
    </w:r>
    <w:r>
      <w:rPr>
        <w:b/>
        <w:bCs/>
      </w:rPr>
      <w:fldChar w:fldCharType="begin"/>
    </w:r>
    <w:r>
      <w:rPr>
        <w:b/>
        <w:bCs/>
      </w:rPr>
      <w:instrText xml:space="preserve"> DOCPROPERTY "Header" \* MERGEFORMAT </w:instrText>
    </w:r>
    <w:r>
      <w:rPr>
        <w:b/>
        <w:bCs/>
      </w:rPr>
      <w:fldChar w:fldCharType="separate"/>
    </w:r>
    <w:r w:rsidR="006B31F9">
      <w:rPr>
        <w:b/>
        <w:bCs/>
      </w:rPr>
      <w:t xml:space="preserve">Rec. </w:t>
    </w:r>
    <w:r>
      <w:rPr>
        <w:b/>
        <w:bCs/>
      </w:rPr>
      <w:fldChar w:fldCharType="end"/>
    </w:r>
    <w:r>
      <w:rPr>
        <w:b/>
        <w:bCs/>
      </w:rPr>
      <w:t xml:space="preserve"> </w:t>
    </w:r>
    <w:r>
      <w:rPr>
        <w:b/>
        <w:bCs/>
      </w:rPr>
      <w:fldChar w:fldCharType="begin"/>
    </w:r>
    <w:r>
      <w:rPr>
        <w:b/>
        <w:bCs/>
      </w:rPr>
      <w:instrText>styleref href</w:instrText>
    </w:r>
    <w:r>
      <w:rPr>
        <w:b/>
        <w:bCs/>
      </w:rPr>
      <w:fldChar w:fldCharType="separate"/>
    </w:r>
    <w:r w:rsidR="006B31F9">
      <w:rPr>
        <w:b/>
        <w:bCs/>
        <w:noProof/>
      </w:rPr>
      <w:t>ITU-R  M.1677-1</w:t>
    </w:r>
    <w:r>
      <w:rPr>
        <w:b/>
        <w:bCs/>
      </w:rPr>
      <w:fldChar w:fldCharType="end"/>
    </w:r>
    <w:r>
      <w:tab/>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iii</w:t>
    </w:r>
    <w:r>
      <w:rPr>
        <w:rStyle w:val="PageNumber"/>
        <w:b/>
        <w:bC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38E50" w14:textId="49850D17" w:rsidR="0077605E" w:rsidRDefault="0077605E">
    <w:pPr>
      <w:pStyle w:val="Header"/>
      <w:jc w:val="left"/>
      <w:rPr>
        <w:lang w:val="en-US"/>
      </w:rPr>
    </w:pPr>
    <w:r>
      <w:rPr>
        <w:rStyle w:val="PageNumber"/>
        <w:b/>
        <w:bCs/>
      </w:rPr>
      <w:fldChar w:fldCharType="begin"/>
    </w:r>
    <w:r>
      <w:rPr>
        <w:rStyle w:val="PageNumber"/>
        <w:b/>
        <w:bCs/>
        <w:lang w:val="en-US"/>
      </w:rPr>
      <w:instrText xml:space="preserve"> PAGE </w:instrText>
    </w:r>
    <w:r>
      <w:rPr>
        <w:rStyle w:val="PageNumber"/>
        <w:b/>
        <w:bCs/>
      </w:rPr>
      <w:fldChar w:fldCharType="separate"/>
    </w:r>
    <w:r w:rsidR="00D34CA2">
      <w:rPr>
        <w:rStyle w:val="PageNumber"/>
        <w:b/>
        <w:bCs/>
        <w:noProof/>
        <w:lang w:val="en-US"/>
      </w:rPr>
      <w:t>4</w:t>
    </w:r>
    <w:r>
      <w:rPr>
        <w:rStyle w:val="PageNumber"/>
        <w:b/>
        <w:bCs/>
      </w:rPr>
      <w:fldChar w:fldCharType="end"/>
    </w:r>
    <w:r>
      <w:rPr>
        <w:lang w:val="en-US"/>
      </w:rPr>
      <w:tab/>
    </w:r>
    <w:r>
      <w:rPr>
        <w:b/>
        <w:bCs/>
      </w:rPr>
      <w:fldChar w:fldCharType="begin"/>
    </w:r>
    <w:r>
      <w:rPr>
        <w:b/>
        <w:bCs/>
        <w:lang w:val="en-US"/>
      </w:rPr>
      <w:instrText xml:space="preserve"> DOCPROPERTY "Header" \* MERGEFORMAT </w:instrText>
    </w:r>
    <w:r>
      <w:rPr>
        <w:b/>
        <w:bCs/>
      </w:rPr>
      <w:fldChar w:fldCharType="separate"/>
    </w:r>
    <w:r w:rsidR="006B31F9">
      <w:rPr>
        <w:b/>
        <w:bCs/>
        <w:lang w:val="en-US"/>
      </w:rPr>
      <w:t xml:space="preserve">Rec. </w:t>
    </w:r>
    <w:r>
      <w:rPr>
        <w:b/>
        <w:bCs/>
      </w:rPr>
      <w:fldChar w:fldCharType="end"/>
    </w:r>
    <w:r>
      <w:rPr>
        <w:b/>
        <w:bCs/>
      </w:rPr>
      <w:t xml:space="preserve"> </w:t>
    </w:r>
    <w:r>
      <w:rPr>
        <w:b/>
        <w:bCs/>
      </w:rPr>
      <w:fldChar w:fldCharType="begin"/>
    </w:r>
    <w:r>
      <w:rPr>
        <w:b/>
        <w:bCs/>
        <w:lang w:val="en-US"/>
      </w:rPr>
      <w:instrText>styleref href</w:instrText>
    </w:r>
    <w:r>
      <w:rPr>
        <w:b/>
        <w:bCs/>
      </w:rPr>
      <w:fldChar w:fldCharType="separate"/>
    </w:r>
    <w:r w:rsidR="005D780F">
      <w:rPr>
        <w:b/>
        <w:bCs/>
        <w:noProof/>
      </w:rPr>
      <w:t>ITU-R  M.1677-1</w:t>
    </w:r>
    <w:r>
      <w:rPr>
        <w:b/>
        <w:b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5DD70" w14:textId="0343D63C" w:rsidR="0077605E" w:rsidRDefault="0077605E">
    <w:pPr>
      <w:pStyle w:val="Header"/>
    </w:pPr>
    <w:r>
      <w:tab/>
    </w:r>
    <w:r>
      <w:rPr>
        <w:b/>
        <w:bCs/>
      </w:rPr>
      <w:fldChar w:fldCharType="begin"/>
    </w:r>
    <w:r>
      <w:rPr>
        <w:b/>
        <w:bCs/>
      </w:rPr>
      <w:instrText xml:space="preserve"> DOCPROPERTY "Header" \* MERGEFORMAT </w:instrText>
    </w:r>
    <w:r>
      <w:rPr>
        <w:b/>
        <w:bCs/>
      </w:rPr>
      <w:fldChar w:fldCharType="separate"/>
    </w:r>
    <w:r w:rsidR="006B31F9">
      <w:rPr>
        <w:b/>
        <w:bCs/>
      </w:rPr>
      <w:t xml:space="preserve">Rec. </w:t>
    </w:r>
    <w:r>
      <w:rPr>
        <w:b/>
        <w:bCs/>
      </w:rPr>
      <w:fldChar w:fldCharType="end"/>
    </w:r>
    <w:r>
      <w:rPr>
        <w:b/>
        <w:bCs/>
      </w:rPr>
      <w:t xml:space="preserve"> </w:t>
    </w:r>
    <w:r>
      <w:rPr>
        <w:b/>
        <w:bCs/>
      </w:rPr>
      <w:fldChar w:fldCharType="begin"/>
    </w:r>
    <w:r>
      <w:rPr>
        <w:b/>
        <w:bCs/>
      </w:rPr>
      <w:instrText>styleref href</w:instrText>
    </w:r>
    <w:r>
      <w:rPr>
        <w:b/>
        <w:bCs/>
      </w:rPr>
      <w:fldChar w:fldCharType="separate"/>
    </w:r>
    <w:r w:rsidR="005D780F">
      <w:rPr>
        <w:b/>
        <w:bCs/>
        <w:noProof/>
      </w:rPr>
      <w:t>ITU-R  M.1677-1</w:t>
    </w:r>
    <w:r>
      <w:rPr>
        <w:b/>
        <w:bCs/>
      </w:rPr>
      <w:fldChar w:fldCharType="end"/>
    </w:r>
    <w:r>
      <w:tab/>
    </w:r>
    <w:r>
      <w:rPr>
        <w:rStyle w:val="PageNumber"/>
        <w:b/>
        <w:bCs/>
      </w:rPr>
      <w:fldChar w:fldCharType="begin"/>
    </w:r>
    <w:r>
      <w:rPr>
        <w:rStyle w:val="PageNumber"/>
        <w:b/>
        <w:bCs/>
      </w:rPr>
      <w:instrText xml:space="preserve"> PAGE </w:instrText>
    </w:r>
    <w:r>
      <w:rPr>
        <w:rStyle w:val="PageNumber"/>
        <w:b/>
        <w:bCs/>
      </w:rPr>
      <w:fldChar w:fldCharType="separate"/>
    </w:r>
    <w:r w:rsidR="00D34CA2">
      <w:rPr>
        <w:rStyle w:val="PageNumber"/>
        <w:b/>
        <w:bCs/>
        <w:noProof/>
      </w:rPr>
      <w:t>5</w:t>
    </w:r>
    <w:r>
      <w:rPr>
        <w:rStyle w:val="PageNumber"/>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482"/>
    <w:multiLevelType w:val="hybridMultilevel"/>
    <w:tmpl w:val="401AAE5C"/>
    <w:lvl w:ilvl="0" w:tplc="E0666D36">
      <w:numFmt w:val="bullet"/>
      <w:lvlText w:val="–"/>
      <w:lvlJc w:val="left"/>
      <w:pPr>
        <w:tabs>
          <w:tab w:val="num" w:pos="1155"/>
        </w:tabs>
        <w:ind w:left="1155" w:hanging="79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0E2308C"/>
    <w:multiLevelType w:val="multilevel"/>
    <w:tmpl w:val="686EC086"/>
    <w:lvl w:ilvl="0">
      <w:start w:val="7"/>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1"/>
      <w:numFmt w:val="decimal"/>
      <w:lvlText w:val="%1.%2.%3"/>
      <w:lvlJc w:val="left"/>
      <w:pPr>
        <w:tabs>
          <w:tab w:val="num" w:pos="1185"/>
        </w:tabs>
        <w:ind w:left="1185" w:hanging="1185"/>
      </w:pPr>
      <w:rPr>
        <w:rFonts w:hint="default"/>
      </w:rPr>
    </w:lvl>
    <w:lvl w:ilvl="3">
      <w:start w:val="1"/>
      <w:numFmt w:val="decimal"/>
      <w:lvlText w:val="%1.%2.%3.%4"/>
      <w:lvlJc w:val="left"/>
      <w:pPr>
        <w:tabs>
          <w:tab w:val="num" w:pos="1185"/>
        </w:tabs>
        <w:ind w:left="1185" w:hanging="1185"/>
      </w:pPr>
      <w:rPr>
        <w:rFonts w:hint="default"/>
      </w:rPr>
    </w:lvl>
    <w:lvl w:ilvl="4">
      <w:start w:val="1"/>
      <w:numFmt w:val="decimal"/>
      <w:lvlText w:val="%1.%2.%3.%4.%5"/>
      <w:lvlJc w:val="left"/>
      <w:pPr>
        <w:tabs>
          <w:tab w:val="num" w:pos="1185"/>
        </w:tabs>
        <w:ind w:left="1185" w:hanging="1185"/>
      </w:pPr>
      <w:rPr>
        <w:rFonts w:hint="default"/>
      </w:rPr>
    </w:lvl>
    <w:lvl w:ilvl="5">
      <w:start w:val="1"/>
      <w:numFmt w:val="decimal"/>
      <w:lvlText w:val="%1.%2.%3.%4.%5.%6"/>
      <w:lvlJc w:val="left"/>
      <w:pPr>
        <w:tabs>
          <w:tab w:val="num" w:pos="1185"/>
        </w:tabs>
        <w:ind w:left="1185" w:hanging="1185"/>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21F019B4"/>
    <w:multiLevelType w:val="hybridMultilevel"/>
    <w:tmpl w:val="8C0E957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85F0B89"/>
    <w:multiLevelType w:val="hybridMultilevel"/>
    <w:tmpl w:val="470CE4C8"/>
    <w:lvl w:ilvl="0" w:tplc="DE18BF38">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47AB3743"/>
    <w:multiLevelType w:val="hybridMultilevel"/>
    <w:tmpl w:val="983E26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B0A77BD"/>
    <w:multiLevelType w:val="multilevel"/>
    <w:tmpl w:val="CE726DA4"/>
    <w:lvl w:ilvl="0">
      <w:start w:val="4"/>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795"/>
        </w:tabs>
        <w:ind w:left="795" w:hanging="79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610A74C8"/>
    <w:multiLevelType w:val="hybridMultilevel"/>
    <w:tmpl w:val="B7642E46"/>
    <w:lvl w:ilvl="0" w:tplc="C8A888D6">
      <w:start w:val="1"/>
      <w:numFmt w:val="decimal"/>
      <w:lvlText w:val="%1"/>
      <w:lvlJc w:val="left"/>
      <w:pPr>
        <w:tabs>
          <w:tab w:val="num" w:pos="792"/>
        </w:tabs>
        <w:ind w:left="792" w:hanging="79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7EA52DC"/>
    <w:multiLevelType w:val="multilevel"/>
    <w:tmpl w:val="1374AC46"/>
    <w:lvl w:ilvl="0">
      <w:start w:val="2"/>
      <w:numFmt w:val="decimal"/>
      <w:lvlText w:val="%1"/>
      <w:lvlJc w:val="left"/>
      <w:pPr>
        <w:tabs>
          <w:tab w:val="num" w:pos="795"/>
        </w:tabs>
        <w:ind w:left="795" w:hanging="795"/>
      </w:pPr>
      <w:rPr>
        <w:rFonts w:hint="default"/>
        <w:b/>
      </w:rPr>
    </w:lvl>
    <w:lvl w:ilvl="1">
      <w:start w:val="1"/>
      <w:numFmt w:val="decimal"/>
      <w:lvlText w:val="%1.%2"/>
      <w:lvlJc w:val="left"/>
      <w:pPr>
        <w:tabs>
          <w:tab w:val="num" w:pos="795"/>
        </w:tabs>
        <w:ind w:left="795" w:hanging="795"/>
      </w:pPr>
      <w:rPr>
        <w:rFonts w:hint="default"/>
        <w:b/>
      </w:rPr>
    </w:lvl>
    <w:lvl w:ilvl="2">
      <w:start w:val="1"/>
      <w:numFmt w:val="decimal"/>
      <w:lvlText w:val="%1.%2.%3"/>
      <w:lvlJc w:val="left"/>
      <w:pPr>
        <w:tabs>
          <w:tab w:val="num" w:pos="795"/>
        </w:tabs>
        <w:ind w:left="795" w:hanging="795"/>
      </w:pPr>
      <w:rPr>
        <w:rFonts w:hint="default"/>
        <w:b/>
      </w:rPr>
    </w:lvl>
    <w:lvl w:ilvl="3">
      <w:start w:val="1"/>
      <w:numFmt w:val="decimal"/>
      <w:lvlText w:val="%1.%2.%3.%4"/>
      <w:lvlJc w:val="left"/>
      <w:pPr>
        <w:tabs>
          <w:tab w:val="num" w:pos="795"/>
        </w:tabs>
        <w:ind w:left="795" w:hanging="795"/>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8" w15:restartNumberingAfterBreak="0">
    <w:nsid w:val="76706FFF"/>
    <w:multiLevelType w:val="singleLevel"/>
    <w:tmpl w:val="C8A888D6"/>
    <w:lvl w:ilvl="0">
      <w:start w:val="1"/>
      <w:numFmt w:val="decimal"/>
      <w:lvlText w:val="%1"/>
      <w:lvlJc w:val="left"/>
      <w:pPr>
        <w:tabs>
          <w:tab w:val="num" w:pos="792"/>
        </w:tabs>
        <w:ind w:left="792" w:hanging="792"/>
      </w:pPr>
      <w:rPr>
        <w:rFonts w:hint="default"/>
      </w:rPr>
    </w:lvl>
  </w:abstractNum>
  <w:abstractNum w:abstractNumId="9" w15:restartNumberingAfterBreak="0">
    <w:nsid w:val="7B29210A"/>
    <w:multiLevelType w:val="hybridMultilevel"/>
    <w:tmpl w:val="47F293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8"/>
  </w:num>
  <w:num w:numId="3">
    <w:abstractNumId w:val="6"/>
  </w:num>
  <w:num w:numId="4">
    <w:abstractNumId w:val="7"/>
  </w:num>
  <w:num w:numId="5">
    <w:abstractNumId w:val="5"/>
  </w:num>
  <w:num w:numId="6">
    <w:abstractNumId w:val="0"/>
  </w:num>
  <w:num w:numId="7">
    <w:abstractNumId w:val="3"/>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mirrorMargins/>
  <w:hideSpellingErrors/>
  <w:hideGrammaticalErrors/>
  <w:activeWritingStyle w:appName="MSWord" w:lang="en-US" w:vendorID="64" w:dllVersion="131077"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s-ES_tradnl" w:vendorID="64" w:dllVersion="131078" w:nlCheck="1" w:checkStyle="1"/>
  <w:activeWritingStyle w:appName="MSWord" w:lang="fr-CH" w:vendorID="64" w:dllVersion="131078" w:nlCheck="1" w:checkStyle="1"/>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activeWritingStyle w:appName="MSWord" w:lang="es-ES_tradnl" w:vendorID="64" w:dllVersion="0"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95B"/>
    <w:rsid w:val="000100F8"/>
    <w:rsid w:val="00010C9E"/>
    <w:rsid w:val="00020110"/>
    <w:rsid w:val="00021D97"/>
    <w:rsid w:val="00024876"/>
    <w:rsid w:val="000730EF"/>
    <w:rsid w:val="0007390C"/>
    <w:rsid w:val="00083F9B"/>
    <w:rsid w:val="000A5F9E"/>
    <w:rsid w:val="000E3734"/>
    <w:rsid w:val="000E4D31"/>
    <w:rsid w:val="000E65A8"/>
    <w:rsid w:val="000F2C64"/>
    <w:rsid w:val="000F300A"/>
    <w:rsid w:val="0010032E"/>
    <w:rsid w:val="00116A00"/>
    <w:rsid w:val="00116FE4"/>
    <w:rsid w:val="00117ED1"/>
    <w:rsid w:val="00177761"/>
    <w:rsid w:val="00196E23"/>
    <w:rsid w:val="001C1F0B"/>
    <w:rsid w:val="001E61A5"/>
    <w:rsid w:val="00217F33"/>
    <w:rsid w:val="00222B3C"/>
    <w:rsid w:val="0023668D"/>
    <w:rsid w:val="002377AF"/>
    <w:rsid w:val="00242C0B"/>
    <w:rsid w:val="00252B9C"/>
    <w:rsid w:val="002561A6"/>
    <w:rsid w:val="002564C9"/>
    <w:rsid w:val="00260610"/>
    <w:rsid w:val="00261902"/>
    <w:rsid w:val="002649F1"/>
    <w:rsid w:val="002928EE"/>
    <w:rsid w:val="002C25B1"/>
    <w:rsid w:val="002D35E6"/>
    <w:rsid w:val="002D76C4"/>
    <w:rsid w:val="002F4FC1"/>
    <w:rsid w:val="00311E37"/>
    <w:rsid w:val="003146A2"/>
    <w:rsid w:val="003174DA"/>
    <w:rsid w:val="00321FA5"/>
    <w:rsid w:val="0034469F"/>
    <w:rsid w:val="003479AA"/>
    <w:rsid w:val="00350D63"/>
    <w:rsid w:val="003613D3"/>
    <w:rsid w:val="003722F9"/>
    <w:rsid w:val="003725D0"/>
    <w:rsid w:val="003871A3"/>
    <w:rsid w:val="003A0527"/>
    <w:rsid w:val="003B4C92"/>
    <w:rsid w:val="003B75C5"/>
    <w:rsid w:val="003D26DD"/>
    <w:rsid w:val="003D6870"/>
    <w:rsid w:val="003D7CF8"/>
    <w:rsid w:val="003E3042"/>
    <w:rsid w:val="003E6FDB"/>
    <w:rsid w:val="003F246E"/>
    <w:rsid w:val="003F673B"/>
    <w:rsid w:val="0040517F"/>
    <w:rsid w:val="00410BB8"/>
    <w:rsid w:val="00416DF7"/>
    <w:rsid w:val="004419D2"/>
    <w:rsid w:val="00457B77"/>
    <w:rsid w:val="004A6B2E"/>
    <w:rsid w:val="004E2102"/>
    <w:rsid w:val="005038F8"/>
    <w:rsid w:val="0057679F"/>
    <w:rsid w:val="005A0840"/>
    <w:rsid w:val="005B3D01"/>
    <w:rsid w:val="005D780F"/>
    <w:rsid w:val="005F1DDB"/>
    <w:rsid w:val="006022CD"/>
    <w:rsid w:val="00607D68"/>
    <w:rsid w:val="00610658"/>
    <w:rsid w:val="00610F02"/>
    <w:rsid w:val="006124D5"/>
    <w:rsid w:val="00616ABE"/>
    <w:rsid w:val="006231E3"/>
    <w:rsid w:val="006468E0"/>
    <w:rsid w:val="006B31F9"/>
    <w:rsid w:val="006B63E7"/>
    <w:rsid w:val="006C0B84"/>
    <w:rsid w:val="007027A6"/>
    <w:rsid w:val="007142FA"/>
    <w:rsid w:val="007320BB"/>
    <w:rsid w:val="00743350"/>
    <w:rsid w:val="00745316"/>
    <w:rsid w:val="007468DA"/>
    <w:rsid w:val="007555D5"/>
    <w:rsid w:val="00761DE9"/>
    <w:rsid w:val="007714B9"/>
    <w:rsid w:val="0077605E"/>
    <w:rsid w:val="00781DC5"/>
    <w:rsid w:val="00784DBC"/>
    <w:rsid w:val="007A200D"/>
    <w:rsid w:val="007A66FF"/>
    <w:rsid w:val="007B1021"/>
    <w:rsid w:val="007C0AA2"/>
    <w:rsid w:val="007C1E8D"/>
    <w:rsid w:val="008212D4"/>
    <w:rsid w:val="008216B6"/>
    <w:rsid w:val="008407A7"/>
    <w:rsid w:val="00840A01"/>
    <w:rsid w:val="008427E5"/>
    <w:rsid w:val="00872937"/>
    <w:rsid w:val="00876043"/>
    <w:rsid w:val="00876263"/>
    <w:rsid w:val="00876879"/>
    <w:rsid w:val="0087784C"/>
    <w:rsid w:val="008A3A84"/>
    <w:rsid w:val="008C2C03"/>
    <w:rsid w:val="008D59A4"/>
    <w:rsid w:val="00944DBF"/>
    <w:rsid w:val="00971711"/>
    <w:rsid w:val="00973278"/>
    <w:rsid w:val="009A3D45"/>
    <w:rsid w:val="009A3E6F"/>
    <w:rsid w:val="009B45A0"/>
    <w:rsid w:val="009E6337"/>
    <w:rsid w:val="009F1889"/>
    <w:rsid w:val="00A234E0"/>
    <w:rsid w:val="00A53A0A"/>
    <w:rsid w:val="00A624AC"/>
    <w:rsid w:val="00A6617B"/>
    <w:rsid w:val="00A66ECD"/>
    <w:rsid w:val="00A8737F"/>
    <w:rsid w:val="00AB0DC8"/>
    <w:rsid w:val="00AD2B20"/>
    <w:rsid w:val="00AD3530"/>
    <w:rsid w:val="00AD553B"/>
    <w:rsid w:val="00AE137D"/>
    <w:rsid w:val="00AF295B"/>
    <w:rsid w:val="00B15F0F"/>
    <w:rsid w:val="00B35B43"/>
    <w:rsid w:val="00B44E24"/>
    <w:rsid w:val="00B62A0B"/>
    <w:rsid w:val="00B77B92"/>
    <w:rsid w:val="00B863B3"/>
    <w:rsid w:val="00BA040D"/>
    <w:rsid w:val="00BE5CD9"/>
    <w:rsid w:val="00BF4D76"/>
    <w:rsid w:val="00BF7610"/>
    <w:rsid w:val="00C35542"/>
    <w:rsid w:val="00C50C57"/>
    <w:rsid w:val="00C54166"/>
    <w:rsid w:val="00C66ECE"/>
    <w:rsid w:val="00C81D1F"/>
    <w:rsid w:val="00C979FA"/>
    <w:rsid w:val="00CC69DE"/>
    <w:rsid w:val="00CD1EE1"/>
    <w:rsid w:val="00CE5866"/>
    <w:rsid w:val="00CE75CC"/>
    <w:rsid w:val="00CF1F38"/>
    <w:rsid w:val="00CF428D"/>
    <w:rsid w:val="00D01351"/>
    <w:rsid w:val="00D16A06"/>
    <w:rsid w:val="00D20278"/>
    <w:rsid w:val="00D20530"/>
    <w:rsid w:val="00D34CA2"/>
    <w:rsid w:val="00D573E8"/>
    <w:rsid w:val="00D87CB3"/>
    <w:rsid w:val="00D96038"/>
    <w:rsid w:val="00DA0791"/>
    <w:rsid w:val="00DA2BAD"/>
    <w:rsid w:val="00DE74A4"/>
    <w:rsid w:val="00DF4176"/>
    <w:rsid w:val="00E150B4"/>
    <w:rsid w:val="00E8673F"/>
    <w:rsid w:val="00EA516E"/>
    <w:rsid w:val="00EB2456"/>
    <w:rsid w:val="00ED2891"/>
    <w:rsid w:val="00ED2D44"/>
    <w:rsid w:val="00EE17FD"/>
    <w:rsid w:val="00EE2869"/>
    <w:rsid w:val="00F15338"/>
    <w:rsid w:val="00F16604"/>
    <w:rsid w:val="00F35E10"/>
    <w:rsid w:val="00F37BCA"/>
    <w:rsid w:val="00F44E03"/>
    <w:rsid w:val="00F71B8B"/>
    <w:rsid w:val="00FB4824"/>
    <w:rsid w:val="00FC2E3F"/>
    <w:rsid w:val="00FE07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9518E5"/>
  <w15:chartTrackingRefBased/>
  <w15:docId w15:val="{84999D62-EA36-1948-A60F-E4BC72B2C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295B"/>
    <w:pPr>
      <w:tabs>
        <w:tab w:val="left" w:pos="794"/>
        <w:tab w:val="left" w:pos="1191"/>
        <w:tab w:val="left" w:pos="1588"/>
        <w:tab w:val="left" w:pos="1985"/>
      </w:tabs>
      <w:overflowPunct w:val="0"/>
      <w:autoSpaceDE w:val="0"/>
      <w:autoSpaceDN w:val="0"/>
      <w:adjustRightInd w:val="0"/>
      <w:spacing w:before="120"/>
      <w:jc w:val="both"/>
      <w:textAlignment w:val="baseline"/>
    </w:pPr>
    <w:rPr>
      <w:sz w:val="24"/>
      <w:lang w:val="fr-FR" w:bidi="ar-SA"/>
    </w:rPr>
  </w:style>
  <w:style w:type="paragraph" w:styleId="Heading1">
    <w:name w:val="heading 1"/>
    <w:basedOn w:val="Normal"/>
    <w:next w:val="Normal"/>
    <w:qFormat/>
    <w:pPr>
      <w:keepNext/>
      <w:keepLines/>
      <w:spacing w:before="480"/>
      <w:ind w:left="794" w:hanging="794"/>
      <w:outlineLvl w:val="0"/>
    </w:pPr>
    <w:rPr>
      <w:b/>
    </w:rPr>
  </w:style>
  <w:style w:type="paragraph" w:styleId="Heading2">
    <w:name w:val="heading 2"/>
    <w:basedOn w:val="Heading1"/>
    <w:next w:val="Normal"/>
    <w:qFormat/>
    <w:pPr>
      <w:spacing w:before="320"/>
      <w:outlineLvl w:val="1"/>
    </w:pPr>
  </w:style>
  <w:style w:type="paragraph" w:styleId="Heading3">
    <w:name w:val="heading 3"/>
    <w:basedOn w:val="Heading1"/>
    <w:next w:val="Normal"/>
    <w:qFormat/>
    <w:pPr>
      <w:spacing w:before="200"/>
      <w:outlineLvl w:val="2"/>
    </w:pPr>
  </w:style>
  <w:style w:type="paragraph" w:styleId="Heading4">
    <w:name w:val="heading 4"/>
    <w:basedOn w:val="Heading3"/>
    <w:next w:val="Normal"/>
    <w:qFormat/>
    <w:pPr>
      <w:tabs>
        <w:tab w:val="clear" w:pos="794"/>
        <w:tab w:val="left" w:pos="992"/>
      </w:tabs>
      <w:ind w:left="992" w:hanging="992"/>
      <w:outlineLvl w:val="3"/>
    </w:pPr>
  </w:style>
  <w:style w:type="paragraph" w:styleId="Heading5">
    <w:name w:val="heading 5"/>
    <w:basedOn w:val="Heading4"/>
    <w:next w:val="Normal"/>
    <w:qFormat/>
    <w:pPr>
      <w:outlineLvl w:val="4"/>
    </w:pPr>
  </w:style>
  <w:style w:type="paragraph" w:styleId="Heading6">
    <w:name w:val="heading 6"/>
    <w:basedOn w:val="Heading4"/>
    <w:next w:val="Normal"/>
    <w:qFormat/>
    <w:pPr>
      <w:tabs>
        <w:tab w:val="clear" w:pos="992"/>
        <w:tab w:val="clear" w:pos="1191"/>
      </w:tabs>
      <w:ind w:left="1588" w:hanging="1588"/>
      <w:outlineLvl w:val="5"/>
    </w:pPr>
  </w:style>
  <w:style w:type="paragraph" w:styleId="Heading7">
    <w:name w:val="heading 7"/>
    <w:basedOn w:val="Heading6"/>
    <w:next w:val="Normal"/>
    <w:qFormat/>
    <w:pPr>
      <w:outlineLvl w:val="6"/>
    </w:pPr>
  </w:style>
  <w:style w:type="paragraph" w:styleId="Heading8">
    <w:name w:val="heading 8"/>
    <w:basedOn w:val="Heading6"/>
    <w:next w:val="Normal"/>
    <w:qFormat/>
    <w:pPr>
      <w:outlineLvl w:val="7"/>
    </w:pPr>
  </w:style>
  <w:style w:type="paragraph" w:styleId="Heading9">
    <w:name w:val="heading 9"/>
    <w:basedOn w:val="Heading6"/>
    <w:next w:val="Normal"/>
    <w:qFormat/>
    <w:pPr>
      <w:jc w:val="left"/>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aliases w:val="encabezado,he,header odd,header odd1,header odd2,header,h,Header/Footer,Page No"/>
    <w:basedOn w:val="Normal"/>
    <w:link w:val="HeaderChar"/>
    <w:pPr>
      <w:tabs>
        <w:tab w:val="clear" w:pos="794"/>
        <w:tab w:val="clear" w:pos="1191"/>
        <w:tab w:val="clear" w:pos="1588"/>
        <w:tab w:val="clear" w:pos="1985"/>
        <w:tab w:val="center" w:pos="4848"/>
        <w:tab w:val="right" w:pos="9696"/>
      </w:tabs>
      <w:spacing w:before="0"/>
      <w:jc w:val="center"/>
    </w:pPr>
  </w:style>
  <w:style w:type="character" w:customStyle="1" w:styleId="HeaderChar">
    <w:name w:val="Header Char"/>
    <w:aliases w:val="encabezado Char,he Char,header odd Char,header odd1 Char,header odd2 Char,header Char,h Char,Header/Footer Char,Page No Char"/>
    <w:basedOn w:val="DefaultParagraphFont"/>
    <w:link w:val="Header"/>
    <w:rsid w:val="00A66ECD"/>
    <w:rPr>
      <w:sz w:val="24"/>
      <w:lang w:val="fr-FR" w:eastAsia="en-US" w:bidi="ar-SA"/>
    </w:rPr>
  </w:style>
  <w:style w:type="paragraph" w:styleId="Footer">
    <w:name w:val="footer"/>
    <w:aliases w:val="pie de página"/>
    <w:basedOn w:val="Normal"/>
    <w:link w:val="FooterChar"/>
    <w:pPr>
      <w:tabs>
        <w:tab w:val="clear" w:pos="794"/>
        <w:tab w:val="clear" w:pos="1191"/>
        <w:tab w:val="clear" w:pos="1588"/>
        <w:tab w:val="clear" w:pos="1985"/>
      </w:tabs>
      <w:spacing w:before="0"/>
    </w:pPr>
    <w:rPr>
      <w:noProof/>
      <w:sz w:val="18"/>
    </w:rPr>
  </w:style>
  <w:style w:type="character" w:customStyle="1" w:styleId="FooterChar">
    <w:name w:val="Footer Char"/>
    <w:aliases w:val="pie de página Char"/>
    <w:basedOn w:val="DefaultParagraphFont"/>
    <w:link w:val="Footer"/>
    <w:rsid w:val="00A66ECD"/>
    <w:rPr>
      <w:noProof/>
      <w:sz w:val="18"/>
      <w:lang w:val="fr-FR" w:eastAsia="en-US" w:bidi="ar-SA"/>
    </w:rPr>
  </w:style>
  <w:style w:type="character" w:styleId="PageNumber">
    <w:name w:val="page number"/>
    <w:basedOn w:val="DefaultParagraphFont"/>
  </w:style>
  <w:style w:type="paragraph" w:customStyle="1" w:styleId="Headingb">
    <w:name w:val="Heading_b"/>
    <w:basedOn w:val="Heading3"/>
    <w:next w:val="Normal"/>
    <w:pPr>
      <w:spacing w:before="160"/>
      <w:ind w:left="0" w:firstLine="0"/>
      <w:outlineLvl w:val="9"/>
    </w:pPr>
  </w:style>
  <w:style w:type="paragraph" w:customStyle="1" w:styleId="Headingi">
    <w:name w:val="Heading_i"/>
    <w:basedOn w:val="Heading3"/>
    <w:next w:val="Normal"/>
    <w:pPr>
      <w:spacing w:before="160"/>
      <w:ind w:left="0" w:firstLine="0"/>
    </w:pPr>
    <w:rPr>
      <w:b w:val="0"/>
      <w:i/>
    </w:rPr>
  </w:style>
  <w:style w:type="character" w:customStyle="1" w:styleId="href">
    <w:name w:val="href"/>
    <w:basedOn w:val="DefaultParagraphFont"/>
  </w:style>
  <w:style w:type="paragraph" w:customStyle="1" w:styleId="enumlev1">
    <w:name w:val="enumlev1"/>
    <w:basedOn w:val="Normal"/>
    <w:link w:val="enumlev1Char"/>
    <w:pPr>
      <w:spacing w:before="80"/>
      <w:ind w:left="794" w:hanging="794"/>
    </w:pPr>
  </w:style>
  <w:style w:type="paragraph" w:customStyle="1" w:styleId="enumlev2">
    <w:name w:val="enumlev2"/>
    <w:basedOn w:val="enumlev1"/>
    <w:pPr>
      <w:ind w:left="1191" w:hanging="397"/>
    </w:pPr>
  </w:style>
  <w:style w:type="paragraph" w:customStyle="1" w:styleId="enumlev3">
    <w:name w:val="enumlev3"/>
    <w:basedOn w:val="enumlev2"/>
    <w:pPr>
      <w:ind w:left="1588"/>
    </w:pPr>
  </w:style>
  <w:style w:type="paragraph" w:customStyle="1" w:styleId="Normalaftertitle">
    <w:name w:val="Normal_after_title"/>
    <w:basedOn w:val="Normal"/>
    <w:next w:val="Normal"/>
    <w:pPr>
      <w:spacing w:before="320"/>
    </w:pPr>
  </w:style>
  <w:style w:type="paragraph" w:customStyle="1" w:styleId="Note">
    <w:name w:val="Note"/>
    <w:basedOn w:val="Normal"/>
    <w:pPr>
      <w:tabs>
        <w:tab w:val="clear" w:pos="794"/>
        <w:tab w:val="clear" w:pos="1191"/>
        <w:tab w:val="clear" w:pos="1588"/>
        <w:tab w:val="clear" w:pos="1985"/>
      </w:tabs>
      <w:spacing w:before="80"/>
    </w:pPr>
    <w:rPr>
      <w:sz w:val="22"/>
    </w:rPr>
  </w:style>
  <w:style w:type="paragraph" w:customStyle="1" w:styleId="RecNo">
    <w:name w:val="Rec_No"/>
    <w:basedOn w:val="Normal"/>
    <w:next w:val="Rectitle"/>
    <w:pPr>
      <w:keepNext/>
      <w:keepLines/>
      <w:tabs>
        <w:tab w:val="clear" w:pos="794"/>
        <w:tab w:val="clear" w:pos="1191"/>
        <w:tab w:val="clear" w:pos="1588"/>
        <w:tab w:val="clear" w:pos="1985"/>
      </w:tabs>
      <w:spacing w:before="480"/>
      <w:jc w:val="center"/>
    </w:pPr>
    <w:rPr>
      <w:sz w:val="28"/>
    </w:rPr>
  </w:style>
  <w:style w:type="paragraph" w:customStyle="1" w:styleId="Rectitle">
    <w:name w:val="Rec_title"/>
    <w:basedOn w:val="Normal"/>
    <w:next w:val="Recref"/>
    <w:pPr>
      <w:keepNext/>
      <w:keepLines/>
      <w:spacing w:before="240"/>
      <w:jc w:val="center"/>
    </w:pPr>
    <w:rPr>
      <w:b/>
      <w:sz w:val="28"/>
    </w:rPr>
  </w:style>
  <w:style w:type="paragraph" w:customStyle="1" w:styleId="Recref">
    <w:name w:val="Rec_ref"/>
    <w:basedOn w:val="Normal"/>
    <w:next w:val="Recdate"/>
    <w:pPr>
      <w:jc w:val="center"/>
    </w:pPr>
  </w:style>
  <w:style w:type="paragraph" w:customStyle="1" w:styleId="Recdate">
    <w:name w:val="Rec_date"/>
    <w:basedOn w:val="Recref"/>
    <w:next w:val="Normalaftertitle"/>
    <w:pPr>
      <w:jc w:val="right"/>
    </w:pPr>
  </w:style>
  <w:style w:type="paragraph" w:customStyle="1" w:styleId="HeadingSum">
    <w:name w:val="Heading_Sum"/>
    <w:basedOn w:val="Headingb"/>
    <w:next w:val="Normal"/>
    <w:pPr>
      <w:spacing w:before="240"/>
    </w:pPr>
    <w:rPr>
      <w:sz w:val="22"/>
      <w:lang w:val="es-ES_tradnl"/>
    </w:rPr>
  </w:style>
  <w:style w:type="paragraph" w:customStyle="1" w:styleId="AnnexNoTitle">
    <w:name w:val="Annex_NoTitle"/>
    <w:basedOn w:val="Normal"/>
    <w:next w:val="Normalaftertitle"/>
    <w:pPr>
      <w:keepNext/>
      <w:keepLines/>
      <w:spacing w:before="480" w:after="80"/>
      <w:jc w:val="center"/>
    </w:pPr>
    <w:rPr>
      <w:b/>
      <w:sz w:val="28"/>
    </w:rPr>
  </w:style>
  <w:style w:type="paragraph" w:customStyle="1" w:styleId="AppendixNoTitle">
    <w:name w:val="Appendix_NoTitle"/>
    <w:basedOn w:val="AnnexNoTitle"/>
    <w:next w:val="Normal"/>
  </w:style>
  <w:style w:type="paragraph" w:customStyle="1" w:styleId="Tablefin">
    <w:name w:val="Table_fin"/>
    <w:basedOn w:val="Normal"/>
    <w:next w:val="Normal"/>
    <w:pPr>
      <w:spacing w:before="0"/>
    </w:pPr>
    <w:rPr>
      <w:sz w:val="20"/>
      <w:lang w:val="en-GB"/>
    </w:rPr>
  </w:style>
  <w:style w:type="paragraph" w:customStyle="1" w:styleId="Tablehead">
    <w:name w:val="Table_head"/>
    <w:basedOn w:val="Normal"/>
    <w:next w:val="Normal"/>
    <w:pPr>
      <w:keepNext/>
      <w:tabs>
        <w:tab w:val="clear" w:pos="794"/>
        <w:tab w:val="clear" w:pos="1191"/>
        <w:tab w:val="clear" w:pos="1588"/>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link w:val="TablelegendChar"/>
    <w:pPr>
      <w:tabs>
        <w:tab w:val="clear" w:pos="794"/>
        <w:tab w:val="clear" w:pos="1191"/>
        <w:tab w:val="clear" w:pos="1588"/>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ind w:left="284" w:right="-85" w:hanging="369"/>
    </w:pPr>
    <w:rPr>
      <w:sz w:val="22"/>
    </w:rPr>
  </w:style>
  <w:style w:type="paragraph" w:customStyle="1" w:styleId="TableNo">
    <w:name w:val="Table_No"/>
    <w:basedOn w:val="Normal"/>
    <w:next w:val="Normal"/>
    <w:link w:val="TableNoChar"/>
    <w:pPr>
      <w:keepNext/>
      <w:spacing w:before="360" w:after="120"/>
      <w:jc w:val="center"/>
    </w:pPr>
  </w:style>
  <w:style w:type="paragraph" w:customStyle="1" w:styleId="Tabletext">
    <w:name w:val="Table_text"/>
    <w:basedOn w:val="Normal"/>
    <w:link w:val="TabletextChar"/>
    <w:pPr>
      <w:tabs>
        <w:tab w:val="clear" w:pos="794"/>
        <w:tab w:val="clear" w:pos="1191"/>
        <w:tab w:val="clear" w:pos="1588"/>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rPr>
  </w:style>
  <w:style w:type="paragraph" w:customStyle="1" w:styleId="Equation">
    <w:name w:val="Equation"/>
    <w:basedOn w:val="Normal"/>
    <w:pPr>
      <w:tabs>
        <w:tab w:val="clear" w:pos="1191"/>
        <w:tab w:val="clear" w:pos="1588"/>
        <w:tab w:val="clear" w:pos="1985"/>
        <w:tab w:val="center" w:pos="4820"/>
        <w:tab w:val="right" w:pos="9639"/>
      </w:tabs>
    </w:pPr>
  </w:style>
  <w:style w:type="paragraph" w:customStyle="1" w:styleId="Equationlegend">
    <w:name w:val="Equation_legend"/>
    <w:basedOn w:val="NormalIndent"/>
    <w:pPr>
      <w:tabs>
        <w:tab w:val="clear" w:pos="794"/>
        <w:tab w:val="clear" w:pos="1191"/>
        <w:tab w:val="clear" w:pos="1588"/>
        <w:tab w:val="right" w:pos="1701"/>
        <w:tab w:val="left" w:pos="1985"/>
      </w:tabs>
      <w:spacing w:before="80"/>
      <w:ind w:left="1985" w:hanging="1985"/>
    </w:pPr>
    <w:rPr>
      <w:lang w:val="en-US"/>
    </w:rPr>
  </w:style>
  <w:style w:type="paragraph" w:styleId="NormalIndent">
    <w:name w:val="Normal Indent"/>
    <w:basedOn w:val="Normal"/>
    <w:pPr>
      <w:ind w:left="794"/>
    </w:pPr>
  </w:style>
  <w:style w:type="paragraph" w:customStyle="1" w:styleId="Figurelegend">
    <w:name w:val="Figure_legend"/>
    <w:basedOn w:val="Normal"/>
    <w:pPr>
      <w:keepNext/>
      <w:keepLines/>
      <w:tabs>
        <w:tab w:val="clear" w:pos="794"/>
        <w:tab w:val="clear" w:pos="1191"/>
        <w:tab w:val="clear" w:pos="1588"/>
        <w:tab w:val="clear" w:pos="1985"/>
      </w:tabs>
      <w:spacing w:before="20" w:after="20"/>
    </w:pPr>
    <w:rPr>
      <w:sz w:val="18"/>
    </w:rPr>
  </w:style>
  <w:style w:type="paragraph" w:customStyle="1" w:styleId="FigureNo">
    <w:name w:val="Figure_No"/>
    <w:basedOn w:val="Normal"/>
    <w:next w:val="Figuretitle"/>
    <w:link w:val="FigureNoChar"/>
    <w:rsid w:val="00DF4176"/>
    <w:pPr>
      <w:keepNext/>
      <w:keepLines/>
      <w:spacing w:before="480" w:after="80"/>
      <w:jc w:val="center"/>
    </w:pPr>
    <w:rPr>
      <w:caps/>
      <w:sz w:val="18"/>
    </w:rPr>
  </w:style>
  <w:style w:type="paragraph" w:customStyle="1" w:styleId="Figuretitle">
    <w:name w:val="Figure_title"/>
    <w:basedOn w:val="Normal"/>
    <w:next w:val="Figure"/>
    <w:link w:val="FiguretitleChar"/>
    <w:pPr>
      <w:keepNext/>
      <w:spacing w:before="0" w:after="120"/>
      <w:jc w:val="center"/>
    </w:pPr>
    <w:rPr>
      <w:rFonts w:ascii="Times New Roman Bold" w:hAnsi="Times New Roman Bold"/>
      <w:b/>
      <w:sz w:val="18"/>
    </w:rPr>
  </w:style>
  <w:style w:type="paragraph" w:customStyle="1" w:styleId="Figure">
    <w:name w:val="Figure"/>
    <w:basedOn w:val="FigureNo"/>
    <w:next w:val="Normal"/>
    <w:link w:val="FigureChar"/>
    <w:rsid w:val="00A6617B"/>
    <w:pPr>
      <w:keepNext w:val="0"/>
      <w:spacing w:before="0" w:after="240"/>
    </w:pPr>
  </w:style>
  <w:style w:type="character" w:customStyle="1" w:styleId="FigureChar">
    <w:name w:val="Figure Char"/>
    <w:basedOn w:val="FigureNoChar"/>
    <w:link w:val="Figure"/>
    <w:rsid w:val="00944DBF"/>
    <w:rPr>
      <w:caps/>
      <w:sz w:val="18"/>
      <w:lang w:val="fr-FR" w:eastAsia="en-US" w:bidi="ar-SA"/>
    </w:rPr>
  </w:style>
  <w:style w:type="character" w:customStyle="1" w:styleId="FigureNoChar">
    <w:name w:val="Figure_No Char"/>
    <w:basedOn w:val="DefaultParagraphFont"/>
    <w:link w:val="FigureNo"/>
    <w:rsid w:val="006124D5"/>
    <w:rPr>
      <w:caps/>
      <w:sz w:val="18"/>
      <w:lang w:val="fr-FR" w:eastAsia="en-US" w:bidi="ar-SA"/>
    </w:rPr>
  </w:style>
  <w:style w:type="character" w:customStyle="1" w:styleId="FiguretitleChar">
    <w:name w:val="Figure_title Char"/>
    <w:basedOn w:val="DefaultParagraphFont"/>
    <w:link w:val="Figuretitle"/>
    <w:rsid w:val="006124D5"/>
    <w:rPr>
      <w:rFonts w:ascii="Times New Roman Bold" w:hAnsi="Times New Roman Bold"/>
      <w:b/>
      <w:sz w:val="18"/>
      <w:lang w:val="fr-FR" w:eastAsia="en-US" w:bidi="ar-SA"/>
    </w:rPr>
  </w:style>
  <w:style w:type="paragraph" w:customStyle="1" w:styleId="tocpart">
    <w:name w:val="tocpart"/>
    <w:basedOn w:val="Normal"/>
    <w:pPr>
      <w:tabs>
        <w:tab w:val="clear" w:pos="794"/>
        <w:tab w:val="clear" w:pos="1191"/>
        <w:tab w:val="clear" w:pos="1588"/>
        <w:tab w:val="clear" w:pos="1985"/>
        <w:tab w:val="left" w:pos="2693"/>
        <w:tab w:val="left" w:pos="8789"/>
        <w:tab w:val="right" w:pos="9639"/>
      </w:tabs>
      <w:ind w:left="2693" w:hanging="2693"/>
    </w:pPr>
  </w:style>
  <w:style w:type="paragraph" w:customStyle="1" w:styleId="ArtNo">
    <w:name w:val="Art_No"/>
    <w:basedOn w:val="Normal"/>
    <w:next w:val="Normal"/>
    <w:pPr>
      <w:keepNext/>
      <w:keepLines/>
      <w:spacing w:before="480"/>
      <w:jc w:val="center"/>
    </w:pPr>
    <w:rPr>
      <w:sz w:val="28"/>
    </w:rPr>
  </w:style>
  <w:style w:type="paragraph" w:customStyle="1" w:styleId="Arttitle">
    <w:name w:val="Art_title"/>
    <w:basedOn w:val="Normal"/>
    <w:next w:val="Normalaftertitle"/>
    <w:pPr>
      <w:keepNext/>
      <w:keepLines/>
      <w:spacing w:before="240"/>
      <w:jc w:val="center"/>
    </w:pPr>
    <w:rPr>
      <w:b/>
      <w:sz w:val="28"/>
    </w:rPr>
  </w:style>
  <w:style w:type="paragraph" w:customStyle="1" w:styleId="Blanc">
    <w:name w:val="Blanc"/>
    <w:basedOn w:val="Normal"/>
    <w:next w:val="Tabletext"/>
    <w:pPr>
      <w:keepNext/>
      <w:keepLines/>
      <w:tabs>
        <w:tab w:val="clear" w:pos="794"/>
        <w:tab w:val="clear" w:pos="1191"/>
        <w:tab w:val="clear" w:pos="1588"/>
        <w:tab w:val="clear" w:pos="1985"/>
      </w:tabs>
      <w:spacing w:before="0"/>
    </w:pPr>
    <w:rPr>
      <w:sz w:val="16"/>
      <w:lang w:val="en-GB"/>
    </w:rPr>
  </w:style>
  <w:style w:type="paragraph" w:customStyle="1" w:styleId="ASN1">
    <w:name w:val="ASN.1"/>
    <w:basedOn w:val="Normal"/>
    <w:next w:val="Normal"/>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b/>
      <w:noProof/>
      <w:sz w:val="20"/>
    </w:rPr>
  </w:style>
  <w:style w:type="paragraph" w:customStyle="1" w:styleId="Call">
    <w:name w:val="Call"/>
    <w:basedOn w:val="Normal"/>
    <w:next w:val="Normal"/>
    <w:pPr>
      <w:keepNext/>
      <w:keepLines/>
      <w:spacing w:before="160"/>
      <w:ind w:left="794"/>
    </w:pPr>
    <w:rPr>
      <w:i/>
    </w:rPr>
  </w:style>
  <w:style w:type="paragraph" w:customStyle="1" w:styleId="ChapNo">
    <w:name w:val="Chap_No"/>
    <w:basedOn w:val="ArtNo"/>
    <w:next w:val="Chaptitle"/>
    <w:rPr>
      <w:b/>
    </w:rPr>
  </w:style>
  <w:style w:type="paragraph" w:customStyle="1" w:styleId="Chaptitle">
    <w:name w:val="Chap_title"/>
    <w:basedOn w:val="Arttitle"/>
    <w:next w:val="Normalaftertitle"/>
  </w:style>
  <w:style w:type="character" w:styleId="FootnoteReference">
    <w:name w:val="footnote reference"/>
    <w:aliases w:val="Footnote Reference/,Appel note de bas de p,Style 12,(NECG) Footnote Reference,Style 124"/>
    <w:basedOn w:val="DefaultParagraphFont"/>
    <w:semiHidden/>
    <w:rPr>
      <w:position w:val="6"/>
      <w:sz w:val="18"/>
    </w:rPr>
  </w:style>
  <w:style w:type="paragraph" w:styleId="FootnoteText">
    <w:name w:val="footnote text"/>
    <w:aliases w:val="footnote text,DNV-FT,ALTS FOOTNOTE,Footnote Text Char1,Footnote Text Char Char1,Footnote Text Char4 Char Char,Footnote Text Char1 Char1 Char1 Char,Footnote Text Char Char1 Char1 Char Char,Footnote Text Char1 Char1 Char1 Char Char Char1"/>
    <w:basedOn w:val="Normal"/>
    <w:link w:val="FootnoteTextChar"/>
    <w:semiHidden/>
    <w:pPr>
      <w:keepLines/>
      <w:tabs>
        <w:tab w:val="left" w:pos="255"/>
      </w:tabs>
      <w:ind w:left="255" w:hanging="255"/>
    </w:pPr>
    <w:rPr>
      <w:sz w:val="22"/>
    </w:rPr>
  </w:style>
  <w:style w:type="paragraph" w:styleId="Index1">
    <w:name w:val="index 1"/>
    <w:basedOn w:val="Normal"/>
    <w:next w:val="Normal"/>
    <w:semiHidden/>
  </w:style>
  <w:style w:type="paragraph" w:styleId="Index2">
    <w:name w:val="index 2"/>
    <w:basedOn w:val="Normal"/>
    <w:next w:val="Normal"/>
    <w:semiHidden/>
    <w:pPr>
      <w:ind w:left="283"/>
    </w:pPr>
  </w:style>
  <w:style w:type="paragraph" w:styleId="Index3">
    <w:name w:val="index 3"/>
    <w:basedOn w:val="Normal"/>
    <w:next w:val="Normal"/>
    <w:semiHidden/>
    <w:pPr>
      <w:ind w:left="566"/>
    </w:pPr>
  </w:style>
  <w:style w:type="paragraph" w:styleId="IndexHeading">
    <w:name w:val="index heading"/>
    <w:basedOn w:val="Normal"/>
    <w:next w:val="Index1"/>
    <w:semiHidden/>
  </w:style>
  <w:style w:type="paragraph" w:customStyle="1" w:styleId="Line">
    <w:name w:val="Line"/>
    <w:basedOn w:val="Normal"/>
    <w:next w:val="Normal"/>
    <w:pPr>
      <w:pBdr>
        <w:top w:val="single" w:sz="6" w:space="1" w:color="auto"/>
      </w:pBdr>
      <w:tabs>
        <w:tab w:val="clear" w:pos="794"/>
        <w:tab w:val="clear" w:pos="1191"/>
        <w:tab w:val="clear" w:pos="1588"/>
        <w:tab w:val="clear" w:pos="1985"/>
      </w:tabs>
      <w:spacing w:before="240"/>
      <w:ind w:left="3997" w:right="3997"/>
      <w:jc w:val="center"/>
    </w:pPr>
    <w:rPr>
      <w:sz w:val="20"/>
      <w:lang w:val="en-GB"/>
    </w:rPr>
  </w:style>
  <w:style w:type="paragraph" w:customStyle="1" w:styleId="toctemp">
    <w:name w:val="toctemp"/>
    <w:basedOn w:val="Normal"/>
    <w:pPr>
      <w:tabs>
        <w:tab w:val="clear" w:pos="794"/>
        <w:tab w:val="clear" w:pos="1191"/>
        <w:tab w:val="clear" w:pos="1588"/>
        <w:tab w:val="clear" w:pos="1985"/>
        <w:tab w:val="left" w:pos="2693"/>
        <w:tab w:val="left" w:leader="dot" w:pos="8789"/>
        <w:tab w:val="right" w:pos="9639"/>
      </w:tabs>
      <w:ind w:left="2693" w:right="964" w:hanging="2693"/>
    </w:pPr>
  </w:style>
  <w:style w:type="paragraph" w:customStyle="1" w:styleId="PartNo">
    <w:name w:val="Part_No"/>
    <w:basedOn w:val="Normal"/>
    <w:next w:val="Normal"/>
  </w:style>
  <w:style w:type="paragraph" w:customStyle="1" w:styleId="Partref">
    <w:name w:val="Part_ref"/>
    <w:basedOn w:val="Normal"/>
    <w:next w:val="Normal"/>
    <w:pPr>
      <w:keepNext/>
      <w:keepLines/>
      <w:spacing w:after="280"/>
      <w:jc w:val="center"/>
    </w:pPr>
  </w:style>
  <w:style w:type="paragraph" w:customStyle="1" w:styleId="Parttitle">
    <w:name w:val="Part_title"/>
    <w:basedOn w:val="Normal"/>
    <w:next w:val="Normalaftertitle"/>
    <w:pPr>
      <w:keepNext/>
      <w:keepLines/>
      <w:tabs>
        <w:tab w:val="clear" w:pos="794"/>
        <w:tab w:val="clear" w:pos="1191"/>
        <w:tab w:val="clear" w:pos="1588"/>
        <w:tab w:val="clear" w:pos="1985"/>
      </w:tabs>
      <w:spacing w:before="280" w:after="40"/>
      <w:jc w:val="center"/>
    </w:pPr>
    <w:rPr>
      <w:b/>
      <w:sz w:val="28"/>
    </w:rPr>
  </w:style>
  <w:style w:type="paragraph" w:customStyle="1" w:styleId="Questiondate">
    <w:name w:val="Question_date"/>
    <w:basedOn w:val="Recdate"/>
    <w:next w:val="Normalaftertitle"/>
  </w:style>
  <w:style w:type="paragraph" w:customStyle="1" w:styleId="QuestionNo">
    <w:name w:val="Question_No"/>
    <w:basedOn w:val="RecNo"/>
    <w:next w:val="Normal"/>
  </w:style>
  <w:style w:type="paragraph" w:customStyle="1" w:styleId="Questionref">
    <w:name w:val="Question_ref"/>
    <w:basedOn w:val="Recref"/>
    <w:next w:val="Questiondate"/>
  </w:style>
  <w:style w:type="paragraph" w:customStyle="1" w:styleId="Questiontitle">
    <w:name w:val="Question_title"/>
    <w:basedOn w:val="Normal"/>
    <w:next w:val="Questionref"/>
  </w:style>
  <w:style w:type="paragraph" w:customStyle="1" w:styleId="Reftext">
    <w:name w:val="Ref_text"/>
    <w:basedOn w:val="Normal"/>
    <w:pPr>
      <w:ind w:left="794" w:hanging="794"/>
    </w:pPr>
    <w:rPr>
      <w:sz w:val="22"/>
    </w:rPr>
  </w:style>
  <w:style w:type="paragraph" w:customStyle="1" w:styleId="Reftitle">
    <w:name w:val="Ref_title"/>
    <w:basedOn w:val="Normal"/>
    <w:next w:val="Reftext"/>
    <w:pPr>
      <w:tabs>
        <w:tab w:val="clear" w:pos="794"/>
        <w:tab w:val="clear" w:pos="1191"/>
        <w:tab w:val="clear" w:pos="1588"/>
        <w:tab w:val="clear" w:pos="1985"/>
      </w:tabs>
      <w:spacing w:before="480"/>
      <w:jc w:val="center"/>
    </w:pPr>
    <w:rPr>
      <w:b/>
      <w:sz w:val="28"/>
    </w:rPr>
  </w:style>
  <w:style w:type="paragraph" w:customStyle="1" w:styleId="Repdate">
    <w:name w:val="Rep_date"/>
    <w:basedOn w:val="Recdate"/>
    <w:next w:val="Normal"/>
  </w:style>
  <w:style w:type="paragraph" w:customStyle="1" w:styleId="RepNo">
    <w:name w:val="Rep_No"/>
    <w:basedOn w:val="RecNo"/>
    <w:next w:val="Reptitle"/>
  </w:style>
  <w:style w:type="paragraph" w:customStyle="1" w:styleId="Reptitle">
    <w:name w:val="Rep_title"/>
    <w:basedOn w:val="Rectitle"/>
    <w:next w:val="Repref"/>
  </w:style>
  <w:style w:type="paragraph" w:customStyle="1" w:styleId="Repref">
    <w:name w:val="Rep_ref"/>
    <w:basedOn w:val="Recref"/>
    <w:next w:val="Repdate"/>
  </w:style>
  <w:style w:type="paragraph" w:customStyle="1" w:styleId="Resdate">
    <w:name w:val="Res_date"/>
    <w:basedOn w:val="Recdate"/>
    <w:next w:val="Normalaftertitle"/>
  </w:style>
  <w:style w:type="paragraph" w:customStyle="1" w:styleId="ResNo">
    <w:name w:val="Res_No"/>
    <w:basedOn w:val="RecNo"/>
    <w:next w:val="Restitle"/>
  </w:style>
  <w:style w:type="paragraph" w:customStyle="1" w:styleId="Restitle">
    <w:name w:val="Res_title"/>
    <w:basedOn w:val="Normal"/>
    <w:next w:val="Resref"/>
    <w:rsid w:val="00AB0DC8"/>
    <w:pPr>
      <w:spacing w:before="240"/>
      <w:jc w:val="center"/>
    </w:pPr>
    <w:rPr>
      <w:b/>
      <w:sz w:val="28"/>
    </w:rPr>
  </w:style>
  <w:style w:type="paragraph" w:customStyle="1" w:styleId="Resref">
    <w:name w:val="Res_ref"/>
    <w:basedOn w:val="Recref"/>
    <w:next w:val="Resdate"/>
  </w:style>
  <w:style w:type="paragraph" w:customStyle="1" w:styleId="SectionNo">
    <w:name w:val="Section_No"/>
    <w:basedOn w:val="Normal"/>
    <w:next w:val="Normal"/>
  </w:style>
  <w:style w:type="paragraph" w:customStyle="1" w:styleId="Sectiontitle">
    <w:name w:val="Section_title"/>
    <w:basedOn w:val="Normal"/>
    <w:next w:val="Normalaftertitle"/>
    <w:pPr>
      <w:keepNext/>
      <w:keepLines/>
      <w:tabs>
        <w:tab w:val="clear" w:pos="794"/>
        <w:tab w:val="clear" w:pos="1191"/>
        <w:tab w:val="clear" w:pos="1588"/>
        <w:tab w:val="clear" w:pos="1985"/>
      </w:tabs>
      <w:spacing w:before="280" w:after="40"/>
      <w:jc w:val="center"/>
    </w:pPr>
    <w:rPr>
      <w:b/>
      <w:sz w:val="28"/>
    </w:rPr>
  </w:style>
  <w:style w:type="paragraph" w:customStyle="1" w:styleId="toc0">
    <w:name w:val="toc 0"/>
    <w:basedOn w:val="Normal"/>
    <w:next w:val="TOC1"/>
    <w:pPr>
      <w:tabs>
        <w:tab w:val="clear" w:pos="794"/>
        <w:tab w:val="clear" w:pos="1191"/>
        <w:tab w:val="clear" w:pos="1588"/>
        <w:tab w:val="clear" w:pos="1985"/>
        <w:tab w:val="right" w:pos="9611"/>
      </w:tabs>
    </w:pPr>
    <w:rPr>
      <w:i/>
    </w:rPr>
  </w:style>
  <w:style w:type="paragraph" w:styleId="TOC1">
    <w:name w:val="toc 1"/>
    <w:basedOn w:val="Normal"/>
    <w:semiHidden/>
    <w:pPr>
      <w:keepLines/>
      <w:tabs>
        <w:tab w:val="clear" w:pos="794"/>
        <w:tab w:val="clear" w:pos="1191"/>
        <w:tab w:val="clear" w:pos="1588"/>
        <w:tab w:val="clear" w:pos="1985"/>
        <w:tab w:val="left" w:pos="567"/>
        <w:tab w:val="left" w:leader="dot" w:pos="8789"/>
        <w:tab w:val="right" w:pos="9611"/>
      </w:tabs>
      <w:spacing w:before="240"/>
      <w:ind w:left="567" w:right="851" w:hanging="567"/>
    </w:pPr>
    <w:rPr>
      <w:lang w:val="en-US"/>
    </w:rPr>
  </w:style>
  <w:style w:type="paragraph" w:styleId="TOC2">
    <w:name w:val="toc 2"/>
    <w:basedOn w:val="TOC1"/>
    <w:semiHidden/>
    <w:pPr>
      <w:tabs>
        <w:tab w:val="clear" w:pos="567"/>
        <w:tab w:val="left" w:pos="1276"/>
      </w:tabs>
      <w:spacing w:before="160"/>
      <w:ind w:left="1276" w:hanging="709"/>
    </w:pPr>
  </w:style>
  <w:style w:type="paragraph" w:styleId="TOC3">
    <w:name w:val="toc 3"/>
    <w:basedOn w:val="TOC2"/>
    <w:semiHidden/>
    <w:pPr>
      <w:tabs>
        <w:tab w:val="clear" w:pos="1276"/>
        <w:tab w:val="left" w:pos="2155"/>
      </w:tabs>
      <w:ind w:left="2155" w:hanging="879"/>
    </w:pPr>
  </w:style>
  <w:style w:type="paragraph" w:styleId="TOC4">
    <w:name w:val="toc 4"/>
    <w:basedOn w:val="TOC3"/>
    <w:semiHidden/>
    <w:pPr>
      <w:tabs>
        <w:tab w:val="left" w:pos="3261"/>
      </w:tabs>
      <w:spacing w:before="80"/>
      <w:ind w:left="3261" w:hanging="993"/>
    </w:pPr>
  </w:style>
  <w:style w:type="paragraph" w:styleId="TOC5">
    <w:name w:val="toc 5"/>
    <w:basedOn w:val="TOC4"/>
    <w:semiHidden/>
  </w:style>
  <w:style w:type="paragraph" w:styleId="TOC6">
    <w:name w:val="toc 6"/>
    <w:basedOn w:val="TOC4"/>
    <w:semiHidden/>
  </w:style>
  <w:style w:type="paragraph" w:styleId="TOC7">
    <w:name w:val="toc 7"/>
    <w:basedOn w:val="TOC4"/>
    <w:semiHidden/>
  </w:style>
  <w:style w:type="paragraph" w:styleId="TOC8">
    <w:name w:val="toc 8"/>
    <w:basedOn w:val="TOC4"/>
    <w:semiHidden/>
  </w:style>
  <w:style w:type="paragraph" w:customStyle="1" w:styleId="Annexref">
    <w:name w:val="Annex_ref"/>
    <w:basedOn w:val="Normal"/>
    <w:next w:val="Normalaftertitle"/>
    <w:pPr>
      <w:keepNext/>
      <w:keepLines/>
      <w:spacing w:after="280"/>
      <w:jc w:val="center"/>
    </w:pPr>
  </w:style>
  <w:style w:type="paragraph" w:customStyle="1" w:styleId="Appendixref">
    <w:name w:val="Appendix_ref"/>
    <w:basedOn w:val="Annexref"/>
    <w:next w:val="Normalaftertitle"/>
  </w:style>
  <w:style w:type="paragraph" w:customStyle="1" w:styleId="Tabletitle">
    <w:name w:val="Table_title"/>
    <w:basedOn w:val="Normal"/>
    <w:next w:val="Tablehead"/>
    <w:link w:val="TabletitleChar"/>
    <w:pPr>
      <w:keepNext/>
      <w:spacing w:before="0" w:after="120"/>
      <w:jc w:val="center"/>
    </w:pPr>
    <w:rPr>
      <w:b/>
    </w:rPr>
  </w:style>
  <w:style w:type="paragraph" w:customStyle="1" w:styleId="Summary">
    <w:name w:val="Summary"/>
    <w:basedOn w:val="Normal"/>
    <w:next w:val="Normalaftertitle"/>
    <w:pPr>
      <w:spacing w:after="480"/>
    </w:pPr>
    <w:rPr>
      <w:sz w:val="22"/>
      <w:lang w:val="es-ES_tradnl"/>
    </w:rPr>
  </w:style>
  <w:style w:type="paragraph" w:customStyle="1" w:styleId="TableLegendNote">
    <w:name w:val="Table_Legend_Note"/>
    <w:basedOn w:val="Tablelegend"/>
    <w:next w:val="Tablelegend"/>
    <w:link w:val="TableLegendNoteChar"/>
    <w:rsid w:val="007468DA"/>
    <w:pPr>
      <w:ind w:left="-85" w:firstLine="0"/>
    </w:pPr>
    <w:rPr>
      <w:lang w:val="en-US"/>
    </w:rPr>
  </w:style>
  <w:style w:type="character" w:styleId="Hyperlink">
    <w:name w:val="Hyperlink"/>
    <w:basedOn w:val="DefaultParagraphFont"/>
    <w:rsid w:val="003B75C5"/>
    <w:rPr>
      <w:color w:val="0000FF"/>
      <w:u w:val="single"/>
    </w:rPr>
  </w:style>
  <w:style w:type="table" w:styleId="TableGrid">
    <w:name w:val="Table Grid"/>
    <w:basedOn w:val="TableNormal"/>
    <w:rsid w:val="003B75C5"/>
    <w:pPr>
      <w:tabs>
        <w:tab w:val="left" w:pos="794"/>
        <w:tab w:val="left" w:pos="1191"/>
        <w:tab w:val="left" w:pos="1588"/>
        <w:tab w:val="left" w:pos="1985"/>
      </w:tabs>
      <w:overflowPunct w:val="0"/>
      <w:autoSpaceDE w:val="0"/>
      <w:autoSpaceDN w:val="0"/>
      <w:adjustRightInd w:val="0"/>
      <w:spacing w:before="12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6124D5"/>
  </w:style>
  <w:style w:type="character" w:styleId="Strong">
    <w:name w:val="Strong"/>
    <w:basedOn w:val="DefaultParagraphFont"/>
    <w:qFormat/>
    <w:rsid w:val="00AD2B20"/>
    <w:rPr>
      <w:b/>
      <w:bCs/>
    </w:rPr>
  </w:style>
  <w:style w:type="character" w:styleId="EndnoteReference">
    <w:name w:val="endnote reference"/>
    <w:basedOn w:val="DefaultParagraphFont"/>
    <w:semiHidden/>
    <w:rsid w:val="00A66ECD"/>
    <w:rPr>
      <w:vertAlign w:val="superscript"/>
    </w:rPr>
  </w:style>
  <w:style w:type="paragraph" w:customStyle="1" w:styleId="FirstFooter">
    <w:name w:val="FirstFooter"/>
    <w:basedOn w:val="Footer"/>
    <w:rsid w:val="00A66ECD"/>
    <w:pPr>
      <w:overflowPunct/>
      <w:autoSpaceDE/>
      <w:autoSpaceDN/>
      <w:adjustRightInd/>
      <w:spacing w:before="40"/>
      <w:jc w:val="left"/>
      <w:textAlignment w:val="auto"/>
    </w:pPr>
    <w:rPr>
      <w:noProof w:val="0"/>
      <w:sz w:val="16"/>
      <w:lang w:val="en-GB"/>
    </w:rPr>
  </w:style>
  <w:style w:type="paragraph" w:customStyle="1" w:styleId="Source">
    <w:name w:val="Source"/>
    <w:basedOn w:val="Normal"/>
    <w:next w:val="Normalaftertitle"/>
    <w:link w:val="SourceChar"/>
    <w:rsid w:val="00A66ECD"/>
    <w:pPr>
      <w:spacing w:before="840" w:after="200"/>
      <w:jc w:val="center"/>
    </w:pPr>
    <w:rPr>
      <w:b/>
      <w:sz w:val="28"/>
      <w:lang w:val="en-GB"/>
    </w:rPr>
  </w:style>
  <w:style w:type="character" w:customStyle="1" w:styleId="SourceChar">
    <w:name w:val="Source Char"/>
    <w:basedOn w:val="DefaultParagraphFont"/>
    <w:link w:val="Source"/>
    <w:rsid w:val="00A66ECD"/>
    <w:rPr>
      <w:b/>
      <w:sz w:val="28"/>
      <w:lang w:val="en-GB" w:eastAsia="en-US" w:bidi="ar-SA"/>
    </w:rPr>
  </w:style>
  <w:style w:type="paragraph" w:customStyle="1" w:styleId="TableLegend0">
    <w:name w:val="Table_Legend"/>
    <w:basedOn w:val="Normal"/>
    <w:next w:val="Normal"/>
    <w:rsid w:val="00A66ECD"/>
    <w:pPr>
      <w:keepNext/>
      <w:spacing w:before="86" w:line="199" w:lineRule="exact"/>
      <w:ind w:left="-85" w:right="-85"/>
      <w:jc w:val="left"/>
    </w:pPr>
    <w:rPr>
      <w:sz w:val="18"/>
      <w:lang w:val="en-GB"/>
    </w:rPr>
  </w:style>
  <w:style w:type="paragraph" w:customStyle="1" w:styleId="TableText0">
    <w:name w:val="Table_Text"/>
    <w:basedOn w:val="Normal"/>
    <w:rsid w:val="00A66ECD"/>
    <w:pPr>
      <w:keepNext/>
      <w:overflowPunct/>
      <w:autoSpaceDE/>
      <w:autoSpaceDN/>
      <w:adjustRightInd/>
      <w:spacing w:before="100" w:after="100" w:line="190" w:lineRule="exact"/>
      <w:jc w:val="left"/>
      <w:textAlignment w:val="auto"/>
    </w:pPr>
    <w:rPr>
      <w:sz w:val="18"/>
      <w:lang w:val="en-GB"/>
    </w:rPr>
  </w:style>
  <w:style w:type="paragraph" w:customStyle="1" w:styleId="Table">
    <w:name w:val="Table_#"/>
    <w:basedOn w:val="Normal"/>
    <w:next w:val="Normal"/>
    <w:rsid w:val="00A66ECD"/>
    <w:pPr>
      <w:keepNext/>
      <w:tabs>
        <w:tab w:val="clear" w:pos="794"/>
        <w:tab w:val="clear" w:pos="1191"/>
        <w:tab w:val="clear" w:pos="1588"/>
        <w:tab w:val="clear" w:pos="1985"/>
      </w:tabs>
      <w:spacing w:before="567" w:after="113"/>
      <w:jc w:val="center"/>
    </w:pPr>
    <w:rPr>
      <w:sz w:val="18"/>
      <w:lang w:val="en-GB"/>
    </w:rPr>
  </w:style>
  <w:style w:type="paragraph" w:customStyle="1" w:styleId="Normalaftertitle0">
    <w:name w:val="Normal after title"/>
    <w:basedOn w:val="Normal"/>
    <w:next w:val="Normal"/>
    <w:link w:val="NormalaftertitleChar"/>
    <w:rsid w:val="00A66ECD"/>
    <w:pPr>
      <w:overflowPunct/>
      <w:autoSpaceDE/>
      <w:autoSpaceDN/>
      <w:adjustRightInd/>
      <w:spacing w:before="320"/>
      <w:jc w:val="left"/>
      <w:textAlignment w:val="auto"/>
    </w:pPr>
    <w:rPr>
      <w:lang w:val="en-GB"/>
    </w:rPr>
  </w:style>
  <w:style w:type="character" w:customStyle="1" w:styleId="NormalaftertitleChar">
    <w:name w:val="Normal after title Char"/>
    <w:basedOn w:val="DefaultParagraphFont"/>
    <w:link w:val="Normalaftertitle0"/>
    <w:rsid w:val="00A66ECD"/>
    <w:rPr>
      <w:sz w:val="24"/>
      <w:lang w:val="en-GB" w:eastAsia="en-US" w:bidi="ar-SA"/>
    </w:rPr>
  </w:style>
  <w:style w:type="paragraph" w:styleId="CommentText">
    <w:name w:val="annotation text"/>
    <w:basedOn w:val="Normal"/>
    <w:link w:val="CommentTextChar"/>
    <w:rsid w:val="00A66ECD"/>
    <w:pPr>
      <w:jc w:val="left"/>
    </w:pPr>
    <w:rPr>
      <w:sz w:val="20"/>
      <w:lang w:val="en-GB"/>
    </w:rPr>
  </w:style>
  <w:style w:type="character" w:customStyle="1" w:styleId="CommentTextChar">
    <w:name w:val="Comment Text Char"/>
    <w:basedOn w:val="DefaultParagraphFont"/>
    <w:link w:val="CommentText"/>
    <w:rsid w:val="00A66ECD"/>
    <w:rPr>
      <w:lang w:val="en-GB" w:eastAsia="en-US" w:bidi="ar-SA"/>
    </w:rPr>
  </w:style>
  <w:style w:type="paragraph" w:styleId="CommentSubject">
    <w:name w:val="annotation subject"/>
    <w:basedOn w:val="CommentText"/>
    <w:next w:val="CommentText"/>
    <w:link w:val="CommentSubjectChar"/>
    <w:rsid w:val="00A66ECD"/>
    <w:rPr>
      <w:b/>
      <w:bCs/>
    </w:rPr>
  </w:style>
  <w:style w:type="character" w:customStyle="1" w:styleId="CommentSubjectChar">
    <w:name w:val="Comment Subject Char"/>
    <w:basedOn w:val="CommentTextChar"/>
    <w:link w:val="CommentSubject"/>
    <w:rsid w:val="00A66ECD"/>
    <w:rPr>
      <w:b/>
      <w:bCs/>
      <w:lang w:val="en-GB" w:eastAsia="en-US" w:bidi="ar-SA"/>
    </w:rPr>
  </w:style>
  <w:style w:type="paragraph" w:styleId="BalloonText">
    <w:name w:val="Balloon Text"/>
    <w:basedOn w:val="Normal"/>
    <w:link w:val="BalloonTextChar"/>
    <w:rsid w:val="00A66ECD"/>
    <w:pPr>
      <w:spacing w:before="0"/>
      <w:jc w:val="left"/>
    </w:pPr>
    <w:rPr>
      <w:rFonts w:ascii="Tahoma" w:hAnsi="Tahoma" w:cs="Tahoma"/>
      <w:sz w:val="16"/>
      <w:szCs w:val="16"/>
      <w:lang w:val="en-GB"/>
    </w:rPr>
  </w:style>
  <w:style w:type="character" w:customStyle="1" w:styleId="BalloonTextChar">
    <w:name w:val="Balloon Text Char"/>
    <w:basedOn w:val="DefaultParagraphFont"/>
    <w:link w:val="BalloonText"/>
    <w:rsid w:val="00A66ECD"/>
    <w:rPr>
      <w:rFonts w:ascii="Tahoma" w:hAnsi="Tahoma" w:cs="Tahoma"/>
      <w:sz w:val="16"/>
      <w:szCs w:val="16"/>
      <w:lang w:val="en-GB" w:eastAsia="en-US" w:bidi="ar-SA"/>
    </w:rPr>
  </w:style>
  <w:style w:type="paragraph" w:styleId="DocumentMap">
    <w:name w:val="Document Map"/>
    <w:basedOn w:val="Normal"/>
    <w:link w:val="DocumentMapChar"/>
    <w:rsid w:val="00A66ECD"/>
    <w:pPr>
      <w:jc w:val="left"/>
    </w:pPr>
    <w:rPr>
      <w:rFonts w:ascii="Tahoma" w:hAnsi="Tahoma" w:cs="Tahoma"/>
      <w:sz w:val="16"/>
      <w:szCs w:val="16"/>
      <w:lang w:val="en-GB"/>
    </w:rPr>
  </w:style>
  <w:style w:type="character" w:customStyle="1" w:styleId="DocumentMapChar">
    <w:name w:val="Document Map Char"/>
    <w:basedOn w:val="DefaultParagraphFont"/>
    <w:link w:val="DocumentMap"/>
    <w:rsid w:val="00A66ECD"/>
    <w:rPr>
      <w:rFonts w:ascii="Tahoma" w:hAnsi="Tahoma" w:cs="Tahoma"/>
      <w:sz w:val="16"/>
      <w:szCs w:val="16"/>
      <w:lang w:val="en-GB" w:eastAsia="en-US" w:bidi="ar-SA"/>
    </w:rPr>
  </w:style>
  <w:style w:type="character" w:customStyle="1" w:styleId="TablelegendChar">
    <w:name w:val="Table_legend Char"/>
    <w:basedOn w:val="DefaultParagraphFont"/>
    <w:link w:val="Tablelegend"/>
    <w:rsid w:val="007555D5"/>
    <w:rPr>
      <w:sz w:val="22"/>
      <w:lang w:val="fr-FR" w:eastAsia="en-US" w:bidi="ar-SA"/>
    </w:rPr>
  </w:style>
  <w:style w:type="character" w:customStyle="1" w:styleId="TableLegendNoteChar">
    <w:name w:val="Table_Legend_Note Char"/>
    <w:basedOn w:val="TablelegendChar"/>
    <w:link w:val="TableLegendNote"/>
    <w:rsid w:val="007555D5"/>
    <w:rPr>
      <w:sz w:val="22"/>
      <w:lang w:val="en-US" w:eastAsia="en-US" w:bidi="ar-SA"/>
    </w:rPr>
  </w:style>
  <w:style w:type="paragraph" w:customStyle="1" w:styleId="Fig">
    <w:name w:val="Fig"/>
    <w:basedOn w:val="Normal"/>
    <w:next w:val="Normal"/>
    <w:rsid w:val="00743350"/>
    <w:pPr>
      <w:tabs>
        <w:tab w:val="left" w:pos="794"/>
        <w:tab w:val="left" w:pos="1191"/>
        <w:tab w:val="left" w:pos="1588"/>
        <w:tab w:val="left" w:pos="1985"/>
      </w:tabs>
      <w:spacing w:before="136"/>
      <w:jc w:val="center"/>
    </w:pPr>
    <w:rPr>
      <w:rFonts w:eastAsia="MS Mincho"/>
      <w:sz w:val="20"/>
      <w:lang w:val="en-US"/>
    </w:rPr>
  </w:style>
  <w:style w:type="character" w:customStyle="1" w:styleId="FootnoteTextChar">
    <w:name w:val="Footnote Text Char"/>
    <w:aliases w:val="footnote text Char,DNV-FT Char,ALTS FOOTNOTE Char,Footnote Text Char1 Char,Footnote Text Char Char1 Char,Footnote Text Char4 Char Char Char,Footnote Text Char1 Char1 Char1 Char Char,Footnote Text Char Char1 Char1 Char Char Char"/>
    <w:basedOn w:val="DefaultParagraphFont"/>
    <w:link w:val="FootnoteText"/>
    <w:rsid w:val="00743350"/>
    <w:rPr>
      <w:sz w:val="22"/>
      <w:lang w:val="fr-FR" w:eastAsia="en-US" w:bidi="ar-SA"/>
    </w:rPr>
  </w:style>
  <w:style w:type="character" w:customStyle="1" w:styleId="enumlev1Char">
    <w:name w:val="enumlev1 Char"/>
    <w:basedOn w:val="DefaultParagraphFont"/>
    <w:link w:val="enumlev1"/>
    <w:rsid w:val="00743350"/>
    <w:rPr>
      <w:sz w:val="24"/>
      <w:lang w:val="fr-FR" w:eastAsia="en-US" w:bidi="ar-SA"/>
    </w:rPr>
  </w:style>
  <w:style w:type="paragraph" w:customStyle="1" w:styleId="AnnexNotitle0">
    <w:name w:val="Annex_No &amp; title"/>
    <w:basedOn w:val="Normal"/>
    <w:next w:val="Normal"/>
    <w:link w:val="AnnexNotitleChar"/>
    <w:rsid w:val="00743350"/>
    <w:pPr>
      <w:keepNext/>
      <w:keepLines/>
      <w:spacing w:before="480"/>
      <w:jc w:val="center"/>
    </w:pPr>
    <w:rPr>
      <w:rFonts w:eastAsia="MS Mincho"/>
      <w:b/>
      <w:sz w:val="28"/>
      <w:lang w:val="en-GB"/>
    </w:rPr>
  </w:style>
  <w:style w:type="character" w:customStyle="1" w:styleId="AnnexNotitleChar">
    <w:name w:val="Annex_No &amp; title Char"/>
    <w:basedOn w:val="DefaultParagraphFont"/>
    <w:link w:val="AnnexNotitle0"/>
    <w:rsid w:val="00743350"/>
    <w:rPr>
      <w:rFonts w:eastAsia="MS Mincho"/>
      <w:b/>
      <w:sz w:val="28"/>
      <w:lang w:val="en-GB" w:eastAsia="en-US" w:bidi="ar-SA"/>
    </w:rPr>
  </w:style>
  <w:style w:type="character" w:customStyle="1" w:styleId="TabletitleChar">
    <w:name w:val="Table_title Char"/>
    <w:basedOn w:val="DefaultParagraphFont"/>
    <w:link w:val="Tabletitle"/>
    <w:rsid w:val="00743350"/>
    <w:rPr>
      <w:b/>
      <w:sz w:val="24"/>
      <w:lang w:val="fr-FR" w:eastAsia="en-US" w:bidi="ar-SA"/>
    </w:rPr>
  </w:style>
  <w:style w:type="character" w:customStyle="1" w:styleId="TableNoChar">
    <w:name w:val="Table_No Char"/>
    <w:basedOn w:val="DefaultParagraphFont"/>
    <w:link w:val="TableNo"/>
    <w:rsid w:val="00743350"/>
    <w:rPr>
      <w:sz w:val="24"/>
      <w:lang w:val="fr-FR" w:eastAsia="en-US" w:bidi="ar-SA"/>
    </w:rPr>
  </w:style>
  <w:style w:type="character" w:customStyle="1" w:styleId="TabletextChar">
    <w:name w:val="Table_text Char"/>
    <w:basedOn w:val="DefaultParagraphFont"/>
    <w:link w:val="Tabletext"/>
    <w:rsid w:val="00743350"/>
    <w:rPr>
      <w:sz w:val="22"/>
      <w:lang w:val="fr-FR" w:eastAsia="en-US" w:bidi="ar-SA"/>
    </w:rPr>
  </w:style>
  <w:style w:type="paragraph" w:customStyle="1" w:styleId="Section1">
    <w:name w:val="Section_1"/>
    <w:basedOn w:val="Normal"/>
    <w:next w:val="Normal"/>
    <w:rsid w:val="00416DF7"/>
    <w:pPr>
      <w:tabs>
        <w:tab w:val="clear" w:pos="794"/>
        <w:tab w:val="clear" w:pos="1191"/>
        <w:tab w:val="clear" w:pos="1588"/>
        <w:tab w:val="clear" w:pos="1985"/>
      </w:tabs>
      <w:spacing w:before="624"/>
      <w:jc w:val="center"/>
    </w:pPr>
    <w:rPr>
      <w:b/>
      <w:lang w:val="en-GB"/>
    </w:rPr>
  </w:style>
  <w:style w:type="paragraph" w:customStyle="1" w:styleId="Section10">
    <w:name w:val="Section 1"/>
    <w:basedOn w:val="Normal"/>
    <w:next w:val="Normal"/>
    <w:rsid w:val="00416DF7"/>
    <w:pPr>
      <w:tabs>
        <w:tab w:val="clear" w:pos="794"/>
        <w:tab w:val="clear" w:pos="1191"/>
        <w:tab w:val="clear" w:pos="1588"/>
        <w:tab w:val="clear" w:pos="1985"/>
      </w:tabs>
      <w:spacing w:before="624"/>
      <w:jc w:val="center"/>
    </w:pPr>
    <w:rPr>
      <w:b/>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5.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tu.int/publ/R-REC/en" TargetMode="External"/><Relationship Id="rId5" Type="http://schemas.openxmlformats.org/officeDocument/2006/relationships/footnotes" Target="footnotes.xml"/><Relationship Id="rId15" Type="http://schemas.openxmlformats.org/officeDocument/2006/relationships/header" Target="header7.xml"/><Relationship Id="rId10" Type="http://schemas.openxmlformats.org/officeDocument/2006/relationships/hyperlink" Target="http://www.itu.int/ITU-R/go/patents/en"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tiner\Application%20Data\Microsoft\Templates\QuickPub%20-%20ITU\BR_Rec_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Settings\martiner\Application Data\Microsoft\Templates\QuickPub - ITU\BR_Rec_2005.dot</Template>
  <TotalTime>0</TotalTime>
  <Pages>9</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Template BR_Rec_2005.dot</vt:lpstr>
    </vt:vector>
  </TitlesOfParts>
  <Manager/>
  <Company>ITU</Company>
  <LinksUpToDate>false</LinksUpToDate>
  <CharactersWithSpaces>8974</CharactersWithSpaces>
  <SharedDoc>false</SharedDoc>
  <HLinks>
    <vt:vector size="12" baseType="variant">
      <vt:variant>
        <vt:i4>1966164</vt:i4>
      </vt:variant>
      <vt:variant>
        <vt:i4>3</vt:i4>
      </vt:variant>
      <vt:variant>
        <vt:i4>0</vt:i4>
      </vt:variant>
      <vt:variant>
        <vt:i4>5</vt:i4>
      </vt:variant>
      <vt:variant>
        <vt:lpwstr>http://www.itu.int/publ/R-REC/en</vt:lpwstr>
      </vt:variant>
      <vt:variant>
        <vt:lpwstr/>
      </vt:variant>
      <vt:variant>
        <vt:i4>3997742</vt:i4>
      </vt:variant>
      <vt:variant>
        <vt:i4>0</vt:i4>
      </vt:variant>
      <vt:variant>
        <vt:i4>0</vt:i4>
      </vt:variant>
      <vt:variant>
        <vt:i4>5</vt:i4>
      </vt:variant>
      <vt:variant>
        <vt:lpwstr>http://www.itu.int/ITU-R/go/patents/en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BR_Rec_2005.dot</dc:title>
  <dc:subject/>
  <dc:creator>POOL</dc:creator>
  <cp:keywords/>
  <dc:description>REV - 14.09.09 - HB</dc:description>
  <cp:lastModifiedBy>Alex Dubro</cp:lastModifiedBy>
  <cp:revision>2</cp:revision>
  <cp:lastPrinted>2009-08-18T20:26:00Z</cp:lastPrinted>
  <dcterms:created xsi:type="dcterms:W3CDTF">2021-11-03T21:27:00Z</dcterms:created>
  <dcterms:modified xsi:type="dcterms:W3CDTF">2021-11-03T21:27:00Z</dcterms:modified>
  <cp:category>Template:  BR_Rec_2005.dot   (dès 25.10.2002)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
    <vt:lpwstr>Rec. </vt:lpwstr>
  </property>
  <property fmtid="{D5CDD505-2E9C-101B-9397-08002B2CF9AE}" pid="3" name="Header 1">
    <vt:lpwstr>Rap. </vt:lpwstr>
  </property>
  <property fmtid="{D5CDD505-2E9C-101B-9397-08002B2CF9AE}" pid="4" name="Header 2">
    <vt:lpwstr>Rep. </vt:lpwstr>
  </property>
  <property fmtid="{D5CDD505-2E9C-101B-9397-08002B2CF9AE}" pid="5" name="Header 3">
    <vt:lpwstr>I. </vt:lpwstr>
  </property>
  <property fmtid="{D5CDD505-2E9C-101B-9397-08002B2CF9AE}" pid="6" name="Header 4">
    <vt:lpwstr>Op. </vt:lpwstr>
  </property>
  <property fmtid="{D5CDD505-2E9C-101B-9397-08002B2CF9AE}" pid="7" name="Header 5">
    <vt:lpwstr>V. </vt:lpwstr>
  </property>
  <property fmtid="{D5CDD505-2E9C-101B-9397-08002B2CF9AE}" pid="8" name="Header 6">
    <vt:lpwstr>Ru. </vt:lpwstr>
  </property>
</Properties>
</file>