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4791"/>
      </w:tblGrid>
      <w:tr w:rsidR="00D53D53" w:rsidTr="00D53D53">
        <w:tc>
          <w:tcPr>
            <w:tcW w:w="3505" w:type="dxa"/>
            <w:tcBorders>
              <w:top w:val="nil"/>
              <w:bottom w:val="single" w:sz="4" w:space="0" w:color="auto"/>
            </w:tcBorders>
          </w:tcPr>
          <w:p w:rsidR="00D53D53" w:rsidRPr="00D53D53" w:rsidRDefault="00D53D53" w:rsidP="00D53D53">
            <w:pPr>
              <w:spacing w:after="0"/>
              <w:rPr>
                <w:rFonts w:ascii="標楷體" w:eastAsia="標楷體" w:hAnsi="標楷體"/>
                <w:b/>
                <w:sz w:val="24"/>
              </w:rPr>
            </w:pPr>
            <w:r w:rsidRPr="00D53D53">
              <w:rPr>
                <w:rFonts w:ascii="標楷體" w:eastAsia="標楷體" w:hAnsi="標楷體" w:hint="eastAsia"/>
                <w:b/>
                <w:sz w:val="24"/>
              </w:rPr>
              <w:t>問題</w:t>
            </w:r>
          </w:p>
        </w:tc>
        <w:tc>
          <w:tcPr>
            <w:tcW w:w="4791" w:type="dxa"/>
            <w:tcBorders>
              <w:top w:val="nil"/>
              <w:bottom w:val="single" w:sz="4" w:space="0" w:color="auto"/>
            </w:tcBorders>
          </w:tcPr>
          <w:p w:rsidR="00D53D53" w:rsidRPr="00D53D53" w:rsidRDefault="00D53D53" w:rsidP="00D53D53">
            <w:pPr>
              <w:spacing w:after="0"/>
              <w:rPr>
                <w:rFonts w:ascii="標楷體" w:eastAsia="標楷體" w:hAnsi="標楷體"/>
                <w:b/>
                <w:sz w:val="24"/>
              </w:rPr>
            </w:pPr>
            <w:r w:rsidRPr="00D53D53">
              <w:rPr>
                <w:rFonts w:ascii="標楷體" w:eastAsia="標楷體" w:hAnsi="標楷體" w:hint="eastAsia"/>
                <w:b/>
                <w:sz w:val="24"/>
              </w:rPr>
              <w:t>對應回答</w:t>
            </w:r>
          </w:p>
        </w:tc>
      </w:tr>
      <w:tr w:rsidR="00D53D53" w:rsidTr="00D53D53">
        <w:tc>
          <w:tcPr>
            <w:tcW w:w="3505" w:type="dxa"/>
            <w:tcBorders>
              <w:bottom w:val="nil"/>
            </w:tcBorders>
          </w:tcPr>
          <w:p w:rsidR="00D53D53" w:rsidRPr="00D53D53" w:rsidRDefault="00D53D53" w:rsidP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/>
                <w:sz w:val="20"/>
              </w:rPr>
              <w:t>p.20</w:t>
            </w:r>
            <w:r w:rsidRPr="00D53D53">
              <w:rPr>
                <w:rFonts w:ascii="標楷體" w:eastAsia="標楷體" w:hAnsi="標楷體" w:hint="eastAsia"/>
                <w:sz w:val="20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sz w:val="20"/>
                </w:rPr>
                <m:t>f(.)</m:t>
              </m:r>
            </m:oMath>
            <w:r w:rsidRPr="00D53D53">
              <w:rPr>
                <w:rFonts w:ascii="標楷體" w:eastAsia="標楷體" w:hAnsi="標楷體" w:hint="eastAsia"/>
                <w:sz w:val="20"/>
              </w:rPr>
              <w:t>是否打錯</w:t>
            </w:r>
          </w:p>
        </w:tc>
        <w:tc>
          <w:tcPr>
            <w:tcW w:w="4791" w:type="dxa"/>
            <w:tcBorders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否，確實有這個用法</w:t>
            </w:r>
          </w:p>
        </w:tc>
      </w:tr>
      <w:tr w:rsidR="00D53D53" w:rsidTr="00D53D53">
        <w:tc>
          <w:tcPr>
            <w:tcW w:w="3505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/>
                <w:sz w:val="20"/>
              </w:rPr>
              <w:t xml:space="preserve">p.14 </w:t>
            </w:r>
            <w:r w:rsidRPr="00D53D53">
              <w:rPr>
                <w:rFonts w:ascii="標楷體" w:eastAsia="標楷體" w:hAnsi="標楷體" w:hint="eastAsia"/>
                <w:sz w:val="20"/>
              </w:rPr>
              <w:t>PPT 最一開始提出的模糊集是否為線性</w:t>
            </w:r>
          </w:p>
        </w:tc>
        <w:tc>
          <w:tcPr>
            <w:tcW w:w="4791" w:type="dxa"/>
            <w:tcBorders>
              <w:top w:val="nil"/>
              <w:bottom w:val="nil"/>
            </w:tcBorders>
          </w:tcPr>
          <w:p w:rsidR="00D53D53" w:rsidRPr="00D53D53" w:rsidRDefault="00D53D53" w:rsidP="00D53D53">
            <w:pPr>
              <w:rPr>
                <w:rFonts w:ascii="標楷體" w:eastAsia="標楷體" w:hAnsi="標楷體" w:hint="eastAsia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是，PPT圖為高斯函數，若要表示最原始的模糊集，需要改為線性函式</w:t>
            </w:r>
          </w:p>
        </w:tc>
      </w:tr>
      <w:tr w:rsidR="00D53D53" w:rsidTr="00D53D53">
        <w:tc>
          <w:tcPr>
            <w:tcW w:w="3505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 w:hint="eastAsia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NFS翻譯是否錯誤</w:t>
            </w:r>
          </w:p>
        </w:tc>
        <w:tc>
          <w:tcPr>
            <w:tcW w:w="4791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模糊類神經系統或是類神經模糊系統皆可</w:t>
            </w:r>
          </w:p>
        </w:tc>
      </w:tr>
      <w:tr w:rsidR="00D53D53" w:rsidTr="00D53D53">
        <w:tc>
          <w:tcPr>
            <w:tcW w:w="3505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買進持有可以應用到模型</w:t>
            </w:r>
          </w:p>
        </w:tc>
        <w:tc>
          <w:tcPr>
            <w:tcW w:w="4791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已在論文提出新的計算利潤方法</w:t>
            </w:r>
          </w:p>
        </w:tc>
      </w:tr>
      <w:tr w:rsidR="00D53D53" w:rsidTr="00D53D53">
        <w:tc>
          <w:tcPr>
            <w:tcW w:w="3505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 w:hint="eastAsia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參考文獻格式要注意</w:t>
            </w:r>
          </w:p>
        </w:tc>
        <w:tc>
          <w:tcPr>
            <w:tcW w:w="4791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已在論文做更改</w:t>
            </w:r>
          </w:p>
        </w:tc>
      </w:tr>
      <w:tr w:rsidR="00D53D53" w:rsidTr="00D53D53">
        <w:tc>
          <w:tcPr>
            <w:tcW w:w="3505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公式(46)需要更改</w:t>
            </w:r>
          </w:p>
        </w:tc>
        <w:tc>
          <w:tcPr>
            <w:tcW w:w="4791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已在論文做更改</w:t>
            </w:r>
          </w:p>
        </w:tc>
      </w:tr>
      <w:tr w:rsidR="00D53D53" w:rsidTr="00D53D53">
        <w:tc>
          <w:tcPr>
            <w:tcW w:w="3505" w:type="dxa"/>
            <w:tcBorders>
              <w:top w:val="nil"/>
              <w:bottom w:val="nil"/>
            </w:tcBorders>
          </w:tcPr>
          <w:p w:rsidR="00D53D53" w:rsidRPr="00D53D53" w:rsidRDefault="00D53D53" w:rsidP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配市率有錯字，該改成配適率</w:t>
            </w:r>
          </w:p>
        </w:tc>
        <w:tc>
          <w:tcPr>
            <w:tcW w:w="4791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已在論文做更改</w:t>
            </w:r>
          </w:p>
        </w:tc>
      </w:tr>
      <w:tr w:rsidR="00D53D53" w:rsidTr="00D53D53">
        <w:tc>
          <w:tcPr>
            <w:tcW w:w="3505" w:type="dxa"/>
            <w:tcBorders>
              <w:top w:val="nil"/>
              <w:bottom w:val="nil"/>
            </w:tcBorders>
          </w:tcPr>
          <w:p w:rsidR="00D53D53" w:rsidRPr="00D53D53" w:rsidRDefault="00D53D53" w:rsidP="00D53D53">
            <w:pPr>
              <w:rPr>
                <w:rFonts w:ascii="標楷體" w:eastAsia="標楷體" w:hAnsi="標楷體" w:hint="eastAsia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利潤計算公式是否有誤</w:t>
            </w:r>
          </w:p>
        </w:tc>
        <w:tc>
          <w:tcPr>
            <w:tcW w:w="4791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 w:hint="eastAsia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已現場解釋，買與賣的計算</w:t>
            </w:r>
          </w:p>
        </w:tc>
      </w:tr>
      <w:tr w:rsidR="00D53D53" w:rsidTr="00D53D53">
        <w:tc>
          <w:tcPr>
            <w:tcW w:w="3505" w:type="dxa"/>
            <w:tcBorders>
              <w:top w:val="nil"/>
              <w:bottom w:val="nil"/>
            </w:tcBorders>
          </w:tcPr>
          <w:p w:rsidR="00D53D53" w:rsidRPr="00D53D53" w:rsidRDefault="00D53D53" w:rsidP="00D53D53">
            <w:pPr>
              <w:rPr>
                <w:rFonts w:ascii="標楷體" w:eastAsia="標楷體" w:hAnsi="標楷體" w:hint="eastAsia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人工蜂群演算法敘述不明</w:t>
            </w:r>
            <w:bookmarkStart w:id="0" w:name="_GoBack"/>
            <w:bookmarkEnd w:id="0"/>
          </w:p>
        </w:tc>
        <w:tc>
          <w:tcPr>
            <w:tcW w:w="4791" w:type="dxa"/>
            <w:tcBorders>
              <w:top w:val="nil"/>
              <w:bottom w:val="nil"/>
            </w:tcBorders>
          </w:tcPr>
          <w:p w:rsidR="00D53D53" w:rsidRPr="00D53D53" w:rsidRDefault="00D53D53">
            <w:pPr>
              <w:rPr>
                <w:rFonts w:ascii="標楷體" w:eastAsia="標楷體" w:hAnsi="標楷體" w:hint="eastAsia"/>
                <w:sz w:val="20"/>
              </w:rPr>
            </w:pPr>
            <w:r w:rsidRPr="00D53D53">
              <w:rPr>
                <w:rFonts w:ascii="標楷體" w:eastAsia="標楷體" w:hAnsi="標楷體" w:hint="eastAsia"/>
                <w:sz w:val="20"/>
              </w:rPr>
              <w:t>已在論文做更改</w:t>
            </w:r>
          </w:p>
        </w:tc>
      </w:tr>
    </w:tbl>
    <w:p w:rsidR="00AD22DD" w:rsidRDefault="00AD22DD"/>
    <w:sectPr w:rsidR="00AD22DD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536" w:rsidRDefault="00761536" w:rsidP="00D53D53">
      <w:pPr>
        <w:spacing w:after="0" w:line="240" w:lineRule="auto"/>
      </w:pPr>
      <w:r>
        <w:separator/>
      </w:r>
    </w:p>
  </w:endnote>
  <w:endnote w:type="continuationSeparator" w:id="0">
    <w:p w:rsidR="00761536" w:rsidRDefault="00761536" w:rsidP="00D5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536" w:rsidRDefault="00761536" w:rsidP="00D53D53">
      <w:pPr>
        <w:spacing w:after="0" w:line="240" w:lineRule="auto"/>
      </w:pPr>
      <w:r>
        <w:separator/>
      </w:r>
    </w:p>
  </w:footnote>
  <w:footnote w:type="continuationSeparator" w:id="0">
    <w:p w:rsidR="00761536" w:rsidRDefault="00761536" w:rsidP="00D53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A5"/>
    <w:rsid w:val="006101F5"/>
    <w:rsid w:val="00761536"/>
    <w:rsid w:val="00AD22DD"/>
    <w:rsid w:val="00D53D53"/>
    <w:rsid w:val="00F1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D928D"/>
  <w15:chartTrackingRefBased/>
  <w15:docId w15:val="{9BCC4EE1-AB4E-452A-B588-689B2EAF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D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53D53"/>
  </w:style>
  <w:style w:type="paragraph" w:styleId="a5">
    <w:name w:val="footer"/>
    <w:basedOn w:val="a"/>
    <w:link w:val="a6"/>
    <w:uiPriority w:val="99"/>
    <w:unhideWhenUsed/>
    <w:rsid w:val="00D53D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53D53"/>
  </w:style>
  <w:style w:type="table" w:styleId="a7">
    <w:name w:val="Table Grid"/>
    <w:basedOn w:val="a1"/>
    <w:uiPriority w:val="39"/>
    <w:rsid w:val="00D53D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53D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2</cp:revision>
  <dcterms:created xsi:type="dcterms:W3CDTF">2018-06-30T13:32:00Z</dcterms:created>
  <dcterms:modified xsi:type="dcterms:W3CDTF">2018-06-30T13:42:00Z</dcterms:modified>
</cp:coreProperties>
</file>