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11827"/>
          <w:spacing w:val="10"/>
          <w:sz w:val="40"/>
          <w:szCs w:val="40"/>
        </w:rPr>
        <w:t xml:space="preserve">MISSOUM HADI ADDA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Full-Stack Developer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B5563"/>
          <w:sz w:val="17"/>
          <w:szCs w:val="17"/>
        </w:rPr>
        <w:t xml:space="preserve">Tiaret, Algeria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hadi.adda.oum@gmail.com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|  </w:t>
      </w:r>
      <w:hyperlink w:history="1" r:id="rIdfyqi2zirlaywqbo7h8lev">
        <w:r>
          <w:rPr>
            <w:rFonts w:ascii="Calibri" w:cs="Calibri" w:eastAsia="Calibri" w:hAnsi="Calibri"/>
            <w:color w:val="1A56DB"/>
            <w:sz w:val="17"/>
            <w:szCs w:val="17"/>
            <w:u w:val="single"/>
          </w:rPr>
          <w:t xml:space="preserve">linkedin.com/in/adda-missoum-a534a7319</w:t>
        </w:r>
      </w:hyperlink>
      <w:r>
        <w:rPr>
          <w:rFonts w:ascii="Calibri" w:cs="Calibri" w:eastAsia="Calibri" w:hAnsi="Calibri"/>
          <w:color w:val="4B5563"/>
          <w:sz w:val="17"/>
          <w:szCs w:val="17"/>
        </w:rPr>
        <w:t xml:space="preserve">  |  </w:t>
      </w:r>
      <w:hyperlink w:history="1" r:id="rId5cbxckkf2ocaqlcmplvsg">
        <w:r>
          <w:rPr>
            <w:rFonts w:ascii="Calibri" w:cs="Calibri" w:eastAsia="Calibri" w:hAnsi="Calibri"/>
            <w:color w:val="1A56DB"/>
            <w:sz w:val="17"/>
            <w:szCs w:val="17"/>
            <w:u w:val="single"/>
          </w:rPr>
          <w:t xml:space="preserve">github.com/addahadi</w:t>
        </w:r>
      </w:hyperlink>
    </w:p>
    <w:p>
      <w:pPr>
        <w:pBdr>
          <w:bottom w:val="single" w:color="D1D5DB" w:sz="6" w:space="1"/>
        </w:pBdr>
        <w:spacing w:after="100" w:before="40"/>
      </w:pP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Full-stack developer who owns products end to end — from client requirements and system design (UML, database schema) through to a deployed, production app. Specializes in authentication and role-based access control, recurring across five independent team projects. Led a 30-developer team on a construction-tech platform; co-founded a health-tech SaaS startup; delivers freelance client work from case study to launch. Graduated top of class in Computer Science; starting a Master's in AI in September 2026.</w:t>
      </w:r>
    </w:p>
    <w:p>
      <w:pPr>
        <w:pBdr>
          <w:bottom w:val="single" w:color="1A56DB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56DB"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Freelance Full-Stack Developer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Jun 2025 – Present  |  Remote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Deliver full-stack web apps and SaaS products for clients across different domains, owning the process from requirements gathering to production deployment.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Built a municipal property-management platform for a client (case study, UML design, implementation, and testing) and an equipment-refurbishment marketplace for a startup client.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Runs requirements gathering directly with non-technical clients, translating real workflows into system design.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Co-Founder &amp; Lead Developer — DiagInfect-AI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2025 – Present  |  Tiaret, Algeria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Co-founded a multi-tenant health-tech SaaS platform giving doctors an early, explainable AI infection-risk score from routine lab data, used across three role-based dashboards (doctor, lab technician, hospital manager).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Own the entire full-stack build and the AI-service integration layer, including multi-tenant org onboarding, subscription tiers, and usage-based billing.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Team Lead — APEX Construction Estimation Platform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Graduate Project  |  Tiaret, Algeria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Led a 30-developer team across 12 subgroups end to end: divided modules, set the tech stack, onboarded the team on Git/UML, and ran design reviews.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Personally built the shared Frontend/Backend/Template architecture — routing, component standards, API conventions, and auth — that all 12 subgroups built 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Delivered a bilingual (Arabic/English, RTL) web + mobile platform (React, React Native/Expo, Express, Supabase).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Community &amp; Workshops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2024 – Present  |  GDG Algiers · CyberNexus · CSE · InnovBio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Built authentication systems for two community platforms: the GDG Algiers Events Platform and GDG Impact Hub — the latter awarded Best Idea in a GDG Algiers competition.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Delivered workshops on web development, Git, UML, and OS with CyberNexus and CSE; contributed to the CyberNexus club website and serves as HR Performance Supervisor.</w:t>
      </w:r>
    </w:p>
    <w:p>
      <w:pPr>
        <w:pBdr>
          <w:bottom w:val="single" w:color="1A56DB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56DB"/>
          <w:spacing w:val="20"/>
          <w:sz w:val="20"/>
          <w:szCs w:val="20"/>
        </w:rPr>
        <w:t xml:space="preserve">SELECTED PROJECTS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DiagInfect-AI — Health-Tech SaaS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Multi-tenant platform delivering explainable AI infection-risk scores from routine lab data. TypeScript, React, Node.js, Express, PostgreSQL, Supabase, JWT.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APEX — Construction Cost Estimation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Web + mobile platform with a 29-node hierarchical cost-estimation engine, AI assistant, and bilingual PDF export, built by a 30-person team I led. React, React Native, Express, Supabase.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Intelligent Equipment Refurbishment Platform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Two-sided marketplace connecting maintenance companies with a traceable refurbishment pipeline and a client resale catalog, for a startup client. React, Node.js, PostgreSQL (Neon), Cloudinary.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Municipality Matters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Municipal property-management platform (rentals, auctions, invoicing, citizen requests) built for a client, from case study through UML design, implementation, and testing. React, Node.js, PostgreSQL.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GDG Impact Hub — 🏆 Best Idea, GDG Algiers Competition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Platform connecting contributors, project teams, and mentors around social-impact projects. Built the authentication system under competition time constraints. React Router, TypeScript.</w:t>
      </w:r>
    </w:p>
    <w:p>
      <w:pPr>
        <w:pBdr>
          <w:bottom w:val="single" w:color="1A56DB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56DB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Master's in Artificial Intelligence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Starting Sep 2026  |  Ibn Khaldoun University, Tiaret</w:t>
      </w:r>
    </w:p>
    <w:p>
      <w:pPr>
        <w:tabs>
          <w:tab w:val="right" w:pos="9026"/>
        </w:tabs>
        <w:spacing w:after="15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Licence in Computer Science — Graduated 1st in Class</w:t>
      </w:r>
      <w:r>
        <w:t xml:space="preserve">	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2023 – 2026  |  Ibn Khaldoun University, Tiaret</w:t>
      </w:r>
    </w:p>
    <w:p>
      <w:pPr>
        <w:spacing w:after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Mathématiques et Informatique, specialized in Information Systems (3rd year) — graduated as major of promotion.</w:t>
      </w:r>
    </w:p>
    <w:p>
      <w:pPr>
        <w:pBdr>
          <w:bottom w:val="single" w:color="1A56DB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56DB"/>
          <w:spacing w:val="20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7"/>
          <w:szCs w:val="17"/>
        </w:rPr>
        <w:t xml:space="preserve">Frontend: 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React, Next.js, TypeScript, Tailwind CSS, Framer Motion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7"/>
          <w:szCs w:val="17"/>
        </w:rPr>
        <w:t xml:space="preserve">Backend: 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Node.js, Express, PostgreSQL, Supabase, Neon, Prisma, JWT Auth,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7"/>
          <w:szCs w:val="17"/>
        </w:rPr>
        <w:t xml:space="preserve">Tools: 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Git, Docker, Vercel, Postman, UML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7"/>
          <w:szCs w:val="17"/>
        </w:rPr>
        <w:t xml:space="preserve">Languages: 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JavaScript, TypeScript, Python, SQL, Prolog</w:t>
      </w:r>
    </w:p>
    <w:sectPr>
      <w:pgSz w:w="11906" w:h="16838" w:orient="portrait"/>
      <w:pgMar w:top="500" w:right="680" w:bottom="5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yqi2zirlaywqbo7h8lev" Type="http://schemas.openxmlformats.org/officeDocument/2006/relationships/hyperlink" Target="https://www.linkedin.com/in/adda-missoum-a534a7319" TargetMode="External"/><Relationship Id="rId5cbxckkf2ocaqlcmplvsg" Type="http://schemas.openxmlformats.org/officeDocument/2006/relationships/hyperlink" Target="https://github.com/addahad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2026-07-10T08:47:59.873Z</dcterms:created>
  <dcterms:modified xsi:type="dcterms:W3CDTF">2026-07-10T08:47:59.874Z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