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{{FullName}}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{{JobTitle}}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{{xp}}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{{disponibilité}}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{{mobilité}}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competences}}</w:t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certifications}}</w:t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{{experiences}}</w:t>
      </w:r>
    </w:p>
    <w:p w:rsidR="00000000" w:rsidDel="00000000" w:rsidP="00000000" w:rsidRDefault="00000000" w:rsidRPr="00000000" w14:paraId="0000000E">
      <w:pPr>
        <w:pStyle w:val="Heading1"/>
        <w:rPr>
          <w:rFonts w:ascii="Georgia" w:cs="Georgia" w:eastAsia="Georgia" w:hAnsi="Georgia"/>
        </w:rPr>
      </w:pPr>
      <w:bookmarkStart w:colFirst="0" w:colLast="0" w:name="_4v0xy31hn54b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{{projets_perso}}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3xbi9zuovy8n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{{langues}}</w:t>
      </w:r>
    </w:p>
    <w:p w:rsidR="00000000" w:rsidDel="00000000" w:rsidP="00000000" w:rsidRDefault="00000000" w:rsidRPr="00000000" w14:paraId="00000012">
      <w:pPr>
        <w:pStyle w:val="Heading1"/>
        <w:rPr>
          <w:rFonts w:ascii="Georgia" w:cs="Georgia" w:eastAsia="Georgia" w:hAnsi="Georgia"/>
        </w:rPr>
      </w:pPr>
      <w:bookmarkStart w:colFirst="0" w:colLast="0" w:name="_kgeabb3hfaa5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Etudes :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études}}</w:t>
      </w:r>
    </w:p>
    <w:p w:rsidR="00000000" w:rsidDel="00000000" w:rsidP="00000000" w:rsidRDefault="00000000" w:rsidRPr="00000000" w14:paraId="00000014">
      <w:pPr>
        <w:pStyle w:val="Heading1"/>
        <w:rPr>
          <w:rFonts w:ascii="Georgia" w:cs="Georgia" w:eastAsia="Georgia" w:hAnsi="Georgia"/>
        </w:rPr>
      </w:pPr>
      <w:bookmarkStart w:colFirst="0" w:colLast="0" w:name="_u2shd55ms56e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{{Intérêts}}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{{warnings}}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