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0" w:name="_b7urdng99y53"/>
      <w:bookmarkEnd w:id="0"/>
      <w:r>
        <w:rPr>
          <w:b/>
          <w:color w:val="000000"/>
          <w:sz w:val="26"/>
          <w:szCs w:val="26"/>
        </w:rPr>
        <w:t>Название задачи: Концептуальная архитектура открытия депозитов для MVP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1" w:name="_hjk0fkfyohdk"/>
      <w:bookmarkEnd w:id="1"/>
      <w:r>
        <w:rPr>
          <w:b/>
          <w:color w:val="000000"/>
          <w:sz w:val="26"/>
          <w:szCs w:val="26"/>
        </w:rPr>
        <w:t xml:space="preserve">Автор: </w:t>
      </w:r>
      <w:r>
        <w:rPr>
          <w:b/>
          <w:color w:val="000000"/>
          <w:sz w:val="26"/>
          <w:szCs w:val="26"/>
        </w:rPr>
        <w:t>Челнаков Алексей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2" w:name="_uanumrh8zrui"/>
      <w:bookmarkEnd w:id="2"/>
      <w:r>
        <w:rPr>
          <w:b/>
          <w:color w:val="000000"/>
          <w:sz w:val="26"/>
          <w:szCs w:val="26"/>
        </w:rPr>
        <w:t xml:space="preserve">Дата: </w:t>
      </w:r>
      <w:r>
        <w:rPr>
          <w:b/>
          <w:color w:val="000000"/>
          <w:sz w:val="26"/>
          <w:szCs w:val="26"/>
        </w:rPr>
        <w:t>22.12.2024</w:t>
      </w:r>
    </w:p>
    <w:p>
      <w:pPr>
        <w:pStyle w:val="Heading2"/>
        <w:spacing w:lineRule="auto" w:line="240" w:before="280" w:after="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Контекст</w:t>
      </w:r>
    </w:p>
    <w:p>
      <w:pPr>
        <w:pStyle w:val="BodyText"/>
        <w:bidi w:val="0"/>
        <w:jc w:val="start"/>
        <w:rPr/>
      </w:pPr>
      <w:r>
        <w:rPr/>
        <w:t>Проект направлен на цифровизацию процесса открытия депозитов для клиентов банка. На этапе MVP решено реализовать минимальный набор функциональности, включающий: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Подачу заявки на депозит через сайт и интернет-банк.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Обработку заявок менеджерами кол-центра и бэк-офиса.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Подтверждение условий депозита в АБС.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3" w:name="_3bfxc9a45514"/>
      <w:bookmarkEnd w:id="3"/>
      <w:r>
        <w:rPr>
          <w:b/>
          <w:color w:val="000000"/>
          <w:sz w:val="26"/>
          <w:szCs w:val="26"/>
        </w:rPr>
        <w:t>Функциональные требования</w:t>
      </w:r>
    </w:p>
    <w:tbl>
      <w:tblPr>
        <w:tblW w:w="9285" w:type="dxa"/>
        <w:jc w:val="start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465"/>
        <w:gridCol w:w="2295"/>
        <w:gridCol w:w="1875"/>
        <w:gridCol w:w="4650"/>
      </w:tblGrid>
      <w:tr>
        <w:trPr>
          <w:trHeight w:val="515" w:hRule="atLeast"/>
        </w:trPr>
        <w:tc>
          <w:tcPr>
            <w:tcW w:w="4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29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jc w:val="start"/>
              <w:rPr>
                <w:b/>
              </w:rPr>
            </w:pPr>
            <w:r>
              <w:rPr>
                <w:b/>
              </w:rPr>
              <w:t>Действующие лица или системы</w:t>
            </w:r>
          </w:p>
        </w:tc>
        <w:tc>
          <w:tcPr>
            <w:tcW w:w="187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jc w:val="start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465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jc w:val="start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Интернет-сайт, Колл-центр, Менеджер кол-центра</w:t>
            </w:r>
          </w:p>
        </w:tc>
        <w:tc>
          <w:tcPr>
            <w:tcW w:w="187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Подача заявки через сайт</w:t>
            </w:r>
          </w:p>
        </w:tc>
        <w:tc>
          <w:tcPr>
            <w:tcW w:w="465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BodyText"/>
              <w:numPr>
                <w:ilvl w:val="0"/>
                <w:numId w:val="2"/>
              </w:numPr>
              <w:tabs>
                <w:tab w:val="clear" w:pos="709"/>
                <w:tab w:val="left" w:pos="709" w:leader="none"/>
              </w:tabs>
              <w:bidi w:val="0"/>
              <w:ind w:hanging="283" w:start="709"/>
              <w:jc w:val="start"/>
              <w:rPr/>
            </w:pPr>
            <w:r>
              <w:rPr/>
              <w:t>Клиент выбирает депозит и оставляет заявку.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09"/>
                <w:tab w:val="left" w:pos="709" w:leader="none"/>
              </w:tabs>
              <w:bidi w:val="0"/>
              <w:ind w:hanging="283" w:start="709"/>
              <w:jc w:val="start"/>
              <w:rPr/>
            </w:pPr>
            <w:r>
              <w:rPr/>
              <w:t>Заявка передается в кол-центр.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09"/>
                <w:tab w:val="left" w:pos="709" w:leader="none"/>
              </w:tabs>
              <w:bidi w:val="0"/>
              <w:spacing w:before="0" w:after="140"/>
              <w:ind w:hanging="283" w:start="709"/>
              <w:jc w:val="start"/>
              <w:rPr/>
            </w:pPr>
            <w:r>
              <w:rPr/>
              <w:t>Менеджер кол-центра связывается с клиентом для уточнения условий.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Интернет-банк, АБС, Смс-шлюз</w:t>
            </w:r>
          </w:p>
        </w:tc>
        <w:tc>
          <w:tcPr>
            <w:tcW w:w="187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Подача заявки через интернет-банк</w:t>
            </w:r>
          </w:p>
        </w:tc>
        <w:tc>
          <w:tcPr>
            <w:tcW w:w="465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BodyText"/>
              <w:numPr>
                <w:ilvl w:val="0"/>
                <w:numId w:val="3"/>
              </w:numPr>
              <w:bidi w:val="0"/>
              <w:jc w:val="start"/>
              <w:rPr/>
            </w:pPr>
            <w:r>
              <w:rPr/>
              <w:t>Клиент авторизуется и видит персонализированные ставки.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jc w:val="start"/>
              <w:rPr/>
            </w:pPr>
            <w:r>
              <w:rPr/>
              <w:t>Выбирает депозит, подтверждает сумму и счет.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jc w:val="start"/>
              <w:rPr/>
            </w:pPr>
            <w:r>
              <w:rPr/>
              <w:t xml:space="preserve">Система отправляет заявку в АБС 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before="0" w:after="140"/>
              <w:jc w:val="start"/>
              <w:rPr/>
            </w:pPr>
            <w:r>
              <w:rPr/>
              <w:t>После обработки клиент получает СМС.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 xml:space="preserve">АБС, </w:t>
            </w:r>
          </w:p>
          <w:p>
            <w:pPr>
              <w:pStyle w:val="normal1"/>
              <w:rPr/>
            </w:pPr>
            <w:r>
              <w:rPr/>
              <w:t>Kafka, Менеджер Бэк-офиса, Интернет-банк, Сайт</w:t>
            </w:r>
          </w:p>
        </w:tc>
        <w:tc>
          <w:tcPr>
            <w:tcW w:w="187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Управление ставками</w:t>
            </w:r>
          </w:p>
        </w:tc>
        <w:tc>
          <w:tcPr>
            <w:tcW w:w="465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BodyText"/>
              <w:numPr>
                <w:ilvl w:val="0"/>
                <w:numId w:val="4"/>
              </w:numPr>
              <w:tabs>
                <w:tab w:val="clear" w:pos="709"/>
                <w:tab w:val="left" w:pos="709" w:leader="none"/>
              </w:tabs>
              <w:bidi w:val="0"/>
              <w:ind w:hanging="283" w:start="709"/>
              <w:jc w:val="start"/>
              <w:rPr/>
            </w:pPr>
            <w:r>
              <w:rPr/>
              <w:t>Сотрудник бэк-офиса редактирует ставки в хранилище.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709"/>
                <w:tab w:val="left" w:pos="709" w:leader="none"/>
              </w:tabs>
              <w:bidi w:val="0"/>
              <w:spacing w:before="0" w:after="140"/>
              <w:ind w:hanging="283" w:start="709"/>
              <w:jc w:val="start"/>
              <w:rPr/>
            </w:pPr>
            <w:r>
              <w:rPr/>
              <w:t>Обновленные ставки становятся доступными на сайте и в интернет-банке.</w:t>
            </w:r>
          </w:p>
        </w:tc>
      </w:tr>
    </w:tbl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4" w:name="_u8xz25hbrgql"/>
      <w:bookmarkEnd w:id="4"/>
      <w:r>
        <w:rPr>
          <w:b/>
          <w:color w:val="000000"/>
          <w:sz w:val="26"/>
          <w:szCs w:val="26"/>
        </w:rPr>
        <w:t>Нефункциональные требования</w:t>
      </w:r>
    </w:p>
    <w:tbl>
      <w:tblPr>
        <w:tblW w:w="9285" w:type="dxa"/>
        <w:jc w:val="start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465"/>
        <w:gridCol w:w="8820"/>
      </w:tblGrid>
      <w:tr>
        <w:trPr>
          <w:trHeight w:val="515" w:hRule="atLeast"/>
        </w:trPr>
        <w:tc>
          <w:tcPr>
            <w:tcW w:w="4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82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jc w:val="start"/>
              <w:rPr>
                <w:b/>
              </w:rPr>
            </w:pPr>
            <w:r>
              <w:rPr>
                <w:b/>
              </w:rPr>
              <w:t>Требование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1</w:t>
            </w:r>
          </w:p>
        </w:tc>
        <w:tc>
          <w:tcPr>
            <w:tcW w:w="882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BodyText"/>
              <w:bidi w:val="0"/>
              <w:spacing w:before="0" w:after="140"/>
              <w:jc w:val="start"/>
              <w:rPr/>
            </w:pPr>
            <w:r>
              <w:rPr>
                <w:rStyle w:val="Strong"/>
              </w:rPr>
              <w:t>Функциональность</w:t>
            </w:r>
            <w:r>
              <w:rPr/>
              <w:t>: Защита данных, персонализированные ставки, интеграция с существующими системами.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82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BodyText"/>
              <w:bidi w:val="0"/>
              <w:spacing w:before="0" w:after="140"/>
              <w:jc w:val="start"/>
              <w:rPr/>
            </w:pPr>
            <w:r>
              <w:rPr>
                <w:rStyle w:val="Strong"/>
              </w:rPr>
              <w:t>Производительность</w:t>
            </w:r>
            <w:r>
              <w:rPr/>
              <w:t>: Минимальные задержки отклика.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82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BodyText"/>
              <w:bidi w:val="0"/>
              <w:spacing w:before="0" w:after="140"/>
              <w:jc w:val="start"/>
              <w:rPr/>
            </w:pPr>
            <w:r>
              <w:rPr>
                <w:rStyle w:val="Strong"/>
              </w:rPr>
              <w:t>Надежность</w:t>
            </w:r>
            <w:r>
              <w:rPr/>
              <w:t>: Доступность 99.9%, возможность переключения на резервный ЦОД.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82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BodyText"/>
              <w:bidi w:val="0"/>
              <w:spacing w:before="0" w:after="140"/>
              <w:jc w:val="start"/>
              <w:rPr/>
            </w:pPr>
            <w:r>
              <w:rPr>
                <w:rStyle w:val="Strong"/>
              </w:rPr>
              <w:t>Технологии</w:t>
            </w:r>
            <w:r>
              <w:rPr/>
              <w:t>: Использование MS SQL, Oracle, существующих технологий банка.</w:t>
            </w:r>
          </w:p>
        </w:tc>
      </w:tr>
    </w:tbl>
    <w:p>
      <w:pPr>
        <w:pStyle w:val="Heading3"/>
        <w:keepNext w:val="false"/>
        <w:keepLines w:val="false"/>
        <w:spacing w:lineRule="auto" w:line="240" w:before="280" w:after="80"/>
        <w:rPr/>
      </w:pPr>
      <w:bookmarkStart w:id="5" w:name="_qmphm5d6rvi3"/>
      <w:bookmarkEnd w:id="5"/>
      <w:r>
        <w:rPr>
          <w:b/>
          <w:color w:val="000000"/>
          <w:sz w:val="26"/>
          <w:szCs w:val="26"/>
        </w:rPr>
        <w:t>Решение</w:t>
      </w:r>
    </w:p>
    <w:p>
      <w:pPr>
        <w:pStyle w:val="normal1"/>
        <w:spacing w:lineRule="auto" w:line="240" w:before="240" w:after="240"/>
        <w:rPr>
          <w:highlight w:val="none"/>
          <w:shd w:fill="FFFF00" w:val="clear"/>
        </w:rPr>
      </w:pPr>
      <w:r>
        <w:rPr>
          <w:shd w:fill="FFFF00" w:val="clear"/>
        </w:rPr>
        <w:t xml:space="preserve">Приведите диаграммы контекста и контейнеров в модели C4. Опишите там основные компоненты и интеграции всех элементов решения. </w:t>
      </w:r>
    </w:p>
    <w:p>
      <w:pPr>
        <w:pStyle w:val="normal1"/>
        <w:spacing w:lineRule="auto" w:line="240" w:before="240" w:after="240"/>
        <w:rPr>
          <w:highlight w:val="none"/>
          <w:shd w:fill="FFFF00" w:val="clear"/>
        </w:rPr>
      </w:pPr>
      <w:r>
        <w:rPr>
          <w:shd w:fill="FFFF00" w:val="clear"/>
        </w:rPr>
        <w:t>Также опишите, какой логикой вы руководствовались в ходе принятия решений и выбора технологий. Не забывайте, что необходимо учесть все функциональные и нефункциональные требования.</w:t>
      </w:r>
    </w:p>
    <w:p>
      <w:pPr>
        <w:pStyle w:val="Heading3"/>
        <w:keepNext w:val="false"/>
        <w:keepLines w:val="false"/>
        <w:spacing w:lineRule="auto" w:line="240" w:before="280" w:after="80"/>
        <w:rPr/>
      </w:pPr>
      <w:bookmarkStart w:id="6" w:name="_bjrr7veeh80c"/>
      <w:bookmarkEnd w:id="6"/>
      <w:r>
        <w:rPr>
          <w:b/>
          <w:color w:val="000000"/>
          <w:sz w:val="26"/>
          <w:szCs w:val="26"/>
        </w:rPr>
        <w:t>Альтернативы</w:t>
      </w:r>
    </w:p>
    <w:p>
      <w:pPr>
        <w:pStyle w:val="normal1"/>
        <w:spacing w:lineRule="auto" w:line="240" w:before="240" w:after="240"/>
        <w:rPr>
          <w:highlight w:val="none"/>
          <w:shd w:fill="FFFF00" w:val="clear"/>
        </w:rPr>
      </w:pPr>
      <w:r>
        <w:rPr>
          <w:shd w:fill="FFFF00" w:val="clear"/>
        </w:rPr>
        <w:t>Опишите здесь наиболее важные альтернативные решения.</w:t>
      </w:r>
    </w:p>
    <w:p>
      <w:pPr>
        <w:pStyle w:val="normal1"/>
        <w:spacing w:lineRule="auto" w:line="240" w:before="240" w:after="240"/>
        <w:rPr/>
      </w:pPr>
      <w:r>
        <w:rPr>
          <w:b/>
          <w:color w:val="000000"/>
          <w:sz w:val="26"/>
          <w:szCs w:val="26"/>
        </w:rPr>
        <w:t>Недостатки, ограничения, риски</w:t>
      </w:r>
    </w:p>
    <w:p>
      <w:pPr>
        <w:pStyle w:val="normal1"/>
        <w:spacing w:lineRule="auto" w:line="240" w:before="240" w:after="240"/>
        <w:rPr>
          <w:highlight w:val="none"/>
          <w:shd w:fill="FFFF00" w:val="clear"/>
        </w:rPr>
      </w:pPr>
      <w:r>
        <w:rPr>
          <w:shd w:fill="FFFF00" w:val="clear"/>
        </w:rPr>
        <w:t>Подробно опишите здесь недостатки, ограничения и риски выбранного решения.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>
    <w:name w:val="normal1"/>
    <w:qFormat/>
    <w:pPr>
      <w:widowControl/>
      <w:bidi w:val="0"/>
      <w:spacing w:lineRule="auto" w:line="276"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LibreOffice/24.8.3.2$Linux_X86_64 LibreOffice_project/e14c9fdd1f585efcbb2c5363087a99d20928d522</Application>
  <AppVersion>15.0000</AppVersion>
  <Pages>2</Pages>
  <Words>252</Words>
  <Characters>1761</Characters>
  <CharactersWithSpaces>1954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2025-01-01T21:51:27Z</dcterms:created>
  <dc:creator/>
  <dc:description/>
  <dc:language>ru-RU</dc:language>
  <cp:lastModifiedBy/>
  <dcterms:modified xsi:type="dcterms:W3CDTF">2025-01-01T22:00:13Z</dcterms:modified>
  <cp:revision>1</cp:revision>
  <dc:subject/>
  <dc:title/>
</cp:coreProperties>
</file>