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EE" w:rsidRPr="00212CEE" w:rsidRDefault="00212CEE" w:rsidP="00212CEE">
      <w:pPr>
        <w:spacing w:after="60"/>
        <w:jc w:val="center"/>
        <w:rPr>
          <w:rFonts w:ascii="Arial" w:hAnsi="Arial"/>
          <w:b/>
          <w:sz w:val="16"/>
        </w:rPr>
      </w:pPr>
      <w:r w:rsidRPr="008F5025">
        <w:rPr>
          <w:rFonts w:ascii="Arial" w:hAnsi="Arial"/>
          <w:b/>
          <w:sz w:val="16"/>
        </w:rPr>
        <w:t>1.</w:t>
      </w:r>
      <w:r w:rsidRPr="00212CEE">
        <w:rPr>
          <w:rFonts w:ascii="Arial" w:hAnsi="Arial"/>
          <w:b/>
          <w:sz w:val="16"/>
        </w:rPr>
        <w:t>1</w:t>
      </w:r>
      <w:r w:rsidRPr="008F5025">
        <w:rPr>
          <w:rFonts w:ascii="Arial" w:hAnsi="Arial"/>
          <w:b/>
          <w:sz w:val="16"/>
        </w:rPr>
        <w:t>. ОСНОВНЫЕ СОЦИАЛЬНО-ЭКОНОМИЧЕСКИЕ</w:t>
      </w:r>
      <w:r w:rsidRPr="008F5025">
        <w:rPr>
          <w:rFonts w:ascii="Arial" w:hAnsi="Arial"/>
          <w:sz w:val="12"/>
        </w:rPr>
        <w:t xml:space="preserve"> </w:t>
      </w:r>
      <w:r w:rsidRPr="00212CEE">
        <w:rPr>
          <w:rFonts w:ascii="Arial" w:hAnsi="Arial"/>
          <w:sz w:val="12"/>
        </w:rPr>
        <w:t xml:space="preserve"> </w:t>
      </w:r>
      <w:r w:rsidRPr="008F5025">
        <w:rPr>
          <w:rFonts w:ascii="Arial" w:hAnsi="Arial"/>
          <w:b/>
          <w:sz w:val="16"/>
        </w:rPr>
        <w:t>ПОКАЗАТЕЛИ в 20</w:t>
      </w:r>
      <w:r w:rsidRPr="00212CEE">
        <w:rPr>
          <w:rFonts w:ascii="Arial" w:hAnsi="Arial"/>
          <w:b/>
          <w:sz w:val="16"/>
        </w:rPr>
        <w:t>20</w:t>
      </w:r>
      <w:r w:rsidRPr="008F5025">
        <w:rPr>
          <w:rFonts w:ascii="Arial" w:hAnsi="Arial"/>
          <w:b/>
          <w:sz w:val="16"/>
        </w:rPr>
        <w:t xml:space="preserve"> г</w:t>
      </w:r>
      <w:r>
        <w:rPr>
          <w:rFonts w:ascii="Arial" w:hAnsi="Arial"/>
          <w:b/>
          <w:sz w:val="16"/>
        </w:rPr>
        <w:t>.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15"/>
        <w:gridCol w:w="863"/>
        <w:gridCol w:w="822"/>
        <w:gridCol w:w="820"/>
        <w:gridCol w:w="820"/>
        <w:gridCol w:w="820"/>
        <w:gridCol w:w="820"/>
        <w:gridCol w:w="820"/>
        <w:gridCol w:w="820"/>
        <w:gridCol w:w="820"/>
      </w:tblGrid>
      <w:tr w:rsidR="00212CEE" w:rsidRPr="008F5025" w:rsidTr="00363D8B">
        <w:trPr>
          <w:jc w:val="center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</w:pPr>
            <w:r w:rsidRPr="008F5025">
              <w:rPr>
                <w:rFonts w:ascii="Arial" w:hAnsi="Arial"/>
                <w:spacing w:val="-4"/>
                <w:sz w:val="12"/>
                <w:szCs w:val="12"/>
              </w:rPr>
              <w:t>Площадь</w:t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br/>
              <w:t>территории</w:t>
            </w:r>
            <w:proofErr w:type="gramStart"/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)</w:t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t xml:space="preserve">, </w:t>
            </w:r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br/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t>тыс. км</w:t>
            </w:r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pacing w:val="-4"/>
                <w:sz w:val="12"/>
                <w:szCs w:val="12"/>
              </w:rPr>
              <w:t>Численност</w:t>
            </w:r>
            <w:r>
              <w:rPr>
                <w:rFonts w:ascii="Arial" w:hAnsi="Arial"/>
                <w:spacing w:val="-4"/>
                <w:sz w:val="12"/>
                <w:szCs w:val="12"/>
              </w:rPr>
              <w:t xml:space="preserve">ь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 населения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на 1 января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>202</w:t>
            </w:r>
            <w:r w:rsidRPr="002316AB">
              <w:rPr>
                <w:rFonts w:ascii="Arial" w:hAnsi="Arial"/>
                <w:spacing w:val="-4"/>
                <w:sz w:val="12"/>
                <w:szCs w:val="12"/>
              </w:rPr>
              <w:t>1</w:t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t xml:space="preserve"> г.,</w:t>
            </w:r>
            <w:r w:rsidRPr="008F5025">
              <w:rPr>
                <w:rFonts w:ascii="Arial" w:hAnsi="Arial"/>
                <w:sz w:val="12"/>
                <w:szCs w:val="12"/>
              </w:rPr>
              <w:t xml:space="preserve">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  <w:t>годовая численность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занятых,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душевые денежные доходы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Потреб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и-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тельские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 xml:space="preserve"> расходы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в среднем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на душу населения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(в месяц), руб.</w:t>
            </w:r>
          </w:p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9A417C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месячная 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номиналь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>-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ная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начис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>-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ленная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заработная 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плата рабо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т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ников орган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8F5025">
              <w:rPr>
                <w:rFonts w:ascii="Arial" w:hAnsi="Arial"/>
                <w:sz w:val="12"/>
                <w:szCs w:val="12"/>
              </w:rPr>
              <w:t>заций, руб.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12CEE" w:rsidRPr="000C5997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0C5997">
              <w:rPr>
                <w:rFonts w:ascii="Arial" w:hAnsi="Arial"/>
                <w:sz w:val="12"/>
                <w:szCs w:val="12"/>
              </w:rPr>
              <w:t xml:space="preserve">Валовой </w:t>
            </w:r>
            <w:r w:rsidRPr="000C5997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0C5997">
              <w:rPr>
                <w:rFonts w:ascii="Arial" w:hAnsi="Arial"/>
                <w:spacing w:val="-2"/>
                <w:sz w:val="12"/>
                <w:szCs w:val="12"/>
              </w:rPr>
              <w:t>регионал</w:t>
            </w:r>
            <w:proofErr w:type="gramStart"/>
            <w:r w:rsidRPr="000C5997">
              <w:rPr>
                <w:rFonts w:ascii="Arial" w:hAnsi="Arial"/>
                <w:spacing w:val="-2"/>
                <w:sz w:val="12"/>
                <w:szCs w:val="12"/>
              </w:rPr>
              <w:t>ь</w:t>
            </w:r>
            <w:proofErr w:type="spellEnd"/>
            <w:r w:rsidRPr="000C5997">
              <w:rPr>
                <w:rFonts w:ascii="Arial" w:hAnsi="Arial"/>
                <w:spacing w:val="-2"/>
                <w:sz w:val="12"/>
                <w:szCs w:val="12"/>
              </w:rPr>
              <w:t>-</w:t>
            </w:r>
            <w:proofErr w:type="gramEnd"/>
            <w:r w:rsidRPr="000C5997">
              <w:rPr>
                <w:rFonts w:ascii="Arial" w:hAnsi="Arial"/>
                <w:spacing w:val="-2"/>
                <w:sz w:val="12"/>
                <w:szCs w:val="12"/>
              </w:rPr>
              <w:br/>
            </w:r>
            <w:proofErr w:type="spellStart"/>
            <w:r w:rsidRPr="000C5997">
              <w:rPr>
                <w:rFonts w:ascii="Arial" w:hAnsi="Arial"/>
                <w:spacing w:val="-2"/>
                <w:sz w:val="12"/>
                <w:szCs w:val="12"/>
              </w:rPr>
              <w:t>ный</w:t>
            </w:r>
            <w:proofErr w:type="spellEnd"/>
            <w:r w:rsidRPr="000C5997">
              <w:rPr>
                <w:rFonts w:ascii="Arial" w:hAnsi="Arial"/>
                <w:sz w:val="12"/>
                <w:szCs w:val="12"/>
              </w:rPr>
              <w:br/>
              <w:t xml:space="preserve"> продукт </w:t>
            </w:r>
            <w:r w:rsidRPr="000C5997">
              <w:rPr>
                <w:rFonts w:ascii="Arial" w:hAnsi="Arial"/>
                <w:sz w:val="12"/>
                <w:szCs w:val="12"/>
              </w:rPr>
              <w:br/>
              <w:t>в 2019 г. ,</w:t>
            </w:r>
            <w:r w:rsidRPr="000C5997">
              <w:rPr>
                <w:rFonts w:ascii="Arial" w:hAnsi="Arial"/>
                <w:sz w:val="12"/>
                <w:szCs w:val="12"/>
              </w:rPr>
              <w:br/>
              <w:t>млрд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0C5997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0C5997">
              <w:rPr>
                <w:rFonts w:ascii="Arial" w:hAnsi="Arial"/>
                <w:sz w:val="12"/>
                <w:szCs w:val="12"/>
              </w:rPr>
              <w:t xml:space="preserve">Инвестиции </w:t>
            </w:r>
            <w:r w:rsidRPr="000C5997">
              <w:rPr>
                <w:rFonts w:ascii="Arial" w:hAnsi="Arial"/>
                <w:sz w:val="12"/>
                <w:szCs w:val="12"/>
              </w:rPr>
              <w:br/>
              <w:t xml:space="preserve">в основной </w:t>
            </w:r>
            <w:r w:rsidRPr="000C5997">
              <w:rPr>
                <w:rFonts w:ascii="Arial" w:hAnsi="Arial"/>
                <w:sz w:val="12"/>
                <w:szCs w:val="12"/>
              </w:rPr>
              <w:br/>
              <w:t>капитал</w:t>
            </w:r>
            <w:r w:rsidRPr="000C5997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Pr="000C5997">
              <w:rPr>
                <w:rFonts w:ascii="Arial" w:hAnsi="Arial"/>
                <w:sz w:val="12"/>
                <w:szCs w:val="12"/>
              </w:rPr>
              <w:t xml:space="preserve">, </w:t>
            </w:r>
            <w:r w:rsidRPr="000C5997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0C5997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0C5997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0C5997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0C5997">
              <w:rPr>
                <w:rFonts w:ascii="Arial" w:hAnsi="Arial"/>
                <w:sz w:val="12"/>
                <w:szCs w:val="12"/>
              </w:rPr>
              <w:t xml:space="preserve">Основные </w:t>
            </w:r>
            <w:r w:rsidRPr="000C5997">
              <w:rPr>
                <w:rFonts w:ascii="Arial" w:hAnsi="Arial"/>
                <w:sz w:val="12"/>
                <w:szCs w:val="12"/>
              </w:rPr>
              <w:br/>
              <w:t xml:space="preserve">фонды в экономике </w:t>
            </w:r>
            <w:r w:rsidRPr="000C5997">
              <w:rPr>
                <w:rFonts w:ascii="Arial" w:hAnsi="Arial"/>
                <w:sz w:val="12"/>
                <w:szCs w:val="12"/>
              </w:rPr>
              <w:br/>
              <w:t>(по полной учетной стоимости; на конец года)</w:t>
            </w:r>
            <w:r w:rsidRPr="000C5997">
              <w:rPr>
                <w:rFonts w:ascii="Arial" w:hAnsi="Arial"/>
                <w:sz w:val="12"/>
                <w:szCs w:val="12"/>
                <w:vertAlign w:val="superscript"/>
              </w:rPr>
              <w:t>3)</w:t>
            </w:r>
            <w:r w:rsidRPr="000C5997">
              <w:rPr>
                <w:rFonts w:ascii="Arial" w:hAnsi="Arial"/>
                <w:sz w:val="12"/>
                <w:szCs w:val="12"/>
              </w:rPr>
              <w:t>,</w:t>
            </w:r>
            <w:r w:rsidRPr="000C5997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0C5997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0C5997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CD33DB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86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17 125,2</w:t>
            </w:r>
          </w:p>
        </w:tc>
        <w:tc>
          <w:tcPr>
            <w:tcW w:w="82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146 171,0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69 550,3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36 073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27 276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51 344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94 831,1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proofErr w:type="gramStart"/>
            <w:r w:rsidRPr="00AA6CD0">
              <w:rPr>
                <w:rFonts w:ascii="Arial" w:hAnsi="Arial" w:cs="Arial"/>
                <w:b/>
                <w:sz w:val="14"/>
                <w:szCs w:val="14"/>
              </w:rPr>
              <w:t>20 118,4</w:t>
            </w:r>
            <w:r w:rsidRPr="00DD7CF2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6)</w:t>
            </w:r>
            <w:proofErr w:type="gramEnd"/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362 191,7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57"/>
              <w:jc w:val="center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CD33DB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650,2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39 251,0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20 765,6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48 226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35 117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65 319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32 937,7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276,7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128 407,4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1 541,3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751,9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32 841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26 473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37 442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956,0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168,1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2 928,6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1 182,7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498,5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28 596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23 765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31 946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397,7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1 855,1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1 342,1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618,6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25 922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20 653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35 240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1 993,9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2 305,6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1 088,1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32 078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27 110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36 317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1 002,6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4 156,9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 987,0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428,6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26 277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20 058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29 083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1 179,1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1 001,0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495,0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32 442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24 683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43 994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545,1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2 397,5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628,4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271,9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25 780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20 711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32 220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935,3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1 096,5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492,1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29 786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22 620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35 805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496,7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140,1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1 639,4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1 128,2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556,0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32 226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25 829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36 790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570,4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167,1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2 144,1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7 708,5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3 422,7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47 046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36 961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58 066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5 128,4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052,5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27 739,7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724,7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293,8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26 843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21 331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31 862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265,7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1 093,5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1 098,3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472,7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27 312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21 639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36 459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436,0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2 286,3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921,1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407,2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28 152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21 305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33 139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348,1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1 520,3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994,4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449,0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27 889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21 730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31 063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354,3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1 577,4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1 245,6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576,0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27 681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21 885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36 077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485,2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2 889,9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1 449,1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705,1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29 385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23 153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40 889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681,6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2 645,9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1 241,4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597,5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29 514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22 713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37 820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606,8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2 685,0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12 655,1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8 641,0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77 283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51 704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100 070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19 673,0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567,6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66 739,5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48" w:line="140" w:lineRule="exact"/>
              <w:rPr>
                <w:rFonts w:ascii="Arial" w:hAnsi="Arial" w:cs="Arial"/>
              </w:rPr>
            </w:pPr>
            <w:r w:rsidRPr="00AA6CD0">
              <w:rPr>
                <w:rFonts w:ascii="Arial" w:hAnsi="Arial" w:cs="Arial"/>
                <w:szCs w:val="14"/>
              </w:rPr>
              <w:t>Северо-Западный</w:t>
            </w:r>
            <w:r w:rsidRPr="00CD33DB">
              <w:rPr>
                <w:rFonts w:ascii="Arial" w:hAnsi="Arial" w:cs="Arial"/>
              </w:rPr>
              <w:t xml:space="preserve"> </w:t>
            </w:r>
            <w:r w:rsidRPr="00CD33DB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1 687,0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13 942,0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6 954,2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39 366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29 478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57 162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10 522,5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204,7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46 317,9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180,5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609,1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32 583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26 337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46 501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325,2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1 168,9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416,8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813,6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383,2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36 677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24 249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57 156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720,7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4 239,8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589,9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1 127,1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497,7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36 779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28 929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55 891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890,2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198,8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3 475,9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CD33DB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D33DB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Ненецкий автономный</w:t>
            </w:r>
            <w:r w:rsidRPr="00CD33DB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CD33DB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176,8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84 147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31 121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92 237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1 132,8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D33DB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413,1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1 082,7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466,5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34 852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28 840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52 779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2 343,1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1 151,0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517,6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29 522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21 865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42 775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630,1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203,6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3 050,6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1 018,7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472,8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29 518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22 543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36 647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519,7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2 247,2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1 892,7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782,6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33 149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26 907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48 286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224,5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458,1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5 544,1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144,9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732,9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348,3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46 355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31 581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69 135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616,9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2 709,0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592,4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258,8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26 268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22 646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34 169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273,5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1 367,0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620,2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26 436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21 935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31 496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197,1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835,7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5 384,3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3 161,1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49 207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35 917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68 667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778,0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21 679,7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48" w:line="140" w:lineRule="exact"/>
              <w:rPr>
                <w:rFonts w:ascii="Arial" w:hAnsi="Arial" w:cs="Arial"/>
              </w:rPr>
            </w:pPr>
            <w:r w:rsidRPr="00CD33DB">
              <w:rPr>
                <w:rFonts w:ascii="Arial" w:hAnsi="Arial" w:cs="Arial"/>
              </w:rPr>
              <w:t xml:space="preserve">Южный </w:t>
            </w:r>
            <w:r w:rsidRPr="00CD33DB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447,8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16 482,5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7 328,9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30 678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25 858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36 620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6 598,6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450,2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29 630,0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463,2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152,2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30 293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24 523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32 161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502,1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270,0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19 811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11 496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32 013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372,5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1 901,5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843,0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22 950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17 997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34 181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469,3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2 758,3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5 683,9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2 609,1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36 838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32 528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38 499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2 569,8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500,3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13 020,4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997,8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444,2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25 199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20 610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38 885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602,3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2 163,6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2 474,6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1 072,6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24 864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20 378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35 962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961,4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189,9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2 830,6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095626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101,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4 181,5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1 909,4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31 427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26 123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35 622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1 637,8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323,8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7 018,7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510,0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194,3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29 957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24 515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36 300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963</w:t>
            </w:r>
            <w:r w:rsidRPr="002B4ECD">
              <w:rPr>
                <w:rFonts w:ascii="Arial" w:hAnsi="Arial" w:cs="Arial"/>
                <w:sz w:val="14"/>
                <w:szCs w:val="14"/>
              </w:rPr>
              <w:t>,</w:t>
            </w:r>
            <w:r w:rsidRPr="00AA6CD0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</w:tbl>
    <w:p w:rsidR="00212CEE" w:rsidRDefault="00212CEE" w:rsidP="00212CEE">
      <w:pPr>
        <w:spacing w:after="60"/>
        <w:jc w:val="center"/>
        <w:rPr>
          <w:rFonts w:ascii="Arial" w:hAnsi="Arial"/>
          <w:b/>
          <w:sz w:val="16"/>
        </w:rPr>
      </w:pPr>
    </w:p>
    <w:p w:rsidR="00212CEE" w:rsidRDefault="00212CEE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page"/>
      </w:r>
    </w:p>
    <w:p w:rsidR="00212CEE" w:rsidRPr="00212CEE" w:rsidRDefault="00212CEE" w:rsidP="00212CEE">
      <w:pPr>
        <w:spacing w:after="60"/>
        <w:jc w:val="center"/>
        <w:rPr>
          <w:rFonts w:ascii="Arial" w:hAnsi="Arial"/>
          <w:b/>
          <w:sz w:val="16"/>
        </w:rPr>
      </w:pPr>
      <w:bookmarkStart w:id="0" w:name="_GoBack"/>
      <w:bookmarkEnd w:id="0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7"/>
        <w:gridCol w:w="755"/>
        <w:gridCol w:w="755"/>
        <w:gridCol w:w="755"/>
        <w:gridCol w:w="754"/>
        <w:gridCol w:w="754"/>
        <w:gridCol w:w="755"/>
        <w:gridCol w:w="755"/>
        <w:gridCol w:w="755"/>
        <w:gridCol w:w="755"/>
        <w:gridCol w:w="1990"/>
      </w:tblGrid>
      <w:tr w:rsidR="00212CEE" w:rsidRPr="00CD33DB" w:rsidTr="00363D8B">
        <w:trPr>
          <w:jc w:val="center"/>
        </w:trPr>
        <w:tc>
          <w:tcPr>
            <w:tcW w:w="30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>Объем отгруженных товаров собственного прои</w:t>
            </w:r>
            <w:r w:rsidRPr="002B4ECD">
              <w:rPr>
                <w:rFonts w:ascii="Arial" w:hAnsi="Arial"/>
                <w:sz w:val="12"/>
                <w:szCs w:val="12"/>
              </w:rPr>
              <w:t>з</w:t>
            </w:r>
            <w:r w:rsidRPr="002B4ECD">
              <w:rPr>
                <w:rFonts w:ascii="Arial" w:hAnsi="Arial"/>
                <w:sz w:val="12"/>
                <w:szCs w:val="12"/>
              </w:rPr>
              <w:t xml:space="preserve">водства, выполненных работ и услуг собственными силами по видам </w:t>
            </w:r>
            <w:r w:rsidRPr="002B4ECD">
              <w:rPr>
                <w:rFonts w:ascii="Arial" w:hAnsi="Arial"/>
                <w:spacing w:val="-4"/>
                <w:sz w:val="12"/>
                <w:szCs w:val="12"/>
              </w:rPr>
              <w:t>экономической</w:t>
            </w:r>
            <w:r w:rsidRPr="002B4ECD">
              <w:rPr>
                <w:rFonts w:ascii="Arial" w:hAnsi="Arial"/>
                <w:sz w:val="12"/>
                <w:szCs w:val="12"/>
              </w:rPr>
              <w:t xml:space="preserve"> деятельности, </w:t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2B4ECD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2B4ECD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 xml:space="preserve">Продукция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сельского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хозяйства -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>всего,</w:t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2B4ECD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2B4ECD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>в том числе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в действие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>жилых домов</w:t>
            </w:r>
            <w:proofErr w:type="gramStart"/>
            <w:r w:rsidRPr="002B4ECD">
              <w:rPr>
                <w:rFonts w:ascii="Arial" w:hAnsi="Arial"/>
                <w:sz w:val="12"/>
                <w:szCs w:val="12"/>
                <w:vertAlign w:val="superscript"/>
              </w:rPr>
              <w:t>4</w:t>
            </w:r>
            <w:proofErr w:type="gramEnd"/>
            <w:r w:rsidRPr="002B4ECD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2B4ECD">
              <w:rPr>
                <w:rFonts w:ascii="Arial" w:hAnsi="Arial"/>
                <w:sz w:val="12"/>
                <w:szCs w:val="12"/>
              </w:rPr>
              <w:t>,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>тыс. м</w:t>
            </w:r>
            <w:r w:rsidRPr="002B4ECD"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r w:rsidRPr="002B4ECD">
              <w:rPr>
                <w:rFonts w:ascii="Arial" w:hAnsi="Arial"/>
                <w:sz w:val="12"/>
                <w:szCs w:val="12"/>
              </w:rPr>
              <w:t xml:space="preserve">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общей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площади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жилых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>помещений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торговли, </w:t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2B4ECD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2B4ECD">
              <w:rPr>
                <w:rFonts w:ascii="Arial" w:hAnsi="Arial"/>
                <w:sz w:val="12"/>
                <w:szCs w:val="12"/>
              </w:rPr>
              <w:t xml:space="preserve"> руб.</w:t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>Сальдир</w:t>
            </w:r>
            <w:r w:rsidRPr="002B4ECD">
              <w:rPr>
                <w:rFonts w:ascii="Arial" w:hAnsi="Arial"/>
                <w:sz w:val="12"/>
                <w:szCs w:val="12"/>
              </w:rPr>
              <w:t>о</w:t>
            </w:r>
            <w:r w:rsidRPr="002B4ECD">
              <w:rPr>
                <w:rFonts w:ascii="Arial" w:hAnsi="Arial"/>
                <w:sz w:val="12"/>
                <w:szCs w:val="12"/>
              </w:rPr>
              <w:t>ванный финансовый результат (прибыль минус уб</w:t>
            </w:r>
            <w:r w:rsidRPr="002B4ECD">
              <w:rPr>
                <w:rFonts w:ascii="Arial" w:hAnsi="Arial"/>
                <w:sz w:val="12"/>
                <w:szCs w:val="12"/>
              </w:rPr>
              <w:t>ы</w:t>
            </w:r>
            <w:r w:rsidRPr="002B4ECD">
              <w:rPr>
                <w:rFonts w:ascii="Arial" w:hAnsi="Arial"/>
                <w:sz w:val="12"/>
                <w:szCs w:val="12"/>
              </w:rPr>
              <w:t>ток) де</w:t>
            </w:r>
            <w:r w:rsidRPr="002B4ECD">
              <w:rPr>
                <w:rFonts w:ascii="Arial" w:hAnsi="Arial"/>
                <w:sz w:val="12"/>
                <w:szCs w:val="12"/>
              </w:rPr>
              <w:t>я</w:t>
            </w:r>
            <w:r w:rsidRPr="002B4ECD">
              <w:rPr>
                <w:rFonts w:ascii="Arial" w:hAnsi="Arial"/>
                <w:sz w:val="12"/>
                <w:szCs w:val="12"/>
              </w:rPr>
              <w:t>тельности организ</w:t>
            </w:r>
            <w:r w:rsidRPr="002B4ECD">
              <w:rPr>
                <w:rFonts w:ascii="Arial" w:hAnsi="Arial"/>
                <w:sz w:val="12"/>
                <w:szCs w:val="12"/>
              </w:rPr>
              <w:t>а</w:t>
            </w:r>
            <w:r w:rsidRPr="002B4ECD">
              <w:rPr>
                <w:rFonts w:ascii="Arial" w:hAnsi="Arial"/>
                <w:sz w:val="12"/>
                <w:szCs w:val="12"/>
              </w:rPr>
              <w:t>ций</w:t>
            </w:r>
            <w:r w:rsidRPr="002B4ECD">
              <w:rPr>
                <w:rFonts w:ascii="Arial" w:hAnsi="Arial"/>
                <w:sz w:val="12"/>
                <w:szCs w:val="12"/>
                <w:vertAlign w:val="superscript"/>
              </w:rPr>
              <w:t>5)</w:t>
            </w:r>
            <w:r w:rsidRPr="002B4ECD">
              <w:rPr>
                <w:rFonts w:ascii="Arial" w:hAnsi="Arial"/>
                <w:sz w:val="12"/>
                <w:szCs w:val="12"/>
              </w:rPr>
              <w:t xml:space="preserve">, </w:t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2B4ECD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2B4ECD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 xml:space="preserve">добыча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полезных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обрабат</w:t>
            </w:r>
            <w:proofErr w:type="gramStart"/>
            <w:r w:rsidRPr="00CD33DB">
              <w:rPr>
                <w:rFonts w:ascii="Arial" w:hAnsi="Arial"/>
                <w:sz w:val="12"/>
                <w:szCs w:val="12"/>
              </w:rPr>
              <w:t>ы</w:t>
            </w:r>
            <w:proofErr w:type="spellEnd"/>
            <w:r w:rsidRPr="00CD33DB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вающие</w:t>
            </w:r>
            <w:proofErr w:type="spellEnd"/>
            <w:r w:rsidRPr="00CD33DB">
              <w:rPr>
                <w:rFonts w:ascii="Arial" w:hAnsi="Arial"/>
                <w:sz w:val="12"/>
                <w:szCs w:val="12"/>
              </w:rPr>
              <w:t xml:space="preserve"> произво</w:t>
            </w:r>
            <w:r w:rsidRPr="00CD33DB">
              <w:rPr>
                <w:rFonts w:ascii="Arial" w:hAnsi="Arial"/>
                <w:sz w:val="12"/>
                <w:szCs w:val="12"/>
              </w:rPr>
              <w:t>д</w:t>
            </w:r>
            <w:r w:rsidRPr="00CD33DB">
              <w:rPr>
                <w:rFonts w:ascii="Arial" w:hAnsi="Arial"/>
                <w:sz w:val="12"/>
                <w:szCs w:val="12"/>
              </w:rPr>
              <w:t>ства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 w:cs="Arial"/>
                <w:bCs/>
                <w:sz w:val="12"/>
                <w:szCs w:val="12"/>
              </w:rPr>
              <w:t>обеспечение электрич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ской энерг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ей, газом и паром; кондицион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рование воздуха</w:t>
            </w:r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 w:cs="Arial"/>
                <w:sz w:val="12"/>
                <w:szCs w:val="12"/>
              </w:rPr>
              <w:t>водосна</w:t>
            </w:r>
            <w:r w:rsidRPr="00CD33DB">
              <w:rPr>
                <w:rFonts w:ascii="Arial" w:hAnsi="Arial" w:cs="Arial"/>
                <w:sz w:val="12"/>
                <w:szCs w:val="12"/>
              </w:rPr>
              <w:t>б</w:t>
            </w:r>
            <w:r w:rsidRPr="00CD33DB">
              <w:rPr>
                <w:rFonts w:ascii="Arial" w:hAnsi="Arial" w:cs="Arial"/>
                <w:sz w:val="12"/>
                <w:szCs w:val="12"/>
              </w:rPr>
              <w:t>жение; водоотвед</w:t>
            </w:r>
            <w:r w:rsidRPr="00CD33DB">
              <w:rPr>
                <w:rFonts w:ascii="Arial" w:hAnsi="Arial" w:cs="Arial"/>
                <w:sz w:val="12"/>
                <w:szCs w:val="12"/>
              </w:rPr>
              <w:t>е</w:t>
            </w:r>
            <w:r w:rsidRPr="00CD33DB">
              <w:rPr>
                <w:rFonts w:ascii="Arial" w:hAnsi="Arial" w:cs="Arial"/>
                <w:sz w:val="12"/>
                <w:szCs w:val="12"/>
              </w:rPr>
              <w:t>ние, орган</w:t>
            </w:r>
            <w:r w:rsidRPr="00CD33DB">
              <w:rPr>
                <w:rFonts w:ascii="Arial" w:hAnsi="Arial" w:cs="Arial"/>
                <w:sz w:val="12"/>
                <w:szCs w:val="12"/>
              </w:rPr>
              <w:t>и</w:t>
            </w:r>
            <w:r w:rsidRPr="00CD33DB">
              <w:rPr>
                <w:rFonts w:ascii="Arial" w:hAnsi="Arial" w:cs="Arial"/>
                <w:sz w:val="12"/>
                <w:szCs w:val="12"/>
              </w:rPr>
              <w:t>зация сбора и утилиз</w:t>
            </w:r>
            <w:r w:rsidRPr="00CD33DB">
              <w:rPr>
                <w:rFonts w:ascii="Arial" w:hAnsi="Arial" w:cs="Arial"/>
                <w:sz w:val="12"/>
                <w:szCs w:val="12"/>
              </w:rPr>
              <w:t>а</w:t>
            </w:r>
            <w:r w:rsidRPr="00CD33DB">
              <w:rPr>
                <w:rFonts w:ascii="Arial" w:hAnsi="Arial" w:cs="Arial"/>
                <w:sz w:val="12"/>
                <w:szCs w:val="12"/>
              </w:rPr>
              <w:t>ции отходов, деятел</w:t>
            </w:r>
            <w:r w:rsidRPr="00CD33DB">
              <w:rPr>
                <w:rFonts w:ascii="Arial" w:hAnsi="Arial" w:cs="Arial"/>
                <w:sz w:val="12"/>
                <w:szCs w:val="12"/>
              </w:rPr>
              <w:t>ь</w:t>
            </w:r>
            <w:r w:rsidRPr="00CD33DB">
              <w:rPr>
                <w:rFonts w:ascii="Arial" w:hAnsi="Arial" w:cs="Arial"/>
                <w:sz w:val="12"/>
                <w:szCs w:val="12"/>
              </w:rPr>
              <w:t>ность по ликвидации загрязнений</w:t>
            </w:r>
          </w:p>
        </w:tc>
        <w:tc>
          <w:tcPr>
            <w:tcW w:w="7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>растени</w:t>
            </w:r>
            <w:proofErr w:type="gramStart"/>
            <w:r w:rsidRPr="00CD33DB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>животн</w:t>
            </w:r>
            <w:proofErr w:type="gramStart"/>
            <w:r w:rsidRPr="00CD33DB">
              <w:rPr>
                <w:rFonts w:ascii="Arial" w:hAnsi="Arial"/>
                <w:sz w:val="12"/>
                <w:szCs w:val="12"/>
              </w:rPr>
              <w:t>о-</w:t>
            </w:r>
            <w:proofErr w:type="gramEnd"/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212CEE" w:rsidRPr="00CD33DB" w:rsidTr="00363D8B">
        <w:trPr>
          <w:trHeight w:val="55"/>
          <w:jc w:val="center"/>
        </w:trPr>
        <w:tc>
          <w:tcPr>
            <w:tcW w:w="75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14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498,9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782,6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960,0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428,8</w:t>
            </w:r>
          </w:p>
        </w:tc>
        <w:tc>
          <w:tcPr>
            <w:tcW w:w="7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468,8</w:t>
            </w:r>
          </w:p>
        </w:tc>
        <w:tc>
          <w:tcPr>
            <w:tcW w:w="7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612,7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856,1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82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184,5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873,7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418,8</w:t>
            </w:r>
          </w:p>
        </w:tc>
        <w:tc>
          <w:tcPr>
            <w:tcW w:w="19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rPr>
                <w:rFonts w:ascii="Arial" w:hAnsi="Arial" w:cs="Arial"/>
                <w:b/>
                <w:sz w:val="14"/>
              </w:rPr>
            </w:pPr>
            <w:r w:rsidRPr="00CD33DB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443,9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  <w:lang w:val="en-US"/>
              </w:rPr>
              <w:t>17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  <w:lang w:val="en-US"/>
              </w:rPr>
              <w:t>374,2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945,4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469,6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810,4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038,7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771,7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25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533,3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849,6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481,6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57"/>
              <w:jc w:val="center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CD33DB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746,4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288,9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172,9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148,6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366,3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361,3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255,7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426,7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526,2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726,2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262,3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725,8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584,3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184,0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333,2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178,9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883,8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819,3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215,1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137,5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210,2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193,3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522,9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737,8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163,7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231,8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268,2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116,6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278,6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040,3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676,1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586,3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132,1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440,3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341,4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8272DC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647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219,5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444,2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188,2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170,8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702,7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198,4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341,5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660,2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850,7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679,8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299,8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420,8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746,3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092,7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529,1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964,3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195,2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979,4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176,5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881,9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947,2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617,3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660,1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147,5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284,3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196,7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162,6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418,7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029,8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48" w:line="140" w:lineRule="exact"/>
              <w:rPr>
                <w:rFonts w:ascii="Arial" w:hAnsi="Arial" w:cs="Arial"/>
              </w:rPr>
            </w:pPr>
            <w:r w:rsidRPr="00CD33DB">
              <w:rPr>
                <w:rFonts w:ascii="Arial" w:hAnsi="Arial" w:cs="Arial"/>
              </w:rPr>
              <w:t xml:space="preserve">Северо-Западный </w:t>
            </w:r>
            <w:r w:rsidRPr="00CD33DB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294,2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303,7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286,2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260,9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373,9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281,9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CD33DB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D33DB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255,5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-25,8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227" w:right="-227"/>
              <w:rPr>
                <w:rFonts w:ascii="Arial" w:hAnsi="Arial"/>
                <w:spacing w:val="-6"/>
                <w:sz w:val="14"/>
              </w:rPr>
            </w:pPr>
            <w:r w:rsidRPr="00CD33DB">
              <w:rPr>
                <w:rFonts w:ascii="Arial" w:hAnsi="Arial"/>
                <w:spacing w:val="-6"/>
                <w:sz w:val="14"/>
              </w:rPr>
              <w:t xml:space="preserve">Ненецкий автономный </w:t>
            </w:r>
            <w:r w:rsidRPr="00CD33DB">
              <w:rPr>
                <w:rFonts w:ascii="Arial" w:hAnsi="Arial"/>
                <w:spacing w:val="-6"/>
                <w:sz w:val="14"/>
              </w:rPr>
              <w:br/>
              <w:t>округ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259,1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351,8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D33DB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728,1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500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211,4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387,6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579,4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164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256,2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091,3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169,2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666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481,7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148,7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199,2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745,2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223,1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208,3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282,5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125,2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564,8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203,6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CC21B8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369,6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528,4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899,0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359,8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788,4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445,9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109,2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113,2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808,5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304,7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701,1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534,1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599,0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48" w:line="140" w:lineRule="exact"/>
              <w:rPr>
                <w:rFonts w:ascii="Arial" w:hAnsi="Arial" w:cs="Arial"/>
              </w:rPr>
            </w:pPr>
            <w:r w:rsidRPr="00CD33DB">
              <w:rPr>
                <w:rFonts w:ascii="Arial" w:hAnsi="Arial" w:cs="Arial"/>
              </w:rPr>
              <w:t xml:space="preserve">Южный </w:t>
            </w:r>
            <w:r w:rsidRPr="00CD33DB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258,1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7</w:t>
            </w:r>
            <w:r w:rsidRPr="002B4EC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7</w:t>
            </w:r>
            <w:r w:rsidRPr="002B4EC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809,0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282,4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-10,6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919,0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433,0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312,4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120,6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124,3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487,3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333,9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365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775,6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179,0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134,0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770,7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415,7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849,3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162,2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330,8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263,1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644,3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975,6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7</w:t>
            </w:r>
            <w:r w:rsidRPr="002B4EC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7</w:t>
            </w:r>
            <w:r w:rsidRPr="002B4EC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642,4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-1,5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г. Севастополь</w:t>
            </w:r>
          </w:p>
        </w:tc>
      </w:tr>
    </w:tbl>
    <w:p w:rsidR="00212CEE" w:rsidRPr="008F5025" w:rsidRDefault="00212CEE" w:rsidP="00212CEE">
      <w:pPr>
        <w:rPr>
          <w:rFonts w:ascii="Arial" w:hAnsi="Arial" w:cs="Arial"/>
          <w:sz w:val="16"/>
          <w:szCs w:val="16"/>
        </w:rPr>
      </w:pPr>
    </w:p>
    <w:p w:rsidR="00212CEE" w:rsidRPr="008F5025" w:rsidRDefault="00212CEE" w:rsidP="00212CEE">
      <w:pPr>
        <w:pageBreakBefore/>
        <w:spacing w:after="60"/>
        <w:jc w:val="right"/>
        <w:rPr>
          <w:rFonts w:ascii="Arial" w:hAnsi="Arial"/>
          <w:sz w:val="14"/>
        </w:rPr>
        <w:sectPr w:rsidR="00212CEE" w:rsidRPr="008F5025" w:rsidSect="009D3BB5">
          <w:pgSz w:w="11906" w:h="16838" w:code="9"/>
          <w:pgMar w:top="2835" w:right="1191" w:bottom="1928" w:left="1191" w:header="2268" w:footer="1474" w:gutter="0"/>
          <w:cols w:space="720"/>
          <w:titlePg/>
          <w:docGrid w:linePitch="360"/>
        </w:sectPr>
      </w:pPr>
    </w:p>
    <w:p w:rsidR="00212CEE" w:rsidRPr="008F5025" w:rsidRDefault="00212CEE" w:rsidP="00212CEE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15"/>
        <w:gridCol w:w="863"/>
        <w:gridCol w:w="822"/>
        <w:gridCol w:w="820"/>
        <w:gridCol w:w="820"/>
        <w:gridCol w:w="820"/>
        <w:gridCol w:w="820"/>
        <w:gridCol w:w="820"/>
        <w:gridCol w:w="820"/>
        <w:gridCol w:w="820"/>
      </w:tblGrid>
      <w:tr w:rsidR="00212CEE" w:rsidRPr="008F5025" w:rsidTr="00363D8B">
        <w:trPr>
          <w:jc w:val="center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</w:pPr>
            <w:r w:rsidRPr="008F5025">
              <w:rPr>
                <w:rFonts w:ascii="Arial" w:hAnsi="Arial"/>
                <w:spacing w:val="-4"/>
                <w:sz w:val="12"/>
                <w:szCs w:val="12"/>
              </w:rPr>
              <w:t>Площадь</w:t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br/>
              <w:t>территории</w:t>
            </w:r>
            <w:proofErr w:type="gramStart"/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)</w:t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t xml:space="preserve">, </w:t>
            </w:r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br/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t>тыс. км</w:t>
            </w:r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pacing w:val="-4"/>
                <w:sz w:val="12"/>
                <w:szCs w:val="12"/>
              </w:rPr>
              <w:t>Численност</w:t>
            </w:r>
            <w:r>
              <w:rPr>
                <w:rFonts w:ascii="Arial" w:hAnsi="Arial"/>
                <w:spacing w:val="-4"/>
                <w:sz w:val="12"/>
                <w:szCs w:val="12"/>
              </w:rPr>
              <w:t xml:space="preserve">ь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 населения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на 1 января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>2021</w:t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t xml:space="preserve"> г.,</w:t>
            </w:r>
            <w:r w:rsidRPr="008F5025">
              <w:rPr>
                <w:rFonts w:ascii="Arial" w:hAnsi="Arial"/>
                <w:sz w:val="12"/>
                <w:szCs w:val="12"/>
              </w:rPr>
              <w:t xml:space="preserve">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  <w:t>годовая численность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занятых,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душевые денежные доходы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Потреб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и-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тельские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 xml:space="preserve"> расходы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в среднем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на душу населения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месячная 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номиналь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>-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ная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начис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>-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ленная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заработная 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плата рабо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т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ников орган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8F5025">
              <w:rPr>
                <w:rFonts w:ascii="Arial" w:hAnsi="Arial"/>
                <w:sz w:val="12"/>
                <w:szCs w:val="12"/>
              </w:rPr>
              <w:t>заций, руб.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 xml:space="preserve">Валовой 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pacing w:val="-2"/>
                <w:sz w:val="12"/>
                <w:szCs w:val="12"/>
              </w:rPr>
              <w:t>регионал</w:t>
            </w:r>
            <w:proofErr w:type="gramStart"/>
            <w:r w:rsidRPr="008F5025">
              <w:rPr>
                <w:rFonts w:ascii="Arial" w:hAnsi="Arial"/>
                <w:spacing w:val="-2"/>
                <w:sz w:val="12"/>
                <w:szCs w:val="12"/>
              </w:rPr>
              <w:t>ь</w:t>
            </w:r>
            <w:proofErr w:type="spellEnd"/>
            <w:r w:rsidRPr="008F5025">
              <w:rPr>
                <w:rFonts w:ascii="Arial" w:hAnsi="Arial"/>
                <w:spacing w:val="-2"/>
                <w:sz w:val="12"/>
                <w:szCs w:val="12"/>
              </w:rPr>
              <w:t>-</w:t>
            </w:r>
            <w:proofErr w:type="gramEnd"/>
            <w:r w:rsidRPr="008F5025">
              <w:rPr>
                <w:rFonts w:ascii="Arial" w:hAnsi="Arial"/>
                <w:spacing w:val="-2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pacing w:val="-2"/>
                <w:sz w:val="12"/>
                <w:szCs w:val="12"/>
              </w:rPr>
              <w:t>ный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br/>
              <w:t xml:space="preserve"> продукт </w:t>
            </w:r>
            <w:r>
              <w:rPr>
                <w:rFonts w:ascii="Arial" w:hAnsi="Arial"/>
                <w:sz w:val="12"/>
                <w:szCs w:val="12"/>
              </w:rPr>
              <w:br/>
              <w:t>в 2019</w:t>
            </w:r>
            <w:r w:rsidRPr="008F5025">
              <w:rPr>
                <w:rFonts w:ascii="Arial" w:hAnsi="Arial"/>
                <w:sz w:val="12"/>
                <w:szCs w:val="12"/>
              </w:rPr>
              <w:t xml:space="preserve"> г. ,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>
              <w:rPr>
                <w:rFonts w:ascii="Arial" w:hAnsi="Arial"/>
                <w:sz w:val="12"/>
                <w:szCs w:val="12"/>
              </w:rPr>
              <w:t>млрд</w:t>
            </w:r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 xml:space="preserve">Инвестиции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в основной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капитал</w:t>
            </w:r>
            <w:r w:rsidRPr="008F5025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Pr="008F5025">
              <w:rPr>
                <w:rFonts w:ascii="Arial" w:hAnsi="Arial"/>
                <w:sz w:val="12"/>
                <w:szCs w:val="12"/>
              </w:rPr>
              <w:t xml:space="preserve">, 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 xml:space="preserve">Основные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фонды в экономике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(по полной учетной стоимости; на конец года)</w:t>
            </w:r>
            <w:r w:rsidRPr="008F5025">
              <w:rPr>
                <w:rFonts w:ascii="Arial" w:hAnsi="Arial"/>
                <w:sz w:val="12"/>
                <w:szCs w:val="12"/>
                <w:vertAlign w:val="superscript"/>
              </w:rPr>
              <w:t>3)</w:t>
            </w:r>
            <w:r w:rsidRPr="008F5025">
              <w:rPr>
                <w:rFonts w:ascii="Arial" w:hAnsi="Arial"/>
                <w:sz w:val="12"/>
                <w:szCs w:val="12"/>
              </w:rPr>
              <w:t>,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80" w:line="160" w:lineRule="exact"/>
              <w:rPr>
                <w:rFonts w:ascii="Arial" w:hAnsi="Arial" w:cs="Arial"/>
              </w:rPr>
            </w:pPr>
            <w:r w:rsidRPr="00CD33DB">
              <w:rPr>
                <w:rFonts w:ascii="Arial" w:hAnsi="Arial" w:cs="Arial"/>
              </w:rPr>
              <w:t xml:space="preserve">Северо-Кавказский </w:t>
            </w:r>
            <w:r w:rsidRPr="00CD33DB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170,4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9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967,3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739,1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24 427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19 350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31 799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2 296,6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708,1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7 645,3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133,3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022,9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27 661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22 596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31 342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718,5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279,7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2 033,6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515,5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16 877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9 421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29 648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193,0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CD33DB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869,2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360,6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21 957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17 121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29 899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171,0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536,0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CD33DB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465,4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161,8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18 949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11 587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29 865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424,2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CD33DB">
              <w:rPr>
                <w:rFonts w:ascii="Arial" w:hAnsi="Arial" w:cs="Arial"/>
                <w:sz w:val="14"/>
              </w:rPr>
              <w:br/>
              <w:t>Осетия - Алания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693,1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248,7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23 927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17 962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30 479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173,3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361,1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498,0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515,1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24 596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16 708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29 771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870,8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792,8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247,9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23 911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21 277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33 877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827,0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3 226,6</w:t>
            </w:r>
          </w:p>
        </w:tc>
      </w:tr>
      <w:tr w:rsidR="00212CEE" w:rsidRPr="00AA6CD0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pStyle w:val="aieiaee3"/>
              <w:spacing w:before="80" w:line="160" w:lineRule="exact"/>
              <w:ind w:left="57"/>
              <w:rPr>
                <w:rFonts w:ascii="Arial" w:hAnsi="Arial"/>
              </w:rPr>
            </w:pPr>
            <w:r w:rsidRPr="00CD33DB">
              <w:rPr>
                <w:rFonts w:ascii="Arial" w:hAnsi="Arial"/>
              </w:rPr>
              <w:t xml:space="preserve">Приволжский </w:t>
            </w:r>
            <w:r w:rsidRPr="00CD33DB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1 037,0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29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070,8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13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114,1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28 555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22 575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36 975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14 097,8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763,7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52 049,5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013,8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588,9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30 249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24 843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38 738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1 810,1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365,9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6 698,4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675,3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264,5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21 264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15 376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32 278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204,1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933,1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779,0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365,4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20 631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15 155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31 105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263,3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1 117,6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894,1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938,8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35 635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28 399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39 761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2 795,8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605,8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9 232,0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493,4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678,4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25 449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18 867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36 380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721,3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2 437,5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207,9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478,9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21 155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16 425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31 844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339,8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1 543,6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160,2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579,2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30 215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23 999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41 958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1 495,0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278,4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6 327,7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250,2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19 147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32 692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370,3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1 533,6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176,5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603,6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33 645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26 132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37 601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1 621,9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383,1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5 857,1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942,9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832,3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24 719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19 423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35 075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1 107,2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199,0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3 380,8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290,9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555,9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24 118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19 465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32 766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449,0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1 952,2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154,2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597,4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29 893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23 916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38 748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1 687,9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278,5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6 253,0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395,1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009,4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24 046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18 933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33 545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811,8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167,2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3 498,1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218,3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539,8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24 590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19 200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32 504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420,3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1 284,8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80" w:line="160" w:lineRule="exact"/>
              <w:ind w:left="57"/>
              <w:rPr>
                <w:rFonts w:ascii="Arial" w:hAnsi="Arial"/>
              </w:rPr>
            </w:pPr>
            <w:r w:rsidRPr="00CD33DB">
              <w:rPr>
                <w:rFonts w:ascii="Arial" w:hAnsi="Arial"/>
              </w:rPr>
              <w:t xml:space="preserve">Уральский </w:t>
            </w:r>
            <w:r w:rsidRPr="00CD33DB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1 818,5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12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329,5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177,7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37 204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27 217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54 603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13 227,7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146,9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49 847,6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818,6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309,8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21 860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16 824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33 182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233,5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954,8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194,3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290,0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954,9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37 374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29 868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43 256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2 529,5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381,1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8 183,2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1 464,2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778,1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196,0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50 059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32 659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78 619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8 919,1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403,6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34 899,5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397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Ханты-Мансийский </w:t>
            </w:r>
            <w:r w:rsidRPr="00CD33DB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534,8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687,7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066,1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54 443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34 083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79 822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4 563,1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034,9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15 853,2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Ямало-Ненецкий </w:t>
            </w:r>
            <w:r w:rsidRPr="00CD33DB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769,3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547,0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417,2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89 928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35 009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111 216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3 100,5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075,3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14 666,5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bookmarkStart w:id="1" w:name="OLE_LINK1"/>
            <w:bookmarkStart w:id="2" w:name="OLE_LINK2"/>
            <w:r w:rsidRPr="00CD33DB">
              <w:rPr>
                <w:rFonts w:ascii="Arial" w:hAnsi="Arial"/>
                <w:sz w:val="14"/>
              </w:rPr>
              <w:t xml:space="preserve">Тюменская область </w:t>
            </w:r>
            <w:r w:rsidRPr="00CD33DB">
              <w:rPr>
                <w:rFonts w:ascii="Arial" w:hAnsi="Arial"/>
                <w:sz w:val="14"/>
              </w:rPr>
              <w:br/>
              <w:t>без автономных округов</w:t>
            </w:r>
            <w:bookmarkEnd w:id="1"/>
            <w:bookmarkEnd w:id="2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160,1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543,4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712,7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31 151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30 274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51 501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1 255,5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293,4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4 379,8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442,8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717,0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26 628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20 457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39 349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1 545,6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322,2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5 810,1</w:t>
            </w:r>
          </w:p>
        </w:tc>
      </w:tr>
    </w:tbl>
    <w:p w:rsidR="00212CEE" w:rsidRPr="008F5025" w:rsidRDefault="00212CEE" w:rsidP="00212CEE">
      <w:pPr>
        <w:rPr>
          <w:rFonts w:ascii="Arial" w:hAnsi="Arial" w:cs="Arial"/>
          <w:sz w:val="16"/>
          <w:szCs w:val="16"/>
        </w:rPr>
      </w:pPr>
    </w:p>
    <w:p w:rsidR="00212CEE" w:rsidRPr="008F5025" w:rsidRDefault="00212CEE" w:rsidP="00212CEE">
      <w:pPr>
        <w:pStyle w:val="xl28"/>
        <w:pageBreakBefore/>
        <w:widowControl w:val="0"/>
        <w:spacing w:before="0" w:beforeAutospacing="0" w:after="60" w:afterAutospacing="0"/>
        <w:outlineLvl w:val="0"/>
        <w:rPr>
          <w:rFonts w:eastAsia="Times New Roman" w:cs="Times New Roman"/>
          <w:szCs w:val="20"/>
        </w:rPr>
      </w:pPr>
      <w:r w:rsidRPr="008F5025">
        <w:rPr>
          <w:rFonts w:eastAsia="Times New Roman" w:cs="Times New Roman"/>
          <w:szCs w:val="20"/>
        </w:rPr>
        <w:lastRenderedPageBreak/>
        <w:t>Продолжение табл. 1.1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7"/>
        <w:gridCol w:w="755"/>
        <w:gridCol w:w="755"/>
        <w:gridCol w:w="755"/>
        <w:gridCol w:w="754"/>
        <w:gridCol w:w="754"/>
        <w:gridCol w:w="755"/>
        <w:gridCol w:w="755"/>
        <w:gridCol w:w="755"/>
        <w:gridCol w:w="755"/>
        <w:gridCol w:w="1990"/>
      </w:tblGrid>
      <w:tr w:rsidR="00212CEE" w:rsidRPr="00CD33DB" w:rsidTr="00363D8B">
        <w:trPr>
          <w:jc w:val="center"/>
        </w:trPr>
        <w:tc>
          <w:tcPr>
            <w:tcW w:w="30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>Объем отгруженных товаров собственного прои</w:t>
            </w:r>
            <w:r w:rsidRPr="002B4ECD">
              <w:rPr>
                <w:rFonts w:ascii="Arial" w:hAnsi="Arial"/>
                <w:sz w:val="12"/>
                <w:szCs w:val="12"/>
              </w:rPr>
              <w:t>з</w:t>
            </w:r>
            <w:r w:rsidRPr="002B4ECD">
              <w:rPr>
                <w:rFonts w:ascii="Arial" w:hAnsi="Arial"/>
                <w:sz w:val="12"/>
                <w:szCs w:val="12"/>
              </w:rPr>
              <w:t xml:space="preserve">водства, выполненных работ и услуг собственными силами по видам </w:t>
            </w:r>
            <w:r w:rsidRPr="002B4ECD">
              <w:rPr>
                <w:rFonts w:ascii="Arial" w:hAnsi="Arial"/>
                <w:spacing w:val="-4"/>
                <w:sz w:val="12"/>
                <w:szCs w:val="12"/>
              </w:rPr>
              <w:t>экономической</w:t>
            </w:r>
            <w:r w:rsidRPr="002B4ECD">
              <w:rPr>
                <w:rFonts w:ascii="Arial" w:hAnsi="Arial"/>
                <w:sz w:val="12"/>
                <w:szCs w:val="12"/>
              </w:rPr>
              <w:t xml:space="preserve"> деятельности, </w:t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2B4ECD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2B4ECD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 xml:space="preserve">Продукция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сельского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хозяйства -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>всего,</w:t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2B4ECD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2B4ECD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>в том числе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в действие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>жилых домов</w:t>
            </w:r>
            <w:proofErr w:type="gramStart"/>
            <w:r w:rsidRPr="002B4ECD">
              <w:rPr>
                <w:rFonts w:ascii="Arial" w:hAnsi="Arial"/>
                <w:sz w:val="12"/>
                <w:szCs w:val="12"/>
                <w:vertAlign w:val="superscript"/>
              </w:rPr>
              <w:t>4</w:t>
            </w:r>
            <w:proofErr w:type="gramEnd"/>
            <w:r w:rsidRPr="002B4ECD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2B4ECD">
              <w:rPr>
                <w:rFonts w:ascii="Arial" w:hAnsi="Arial"/>
                <w:sz w:val="12"/>
                <w:szCs w:val="12"/>
              </w:rPr>
              <w:t>,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>тыс. м</w:t>
            </w:r>
            <w:r w:rsidRPr="002B4ECD"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r w:rsidRPr="002B4ECD">
              <w:rPr>
                <w:rFonts w:ascii="Arial" w:hAnsi="Arial"/>
                <w:sz w:val="12"/>
                <w:szCs w:val="12"/>
              </w:rPr>
              <w:t xml:space="preserve">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общей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площади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жилых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>помещений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2CEE" w:rsidRPr="002B4ECD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2B4ECD">
              <w:rPr>
                <w:rFonts w:ascii="Arial" w:hAnsi="Arial"/>
                <w:sz w:val="12"/>
                <w:szCs w:val="12"/>
              </w:rPr>
              <w:br/>
              <w:t xml:space="preserve">торговли, </w:t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2B4ECD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2B4ECD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2B4ECD" w:rsidRDefault="00212CEE" w:rsidP="00363D8B">
            <w:pPr>
              <w:spacing w:line="276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2B4ECD">
              <w:rPr>
                <w:rFonts w:ascii="Arial" w:hAnsi="Arial"/>
                <w:sz w:val="12"/>
                <w:szCs w:val="12"/>
              </w:rPr>
              <w:t>Сальдир</w:t>
            </w:r>
            <w:r w:rsidRPr="002B4ECD">
              <w:rPr>
                <w:rFonts w:ascii="Arial" w:hAnsi="Arial"/>
                <w:sz w:val="12"/>
                <w:szCs w:val="12"/>
              </w:rPr>
              <w:t>о</w:t>
            </w:r>
            <w:r w:rsidRPr="002B4ECD">
              <w:rPr>
                <w:rFonts w:ascii="Arial" w:hAnsi="Arial"/>
                <w:sz w:val="12"/>
                <w:szCs w:val="12"/>
              </w:rPr>
              <w:t>ванный финансовый результат (прибыль минус уб</w:t>
            </w:r>
            <w:r w:rsidRPr="002B4ECD">
              <w:rPr>
                <w:rFonts w:ascii="Arial" w:hAnsi="Arial"/>
                <w:sz w:val="12"/>
                <w:szCs w:val="12"/>
              </w:rPr>
              <w:t>ы</w:t>
            </w:r>
            <w:r w:rsidRPr="002B4ECD">
              <w:rPr>
                <w:rFonts w:ascii="Arial" w:hAnsi="Arial"/>
                <w:sz w:val="12"/>
                <w:szCs w:val="12"/>
              </w:rPr>
              <w:t>ток) де</w:t>
            </w:r>
            <w:r w:rsidRPr="002B4ECD">
              <w:rPr>
                <w:rFonts w:ascii="Arial" w:hAnsi="Arial"/>
                <w:sz w:val="12"/>
                <w:szCs w:val="12"/>
              </w:rPr>
              <w:t>я</w:t>
            </w:r>
            <w:r w:rsidRPr="002B4ECD">
              <w:rPr>
                <w:rFonts w:ascii="Arial" w:hAnsi="Arial"/>
                <w:sz w:val="12"/>
                <w:szCs w:val="12"/>
              </w:rPr>
              <w:t>тельности организ</w:t>
            </w:r>
            <w:r w:rsidRPr="002B4ECD">
              <w:rPr>
                <w:rFonts w:ascii="Arial" w:hAnsi="Arial"/>
                <w:sz w:val="12"/>
                <w:szCs w:val="12"/>
              </w:rPr>
              <w:t>а</w:t>
            </w:r>
            <w:r w:rsidRPr="002B4ECD">
              <w:rPr>
                <w:rFonts w:ascii="Arial" w:hAnsi="Arial"/>
                <w:sz w:val="12"/>
                <w:szCs w:val="12"/>
              </w:rPr>
              <w:t>ций</w:t>
            </w:r>
            <w:r w:rsidRPr="002B4ECD">
              <w:rPr>
                <w:rFonts w:ascii="Arial" w:hAnsi="Arial"/>
                <w:sz w:val="12"/>
                <w:szCs w:val="12"/>
                <w:vertAlign w:val="superscript"/>
              </w:rPr>
              <w:t>5)</w:t>
            </w:r>
            <w:r w:rsidRPr="002B4ECD">
              <w:rPr>
                <w:rFonts w:ascii="Arial" w:hAnsi="Arial"/>
                <w:sz w:val="12"/>
                <w:szCs w:val="12"/>
              </w:rPr>
              <w:t xml:space="preserve">, </w:t>
            </w:r>
            <w:r w:rsidRPr="002B4ECD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2B4ECD"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2B4ECD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 xml:space="preserve">добыча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полезных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обрабат</w:t>
            </w:r>
            <w:proofErr w:type="gramStart"/>
            <w:r w:rsidRPr="00CD33DB">
              <w:rPr>
                <w:rFonts w:ascii="Arial" w:hAnsi="Arial"/>
                <w:sz w:val="12"/>
                <w:szCs w:val="12"/>
              </w:rPr>
              <w:t>ы</w:t>
            </w:r>
            <w:proofErr w:type="spellEnd"/>
            <w:r w:rsidRPr="00CD33DB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вающие</w:t>
            </w:r>
            <w:proofErr w:type="spellEnd"/>
            <w:r w:rsidRPr="00CD33DB">
              <w:rPr>
                <w:rFonts w:ascii="Arial" w:hAnsi="Arial"/>
                <w:sz w:val="12"/>
                <w:szCs w:val="12"/>
              </w:rPr>
              <w:t xml:space="preserve"> произво</w:t>
            </w:r>
            <w:r w:rsidRPr="00CD33DB">
              <w:rPr>
                <w:rFonts w:ascii="Arial" w:hAnsi="Arial"/>
                <w:sz w:val="12"/>
                <w:szCs w:val="12"/>
              </w:rPr>
              <w:t>д</w:t>
            </w:r>
            <w:r w:rsidRPr="00CD33DB">
              <w:rPr>
                <w:rFonts w:ascii="Arial" w:hAnsi="Arial"/>
                <w:sz w:val="12"/>
                <w:szCs w:val="12"/>
              </w:rPr>
              <w:t>ства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 w:cs="Arial"/>
                <w:bCs/>
                <w:sz w:val="12"/>
                <w:szCs w:val="12"/>
              </w:rPr>
              <w:t>обеспечение электрич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ской энерг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ей, газом и паром; кондицион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рование воздуха</w:t>
            </w:r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 w:cs="Arial"/>
                <w:sz w:val="12"/>
                <w:szCs w:val="12"/>
              </w:rPr>
              <w:t>водосна</w:t>
            </w:r>
            <w:r w:rsidRPr="00CD33DB">
              <w:rPr>
                <w:rFonts w:ascii="Arial" w:hAnsi="Arial" w:cs="Arial"/>
                <w:sz w:val="12"/>
                <w:szCs w:val="12"/>
              </w:rPr>
              <w:t>б</w:t>
            </w:r>
            <w:r w:rsidRPr="00CD33DB">
              <w:rPr>
                <w:rFonts w:ascii="Arial" w:hAnsi="Arial" w:cs="Arial"/>
                <w:sz w:val="12"/>
                <w:szCs w:val="12"/>
              </w:rPr>
              <w:t>жение; водоотвед</w:t>
            </w:r>
            <w:r w:rsidRPr="00CD33DB">
              <w:rPr>
                <w:rFonts w:ascii="Arial" w:hAnsi="Arial" w:cs="Arial"/>
                <w:sz w:val="12"/>
                <w:szCs w:val="12"/>
              </w:rPr>
              <w:t>е</w:t>
            </w:r>
            <w:r w:rsidRPr="00CD33DB">
              <w:rPr>
                <w:rFonts w:ascii="Arial" w:hAnsi="Arial" w:cs="Arial"/>
                <w:sz w:val="12"/>
                <w:szCs w:val="12"/>
              </w:rPr>
              <w:t>ние, орган</w:t>
            </w:r>
            <w:r w:rsidRPr="00CD33DB">
              <w:rPr>
                <w:rFonts w:ascii="Arial" w:hAnsi="Arial" w:cs="Arial"/>
                <w:sz w:val="12"/>
                <w:szCs w:val="12"/>
              </w:rPr>
              <w:t>и</w:t>
            </w:r>
            <w:r w:rsidRPr="00CD33DB">
              <w:rPr>
                <w:rFonts w:ascii="Arial" w:hAnsi="Arial" w:cs="Arial"/>
                <w:sz w:val="12"/>
                <w:szCs w:val="12"/>
              </w:rPr>
              <w:t>зация сбора и утилиз</w:t>
            </w:r>
            <w:r w:rsidRPr="00CD33DB">
              <w:rPr>
                <w:rFonts w:ascii="Arial" w:hAnsi="Arial" w:cs="Arial"/>
                <w:sz w:val="12"/>
                <w:szCs w:val="12"/>
              </w:rPr>
              <w:t>а</w:t>
            </w:r>
            <w:r w:rsidRPr="00CD33DB">
              <w:rPr>
                <w:rFonts w:ascii="Arial" w:hAnsi="Arial" w:cs="Arial"/>
                <w:sz w:val="12"/>
                <w:szCs w:val="12"/>
              </w:rPr>
              <w:t>ции отходов, деятел</w:t>
            </w:r>
            <w:r w:rsidRPr="00CD33DB">
              <w:rPr>
                <w:rFonts w:ascii="Arial" w:hAnsi="Arial" w:cs="Arial"/>
                <w:sz w:val="12"/>
                <w:szCs w:val="12"/>
              </w:rPr>
              <w:t>ь</w:t>
            </w:r>
            <w:r w:rsidRPr="00CD33DB">
              <w:rPr>
                <w:rFonts w:ascii="Arial" w:hAnsi="Arial" w:cs="Arial"/>
                <w:sz w:val="12"/>
                <w:szCs w:val="12"/>
              </w:rPr>
              <w:t>ность по ликвидации загрязнений</w:t>
            </w:r>
          </w:p>
        </w:tc>
        <w:tc>
          <w:tcPr>
            <w:tcW w:w="7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>растени</w:t>
            </w:r>
            <w:proofErr w:type="gramStart"/>
            <w:r w:rsidRPr="00CD33DB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>животн</w:t>
            </w:r>
            <w:proofErr w:type="gramStart"/>
            <w:r w:rsidRPr="00CD33DB">
              <w:rPr>
                <w:rFonts w:ascii="Arial" w:hAnsi="Arial"/>
                <w:sz w:val="12"/>
                <w:szCs w:val="12"/>
              </w:rPr>
              <w:t>о-</w:t>
            </w:r>
            <w:proofErr w:type="gramEnd"/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24,6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448,8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146,2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22,2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513,1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272,6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240,5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995,8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605,5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-1,2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80" w:line="160" w:lineRule="exact"/>
              <w:rPr>
                <w:rFonts w:ascii="Arial" w:hAnsi="Arial" w:cs="Arial"/>
              </w:rPr>
            </w:pPr>
            <w:r w:rsidRPr="00CD33DB">
              <w:rPr>
                <w:rFonts w:ascii="Arial" w:hAnsi="Arial" w:cs="Arial"/>
              </w:rPr>
              <w:t xml:space="preserve">Северо-Кавказский </w:t>
            </w:r>
            <w:r w:rsidRPr="00CD33DB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154,9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969,7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588,0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-16,0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-4,3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38,8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500,4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-12,5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CD33DB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-9,4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CD33DB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18,0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239,4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-3,6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CD33DB">
              <w:rPr>
                <w:rFonts w:ascii="Arial" w:hAnsi="Arial" w:cs="Arial"/>
                <w:sz w:val="14"/>
              </w:rPr>
              <w:br/>
              <w:t>Осетия - Алания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756,2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-15,8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307,7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68,7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183,5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222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520,4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CD33DB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074,2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093,3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987,2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273,2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519,0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817,7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701,3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15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774,9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786,1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719,7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pStyle w:val="aieiaee3"/>
              <w:spacing w:before="80" w:line="160" w:lineRule="exact"/>
              <w:ind w:left="57"/>
              <w:rPr>
                <w:rFonts w:ascii="Arial" w:hAnsi="Arial"/>
              </w:rPr>
            </w:pPr>
            <w:r w:rsidRPr="00CD33DB">
              <w:rPr>
                <w:rFonts w:ascii="Arial" w:hAnsi="Arial"/>
              </w:rPr>
              <w:t xml:space="preserve">Приволжский </w:t>
            </w:r>
            <w:r w:rsidRPr="00CD33DB">
              <w:rPr>
                <w:rFonts w:ascii="Arial" w:hAnsi="Arial"/>
              </w:rPr>
              <w:br/>
              <w:t>федеральный округ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212,9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165,5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137,7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191,8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455,1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912,7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142,6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236,6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324,6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575,5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953,9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139,4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136,5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680,1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929,1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187,6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337,1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41,4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15,5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802,6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239,7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221,8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577,6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171,7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289,9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059,5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122,6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214,8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149,3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255,6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460,4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205,1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356,6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108,3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34,5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1477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756,0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481,1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310,3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24,3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141,7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967,2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262,5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852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222,3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272,4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087,8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140,9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400,9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674,6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427,6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189,8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158,8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396,6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276,1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26,3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034,2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202,3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435,8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134,9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722,1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174,0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339,8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134,4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205,4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953,7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828,4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480,4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80" w:line="160" w:lineRule="exact"/>
              <w:ind w:left="57"/>
              <w:rPr>
                <w:rFonts w:ascii="Arial" w:hAnsi="Arial"/>
              </w:rPr>
            </w:pPr>
            <w:r w:rsidRPr="00CD33DB">
              <w:rPr>
                <w:rFonts w:ascii="Arial" w:hAnsi="Arial"/>
              </w:rPr>
              <w:t xml:space="preserve">Уральский </w:t>
            </w:r>
            <w:r w:rsidRPr="00CD33DB">
              <w:rPr>
                <w:rFonts w:ascii="Arial" w:hAnsi="Arial"/>
              </w:rPr>
              <w:br/>
              <w:t>федеральный округ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123,4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19,5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267,4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072,2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245,2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372,4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272,3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200,2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527,1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328,0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741,5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990,7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017,7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397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в том числе: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659,1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567,9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215,7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993,3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433,9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893,9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Ханты-Мансийский </w:t>
            </w:r>
            <w:r w:rsidRPr="00CD33DB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357,9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307,5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166,9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143,6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Ямало-Ненецкий </w:t>
            </w:r>
            <w:r w:rsidRPr="00CD33DB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183,2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651,7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581,3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413,2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Тюменская область </w:t>
            </w:r>
            <w:r w:rsidRPr="00CD33DB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212CEE" w:rsidRPr="00CD33DB" w:rsidTr="00363D8B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139,6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412,2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129,5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37,2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572,3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598,9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80" w:line="16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Челябинская область</w:t>
            </w:r>
          </w:p>
        </w:tc>
      </w:tr>
    </w:tbl>
    <w:p w:rsidR="00212CEE" w:rsidRPr="008F5025" w:rsidRDefault="00212CEE" w:rsidP="00212CEE">
      <w:pPr>
        <w:rPr>
          <w:rFonts w:ascii="Arial" w:hAnsi="Arial" w:cs="Arial"/>
          <w:sz w:val="16"/>
          <w:szCs w:val="16"/>
        </w:rPr>
      </w:pPr>
    </w:p>
    <w:p w:rsidR="00212CEE" w:rsidRPr="008F5025" w:rsidRDefault="00212CEE" w:rsidP="00212CEE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15"/>
        <w:gridCol w:w="863"/>
        <w:gridCol w:w="822"/>
        <w:gridCol w:w="820"/>
        <w:gridCol w:w="820"/>
        <w:gridCol w:w="820"/>
        <w:gridCol w:w="820"/>
        <w:gridCol w:w="820"/>
        <w:gridCol w:w="820"/>
        <w:gridCol w:w="820"/>
      </w:tblGrid>
      <w:tr w:rsidR="00212CEE" w:rsidRPr="008F5025" w:rsidTr="00363D8B">
        <w:trPr>
          <w:jc w:val="center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</w:pPr>
            <w:r w:rsidRPr="008F5025">
              <w:rPr>
                <w:rFonts w:ascii="Arial" w:hAnsi="Arial"/>
                <w:spacing w:val="-4"/>
                <w:sz w:val="12"/>
                <w:szCs w:val="12"/>
              </w:rPr>
              <w:t>Площадь</w:t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br/>
              <w:t>территории</w:t>
            </w:r>
            <w:proofErr w:type="gramStart"/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)</w:t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t xml:space="preserve">, </w:t>
            </w:r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br/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t>тыс. км</w:t>
            </w:r>
            <w:r w:rsidRPr="008F5025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pacing w:val="-4"/>
                <w:sz w:val="12"/>
                <w:szCs w:val="12"/>
              </w:rPr>
              <w:t>Численност</w:t>
            </w:r>
            <w:r>
              <w:rPr>
                <w:rFonts w:ascii="Arial" w:hAnsi="Arial"/>
                <w:spacing w:val="-4"/>
                <w:sz w:val="12"/>
                <w:szCs w:val="12"/>
              </w:rPr>
              <w:t xml:space="preserve">ь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 населения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на 1 января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>2021</w:t>
            </w:r>
            <w:r w:rsidRPr="008F5025">
              <w:rPr>
                <w:rFonts w:ascii="Arial" w:hAnsi="Arial"/>
                <w:spacing w:val="-4"/>
                <w:sz w:val="12"/>
                <w:szCs w:val="12"/>
              </w:rPr>
              <w:t xml:space="preserve"> г.,</w:t>
            </w:r>
            <w:r w:rsidRPr="008F5025">
              <w:rPr>
                <w:rFonts w:ascii="Arial" w:hAnsi="Arial"/>
                <w:sz w:val="12"/>
                <w:szCs w:val="12"/>
              </w:rPr>
              <w:t xml:space="preserve">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  <w:t>годовая численность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занятых,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душевые денежные доходы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Потреб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и-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тельские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 xml:space="preserve"> расходы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в среднем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на душу населения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F5025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месячная 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номиналь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>-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ная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8F5025">
              <w:rPr>
                <w:rFonts w:ascii="Arial" w:hAnsi="Arial"/>
                <w:sz w:val="12"/>
                <w:szCs w:val="12"/>
              </w:rPr>
              <w:t>начис</w:t>
            </w:r>
            <w:proofErr w:type="spellEnd"/>
            <w:r w:rsidRPr="008F5025">
              <w:rPr>
                <w:rFonts w:ascii="Arial" w:hAnsi="Arial"/>
                <w:sz w:val="12"/>
                <w:szCs w:val="12"/>
              </w:rPr>
              <w:t>-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ленная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заработная 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плата рабо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т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ников орган</w:t>
            </w:r>
            <w:r w:rsidRPr="008F5025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8F5025">
              <w:rPr>
                <w:rFonts w:ascii="Arial" w:hAnsi="Arial"/>
                <w:sz w:val="12"/>
                <w:szCs w:val="12"/>
              </w:rPr>
              <w:t>заций, руб.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2C3EC6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 xml:space="preserve">Валовой 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pacing w:val="-2"/>
                <w:sz w:val="12"/>
                <w:szCs w:val="12"/>
              </w:rPr>
              <w:t>регионал</w:t>
            </w:r>
            <w:proofErr w:type="gramStart"/>
            <w:r w:rsidRPr="008F5025">
              <w:rPr>
                <w:rFonts w:ascii="Arial" w:hAnsi="Arial"/>
                <w:spacing w:val="-2"/>
                <w:sz w:val="12"/>
                <w:szCs w:val="12"/>
              </w:rPr>
              <w:t>ь</w:t>
            </w:r>
            <w:proofErr w:type="spellEnd"/>
            <w:r w:rsidRPr="008F5025">
              <w:rPr>
                <w:rFonts w:ascii="Arial" w:hAnsi="Arial"/>
                <w:spacing w:val="-2"/>
                <w:sz w:val="12"/>
                <w:szCs w:val="12"/>
              </w:rPr>
              <w:t>-</w:t>
            </w:r>
            <w:proofErr w:type="gramEnd"/>
            <w:r w:rsidRPr="008F5025">
              <w:rPr>
                <w:rFonts w:ascii="Arial" w:hAnsi="Arial"/>
                <w:spacing w:val="-2"/>
                <w:sz w:val="12"/>
                <w:szCs w:val="12"/>
              </w:rPr>
              <w:br/>
            </w:r>
            <w:proofErr w:type="spellStart"/>
            <w:r w:rsidRPr="008F5025">
              <w:rPr>
                <w:rFonts w:ascii="Arial" w:hAnsi="Arial"/>
                <w:spacing w:val="-2"/>
                <w:sz w:val="12"/>
                <w:szCs w:val="12"/>
              </w:rPr>
              <w:t>ный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br/>
              <w:t xml:space="preserve"> продукт </w:t>
            </w:r>
            <w:r>
              <w:rPr>
                <w:rFonts w:ascii="Arial" w:hAnsi="Arial"/>
                <w:sz w:val="12"/>
                <w:szCs w:val="12"/>
              </w:rPr>
              <w:br/>
              <w:t>в 2019 г. ,</w:t>
            </w:r>
            <w:r>
              <w:rPr>
                <w:rFonts w:ascii="Arial" w:hAnsi="Arial"/>
                <w:sz w:val="12"/>
                <w:szCs w:val="12"/>
              </w:rPr>
              <w:br/>
              <w:t>млрд</w:t>
            </w:r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 xml:space="preserve">Инвестиции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в основной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капитал</w:t>
            </w:r>
            <w:r w:rsidRPr="008F5025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Pr="008F5025">
              <w:rPr>
                <w:rFonts w:ascii="Arial" w:hAnsi="Arial"/>
                <w:sz w:val="12"/>
                <w:szCs w:val="12"/>
              </w:rPr>
              <w:t xml:space="preserve">, 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8F5025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F5025">
              <w:rPr>
                <w:rFonts w:ascii="Arial" w:hAnsi="Arial"/>
                <w:sz w:val="12"/>
                <w:szCs w:val="12"/>
              </w:rPr>
              <w:t xml:space="preserve">Основные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 xml:space="preserve">фонды в экономике </w:t>
            </w:r>
            <w:r w:rsidRPr="008F5025">
              <w:rPr>
                <w:rFonts w:ascii="Arial" w:hAnsi="Arial"/>
                <w:sz w:val="12"/>
                <w:szCs w:val="12"/>
              </w:rPr>
              <w:br/>
              <w:t>(по полной учетной стоимости; на конец года)</w:t>
            </w:r>
            <w:r w:rsidRPr="008F5025">
              <w:rPr>
                <w:rFonts w:ascii="Arial" w:hAnsi="Arial"/>
                <w:sz w:val="12"/>
                <w:szCs w:val="12"/>
                <w:vertAlign w:val="superscript"/>
              </w:rPr>
              <w:t xml:space="preserve"> 3)</w:t>
            </w:r>
            <w:r w:rsidRPr="008F5025">
              <w:rPr>
                <w:rFonts w:ascii="Arial" w:hAnsi="Arial"/>
                <w:sz w:val="12"/>
                <w:szCs w:val="12"/>
              </w:rPr>
              <w:t>,</w:t>
            </w:r>
            <w:r w:rsidRPr="008F5025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120" w:line="170" w:lineRule="exact"/>
              <w:ind w:left="57"/>
              <w:rPr>
                <w:rFonts w:ascii="Arial" w:hAnsi="Arial"/>
              </w:rPr>
            </w:pPr>
            <w:r w:rsidRPr="00CD33DB">
              <w:rPr>
                <w:rFonts w:ascii="Arial" w:hAnsi="Arial"/>
              </w:rPr>
              <w:t xml:space="preserve">Сибирский </w:t>
            </w:r>
            <w:r w:rsidRPr="00CD33DB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4 361,7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17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003,9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7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572,0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27 972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20 767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44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178,6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913,7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548,1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221,0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21 677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15 154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269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59,0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189,0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168,6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330,4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18 972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10 668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104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79,2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220,9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532,0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207,6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23 837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20 781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800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256,3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850,2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168,0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296,4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976,0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23 864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17 672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072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630,8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392,3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2 366,8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855,9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363,9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32 832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24 070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692,2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478,6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591,2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774,8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375,0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051,5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27 571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19 410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885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545,7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395,3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294,4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633,4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146,5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25 433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18 792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110,4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276,7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266,7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177,8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785,8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288,2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31 563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23 479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534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409,2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985,9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141,1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903,7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876,6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27 354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22 079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828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773,0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210,5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034,4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314,4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070,3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479,1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28 857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21 338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730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622,8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723,1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57"/>
              <w:jc w:val="center"/>
              <w:rPr>
                <w:rFonts w:ascii="Arial" w:hAnsi="Arial"/>
                <w:b/>
                <w:sz w:val="14"/>
              </w:rPr>
            </w:pPr>
            <w:r w:rsidRPr="00CD33DB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D33D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7541C">
              <w:rPr>
                <w:rFonts w:ascii="Arial" w:hAnsi="Arial" w:cs="Arial"/>
                <w:b/>
                <w:sz w:val="14"/>
                <w:szCs w:val="14"/>
              </w:rPr>
              <w:t>6 952,6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124,0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Pr="00AA6CD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898,6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39 051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6CD0">
              <w:rPr>
                <w:rFonts w:ascii="Arial" w:hAnsi="Arial" w:cs="Arial"/>
                <w:b/>
                <w:sz w:val="14"/>
                <w:szCs w:val="14"/>
              </w:rPr>
              <w:t>28 748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971,6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sz w:val="14"/>
                <w:szCs w:val="14"/>
              </w:rPr>
              <w:t>551,1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745,9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351,3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985,4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26 092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22 031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800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285,8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232,2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3 083,5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982,0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492,4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46 338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32 297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178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220,3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956,6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431,9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053,5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452,5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27 046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19 463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364,6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125,4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656,3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464,3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311,7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55 373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33 725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85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623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279,7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864,0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164,7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877,8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924,7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37 304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066,7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184,7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657,6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787,6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 w:rsidRPr="00AA6CD0">
              <w:rPr>
                <w:rFonts w:ascii="Arial" w:hAnsi="Arial" w:cs="Arial"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301,1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666,5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41 740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34 158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113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803,0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237,9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079,3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361,9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781,9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381,2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35 499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27 298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412,5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343,4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160,0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462,5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139,0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70 864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35 638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102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843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213,6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497,8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485,6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275,4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60 770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43 512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92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518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173,9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215,0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032,6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Еврейская автономная </w:t>
            </w:r>
            <w:r w:rsidRPr="00CD33DB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156,5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28 048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21 006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237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361,0</w:t>
            </w:r>
          </w:p>
        </w:tc>
      </w:tr>
      <w:tr w:rsidR="00212CEE" w:rsidRPr="00CD33DB" w:rsidTr="00363D8B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Чукотский автономный </w:t>
            </w:r>
            <w:r w:rsidRPr="00CD33DB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7541C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7541C">
              <w:rPr>
                <w:rFonts w:ascii="Arial" w:hAnsi="Arial" w:cs="Arial"/>
                <w:sz w:val="14"/>
                <w:szCs w:val="14"/>
              </w:rPr>
              <w:t>721,5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89 541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AA6CD0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6CD0">
              <w:rPr>
                <w:rFonts w:ascii="Arial" w:hAnsi="Arial" w:cs="Arial"/>
                <w:sz w:val="14"/>
                <w:szCs w:val="14"/>
              </w:rPr>
              <w:t>30 869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  <w:lang w:val="en-US"/>
              </w:rPr>
              <w:t>641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94,9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248,5</w:t>
            </w:r>
          </w:p>
        </w:tc>
      </w:tr>
      <w:tr w:rsidR="00212CEE" w:rsidRPr="00CD33DB" w:rsidTr="00363D8B">
        <w:trPr>
          <w:jc w:val="center"/>
        </w:trPr>
        <w:tc>
          <w:tcPr>
            <w:tcW w:w="9540" w:type="dxa"/>
            <w:gridSpan w:val="10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tbl>
            <w:tblPr>
              <w:tblW w:w="5000" w:type="pct"/>
              <w:jc w:val="center"/>
              <w:tblBorders>
                <w:bottom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532"/>
            </w:tblGrid>
            <w:tr w:rsidR="00212CEE" w:rsidRPr="00CD33DB" w:rsidTr="00363D8B">
              <w:trPr>
                <w:jc w:val="center"/>
              </w:trPr>
              <w:tc>
                <w:tcPr>
                  <w:tcW w:w="9540" w:type="dxa"/>
                  <w:vAlign w:val="bottom"/>
                </w:tcPr>
                <w:p w:rsidR="00212CEE" w:rsidRPr="00CD33DB" w:rsidRDefault="00212CEE" w:rsidP="00363D8B">
                  <w:pPr>
                    <w:spacing w:before="60"/>
                    <w:ind w:left="113" w:right="113"/>
                    <w:rPr>
                      <w:rFonts w:ascii="Arial" w:hAnsi="Arial"/>
                      <w:sz w:val="14"/>
                    </w:rPr>
                  </w:pPr>
                  <w:r w:rsidRPr="00CD33DB">
                    <w:rPr>
                      <w:rFonts w:ascii="Arial" w:hAnsi="Arial"/>
                      <w:sz w:val="14"/>
                    </w:rPr>
                    <w:sym w:font="Symbol" w:char="F0BE"/>
                  </w:r>
                  <w:r w:rsidRPr="00CD33DB">
                    <w:rPr>
                      <w:rFonts w:ascii="Arial" w:hAnsi="Arial"/>
                      <w:sz w:val="14"/>
                    </w:rPr>
                    <w:sym w:font="Symbol" w:char="F0BE"/>
                  </w:r>
                  <w:r w:rsidRPr="00CD33DB">
                    <w:rPr>
                      <w:rFonts w:ascii="Arial" w:hAnsi="Arial"/>
                      <w:sz w:val="14"/>
                    </w:rPr>
                    <w:sym w:font="Symbol" w:char="F0BE"/>
                  </w:r>
                  <w:r w:rsidRPr="00CD33DB">
                    <w:rPr>
                      <w:rFonts w:ascii="Arial" w:hAnsi="Arial"/>
                      <w:sz w:val="14"/>
                    </w:rPr>
                    <w:sym w:font="Symbol" w:char="F0BE"/>
                  </w:r>
                  <w:r w:rsidRPr="00CD33DB">
                    <w:rPr>
                      <w:rFonts w:ascii="Arial" w:hAnsi="Arial"/>
                      <w:sz w:val="14"/>
                    </w:rPr>
                    <w:sym w:font="Symbol" w:char="F0BE"/>
                  </w:r>
                </w:p>
                <w:p w:rsidR="00212CEE" w:rsidRPr="00CD33DB" w:rsidRDefault="00212CEE" w:rsidP="00363D8B">
                  <w:pPr>
                    <w:spacing w:before="60"/>
                    <w:ind w:left="113" w:right="113"/>
                    <w:jc w:val="both"/>
                    <w:rPr>
                      <w:rFonts w:ascii="Arial" w:hAnsi="Arial"/>
                      <w:sz w:val="12"/>
                    </w:rPr>
                  </w:pPr>
                  <w:r w:rsidRPr="00CD33DB">
                    <w:rPr>
                      <w:rFonts w:ascii="Arial" w:hAnsi="Arial"/>
                      <w:sz w:val="12"/>
                      <w:vertAlign w:val="superscript"/>
                    </w:rPr>
                    <w:t>1)</w:t>
                  </w:r>
                  <w:r w:rsidRPr="00CD33DB">
                    <w:rPr>
                      <w:rFonts w:ascii="Arial" w:hAnsi="Arial"/>
                      <w:sz w:val="12"/>
                    </w:rPr>
                    <w:t xml:space="preserve"> По данным Федеральной службы государственной регистрации, кадастра и картографии на 1 января 2020 г.</w:t>
                  </w:r>
                </w:p>
                <w:p w:rsidR="00212CEE" w:rsidRPr="00CD33DB" w:rsidRDefault="00212CEE" w:rsidP="00363D8B">
                  <w:pPr>
                    <w:ind w:left="113" w:right="113"/>
                    <w:jc w:val="both"/>
                    <w:rPr>
                      <w:rFonts w:ascii="Arial" w:hAnsi="Arial"/>
                      <w:sz w:val="12"/>
                    </w:rPr>
                  </w:pPr>
                  <w:r w:rsidRPr="00CD33DB">
                    <w:rPr>
                      <w:rFonts w:ascii="Arial" w:hAnsi="Arial"/>
                      <w:sz w:val="12"/>
                      <w:vertAlign w:val="superscript"/>
                    </w:rPr>
                    <w:t>2)</w:t>
                  </w:r>
                  <w:r w:rsidRPr="00CD33DB">
                    <w:rPr>
                      <w:rFonts w:ascii="Arial" w:hAnsi="Arial"/>
                      <w:sz w:val="12"/>
                    </w:rPr>
                    <w:t xml:space="preserve"> По данным текущей отчетности.</w:t>
                  </w:r>
                </w:p>
                <w:p w:rsidR="00212CEE" w:rsidRPr="00CD33DB" w:rsidRDefault="00212CEE" w:rsidP="00363D8B">
                  <w:pPr>
                    <w:ind w:left="226" w:right="57" w:hanging="113"/>
                    <w:jc w:val="both"/>
                    <w:rPr>
                      <w:rFonts w:ascii="Arial" w:hAnsi="Arial" w:cs="Arial"/>
                      <w:spacing w:val="-2"/>
                      <w:sz w:val="12"/>
                      <w:szCs w:val="12"/>
                      <w:vertAlign w:val="superscript"/>
                    </w:rPr>
                  </w:pPr>
                  <w:r w:rsidRPr="00CD33DB">
                    <w:rPr>
                      <w:rFonts w:ascii="Arial" w:hAnsi="Arial"/>
                      <w:sz w:val="12"/>
                      <w:vertAlign w:val="superscript"/>
                    </w:rPr>
                    <w:t xml:space="preserve">3) </w:t>
                  </w:r>
                  <w:r w:rsidRPr="00CD33DB">
                    <w:rPr>
                      <w:rFonts w:ascii="Arial" w:hAnsi="Arial"/>
                      <w:sz w:val="12"/>
                    </w:rPr>
                    <w:t>С учетом переоценки, проведенной организациями на конец отчетного года.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  <w:vertAlign w:val="superscript"/>
                    </w:rPr>
                    <w:t xml:space="preserve"> </w:t>
                  </w:r>
                </w:p>
                <w:p w:rsidR="00212CEE" w:rsidRPr="00CD33DB" w:rsidRDefault="00212CEE" w:rsidP="00363D8B">
                  <w:pPr>
                    <w:ind w:left="226" w:right="57" w:hanging="113"/>
                    <w:jc w:val="both"/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</w:pPr>
                  <w:proofErr w:type="gramStart"/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  <w:vertAlign w:val="superscript"/>
                    </w:rPr>
                    <w:t>4)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 xml:space="preserve"> В соответствии с Федеральным законом от 29 июля 2017 г. № 217-ФЗ «О ведении гражданами садоводства и огородничества для собственных нужд и о внесении изм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е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нений в отдельные законодательные акты Российской Федерации», начиная с 2019 года, в общем вводе жилых домов учитываются жилые дома, построенные насел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е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нием на земельных участках, предназначенных для ведения садоводства.</w:t>
                  </w:r>
                  <w:proofErr w:type="gramEnd"/>
                </w:p>
                <w:p w:rsidR="00212CEE" w:rsidRPr="00CD33DB" w:rsidRDefault="00212CEE" w:rsidP="00363D8B">
                  <w:pPr>
                    <w:ind w:left="113" w:right="113"/>
                    <w:jc w:val="both"/>
                    <w:rPr>
                      <w:rFonts w:ascii="Arial" w:hAnsi="Arial"/>
                      <w:sz w:val="12"/>
                    </w:rPr>
                  </w:pPr>
                  <w:r w:rsidRPr="00CD33DB">
                    <w:rPr>
                      <w:rFonts w:ascii="Arial" w:hAnsi="Arial"/>
                      <w:sz w:val="12"/>
                      <w:vertAlign w:val="superscript"/>
                    </w:rPr>
                    <w:t xml:space="preserve">5) </w:t>
                  </w:r>
                  <w:r w:rsidRPr="006018C7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По данным бухгалтерской отчетности с использованием Государственного информационного ресурса бухгалтерской отчетности ФНС России</w:t>
                  </w:r>
                  <w:r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.</w:t>
                  </w:r>
                  <w:r w:rsidRPr="006018C7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З</w:t>
                  </w:r>
                  <w:r w:rsidRPr="006018C7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нак</w:t>
                  </w:r>
                  <w:proofErr w:type="gramStart"/>
                  <w:r w:rsidRPr="006018C7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 xml:space="preserve"> (-) </w:t>
                  </w:r>
                  <w:proofErr w:type="gramEnd"/>
                  <w:r w:rsidRPr="006018C7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означает убыток.</w:t>
                  </w:r>
                </w:p>
                <w:p w:rsidR="00212CEE" w:rsidRPr="00CD33DB" w:rsidRDefault="00212CEE" w:rsidP="00363D8B">
                  <w:pPr>
                    <w:ind w:left="226" w:right="113" w:hanging="113"/>
                    <w:jc w:val="both"/>
                    <w:rPr>
                      <w:rFonts w:ascii="Arial" w:hAnsi="Arial"/>
                      <w:sz w:val="12"/>
                      <w:vertAlign w:val="superscript"/>
                    </w:rPr>
                  </w:pPr>
                  <w:r w:rsidRPr="00CD33DB">
                    <w:rPr>
                      <w:rFonts w:ascii="Arial" w:hAnsi="Arial" w:cs="Arial"/>
                      <w:sz w:val="12"/>
                      <w:szCs w:val="12"/>
                      <w:vertAlign w:val="superscript"/>
                    </w:rPr>
                    <w:t>6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  <w:vertAlign w:val="superscript"/>
                    </w:rPr>
                    <w:t>)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 xml:space="preserve"> Включая уточнение на федеральном уровне объема инвестиций, не наблюдаемых прямыми статистическими методами, без распределения по субъектам 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br/>
                    <w:t>Российской Федерации.</w:t>
                  </w:r>
                </w:p>
                <w:p w:rsidR="00212CEE" w:rsidRPr="00CD33DB" w:rsidRDefault="00212CEE" w:rsidP="00363D8B">
                  <w:pPr>
                    <w:ind w:left="226" w:right="113" w:hanging="113"/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CD33DB">
                    <w:rPr>
                      <w:rFonts w:ascii="Arial" w:hAnsi="Arial"/>
                      <w:sz w:val="12"/>
                      <w:vertAlign w:val="superscript"/>
                    </w:rPr>
                    <w:t>7)</w:t>
                  </w:r>
                  <w:r w:rsidRPr="00CD33DB">
                    <w:rPr>
                      <w:rFonts w:ascii="Arial" w:hAnsi="Arial"/>
                      <w:sz w:val="12"/>
                    </w:rPr>
                    <w:t xml:space="preserve"> </w:t>
                  </w:r>
                  <w:r w:rsidRPr="00DD7CF2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Данные</w:t>
                  </w:r>
                  <w:r w:rsidRPr="00CD33DB">
                    <w:rPr>
                      <w:rFonts w:ascii="Arial" w:hAnsi="Arial" w:cs="Arial"/>
                      <w:sz w:val="12"/>
                    </w:rPr>
                    <w:t xml:space="preserve"> не публикуются в целях обеспечения конфиденциальности первичных статистических данных, полученных от организаций, в соответствии с 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</w:rPr>
                    <w:t xml:space="preserve">Федеральным 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законом от 29 ноября 2007 г. №</w:t>
                  </w:r>
                  <w:r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 xml:space="preserve"> </w:t>
                  </w:r>
                  <w:r w:rsidRPr="00CD33DB">
                    <w:rPr>
                      <w:rFonts w:ascii="Arial" w:hAnsi="Arial" w:cs="Arial"/>
                      <w:spacing w:val="-2"/>
                      <w:sz w:val="12"/>
                      <w:szCs w:val="12"/>
                    </w:rPr>
                    <w:t>282-ФЗ «Об официальном статистическом учете и системе государственной статистики в Российской Федерации» (п. 5 ст. 4, ч. 1 ст.9).</w:t>
                  </w:r>
                </w:p>
              </w:tc>
            </w:tr>
          </w:tbl>
          <w:p w:rsidR="00212CEE" w:rsidRPr="00CD33DB" w:rsidRDefault="00212CEE" w:rsidP="00363D8B">
            <w:pPr>
              <w:ind w:left="226" w:right="57" w:hanging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212CEE" w:rsidRPr="00CD33DB" w:rsidRDefault="00212CEE" w:rsidP="00212CEE">
      <w:pPr>
        <w:rPr>
          <w:rFonts w:ascii="Arial" w:hAnsi="Arial" w:cs="Arial"/>
          <w:sz w:val="16"/>
          <w:szCs w:val="16"/>
        </w:rPr>
      </w:pPr>
    </w:p>
    <w:p w:rsidR="00212CEE" w:rsidRPr="008F5025" w:rsidRDefault="00212CEE" w:rsidP="00212CEE">
      <w:pPr>
        <w:pStyle w:val="xl28"/>
        <w:pageBreakBefore/>
        <w:widowControl w:val="0"/>
        <w:spacing w:before="0" w:beforeAutospacing="0" w:after="60" w:afterAutospacing="0"/>
        <w:outlineLvl w:val="0"/>
        <w:rPr>
          <w:rFonts w:eastAsia="Times New Roman" w:cs="Times New Roman"/>
          <w:szCs w:val="20"/>
        </w:rPr>
      </w:pPr>
      <w:r w:rsidRPr="008F5025">
        <w:rPr>
          <w:rFonts w:eastAsia="Times New Roman" w:cs="Times New Roman"/>
          <w:szCs w:val="20"/>
        </w:rPr>
        <w:lastRenderedPageBreak/>
        <w:t>Продолжение табл. 1.1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7"/>
        <w:gridCol w:w="755"/>
        <w:gridCol w:w="755"/>
        <w:gridCol w:w="755"/>
        <w:gridCol w:w="754"/>
        <w:gridCol w:w="754"/>
        <w:gridCol w:w="755"/>
        <w:gridCol w:w="755"/>
        <w:gridCol w:w="755"/>
        <w:gridCol w:w="755"/>
        <w:gridCol w:w="1990"/>
      </w:tblGrid>
      <w:tr w:rsidR="00212CEE" w:rsidRPr="00CD33DB" w:rsidTr="00363D8B">
        <w:trPr>
          <w:jc w:val="center"/>
        </w:trPr>
        <w:tc>
          <w:tcPr>
            <w:tcW w:w="30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>Объем отгруженных товаров собственного прои</w:t>
            </w:r>
            <w:r w:rsidRPr="00CD33DB">
              <w:rPr>
                <w:rFonts w:ascii="Arial" w:hAnsi="Arial"/>
                <w:sz w:val="12"/>
                <w:szCs w:val="12"/>
              </w:rPr>
              <w:t>з</w:t>
            </w:r>
            <w:r w:rsidRPr="00CD33DB">
              <w:rPr>
                <w:rFonts w:ascii="Arial" w:hAnsi="Arial"/>
                <w:sz w:val="12"/>
                <w:szCs w:val="12"/>
              </w:rPr>
              <w:t xml:space="preserve">водства, выполненных работ и услуг собственными силами по видам </w:t>
            </w:r>
            <w:r w:rsidRPr="00CD33DB">
              <w:rPr>
                <w:rFonts w:ascii="Arial" w:hAnsi="Arial"/>
                <w:spacing w:val="-4"/>
                <w:sz w:val="12"/>
                <w:szCs w:val="12"/>
              </w:rPr>
              <w:t>экономической</w:t>
            </w:r>
            <w:r w:rsidRPr="00CD33DB">
              <w:rPr>
                <w:rFonts w:ascii="Arial" w:hAnsi="Arial"/>
                <w:sz w:val="12"/>
                <w:szCs w:val="12"/>
              </w:rPr>
              <w:t xml:space="preserve"> деятельности, </w:t>
            </w:r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 xml:space="preserve">Продукция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сельского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хозяйства -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>всего,</w:t>
            </w:r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>в том числе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2CEE" w:rsidRPr="009A417C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в действие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>жилых домов</w:t>
            </w:r>
            <w:proofErr w:type="gramStart"/>
            <w:r w:rsidRPr="00CD33DB">
              <w:rPr>
                <w:rFonts w:ascii="Arial" w:hAnsi="Arial"/>
                <w:sz w:val="12"/>
                <w:szCs w:val="12"/>
                <w:vertAlign w:val="superscript"/>
              </w:rPr>
              <w:t>4</w:t>
            </w:r>
            <w:proofErr w:type="gramEnd"/>
            <w:r w:rsidRPr="00CD33DB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CD33DB">
              <w:rPr>
                <w:rFonts w:ascii="Arial" w:hAnsi="Arial"/>
                <w:sz w:val="12"/>
                <w:szCs w:val="12"/>
              </w:rPr>
              <w:t>,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>тыс. м</w:t>
            </w:r>
            <w:r w:rsidRPr="00CD33DB"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r w:rsidRPr="00CD33DB">
              <w:rPr>
                <w:rFonts w:ascii="Arial" w:hAnsi="Arial"/>
                <w:sz w:val="12"/>
                <w:szCs w:val="12"/>
              </w:rPr>
              <w:t xml:space="preserve">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общей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площади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жилых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>помещений</w:t>
            </w:r>
            <w:r w:rsidRPr="009A417C">
              <w:rPr>
                <w:rFonts w:ascii="Arial" w:hAnsi="Arial"/>
                <w:sz w:val="12"/>
                <w:szCs w:val="12"/>
              </w:rPr>
              <w:br/>
            </w:r>
            <w:r w:rsidRPr="009A417C">
              <w:rPr>
                <w:rFonts w:ascii="Arial" w:hAnsi="Arial"/>
                <w:sz w:val="12"/>
                <w:szCs w:val="12"/>
              </w:rPr>
              <w:br/>
            </w:r>
            <w:r w:rsidRPr="009A417C">
              <w:rPr>
                <w:rFonts w:ascii="Arial" w:hAnsi="Arial"/>
                <w:sz w:val="12"/>
                <w:szCs w:val="12"/>
              </w:rPr>
              <w:br/>
            </w:r>
            <w:r w:rsidRPr="009A417C">
              <w:rPr>
                <w:rFonts w:ascii="Arial" w:hAnsi="Arial"/>
                <w:sz w:val="12"/>
                <w:szCs w:val="12"/>
              </w:rPr>
              <w:br/>
            </w:r>
            <w:r w:rsidRPr="009A417C">
              <w:rPr>
                <w:rFonts w:ascii="Arial" w:hAnsi="Arial"/>
                <w:sz w:val="12"/>
                <w:szCs w:val="12"/>
              </w:rPr>
              <w:br/>
            </w:r>
            <w:r w:rsidRPr="009A417C"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торговли, </w:t>
            </w:r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CD33DB" w:rsidRDefault="00212CEE" w:rsidP="00363D8B">
            <w:pPr>
              <w:spacing w:line="276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>Сальдир</w:t>
            </w:r>
            <w:r w:rsidRPr="00CD33DB">
              <w:rPr>
                <w:rFonts w:ascii="Arial" w:hAnsi="Arial"/>
                <w:sz w:val="12"/>
                <w:szCs w:val="12"/>
              </w:rPr>
              <w:t>о</w:t>
            </w:r>
            <w:r w:rsidRPr="00CD33DB">
              <w:rPr>
                <w:rFonts w:ascii="Arial" w:hAnsi="Arial"/>
                <w:sz w:val="12"/>
                <w:szCs w:val="12"/>
              </w:rPr>
              <w:t>ванный финансовый результат (прибыль минус уб</w:t>
            </w:r>
            <w:r w:rsidRPr="00CD33DB">
              <w:rPr>
                <w:rFonts w:ascii="Arial" w:hAnsi="Arial"/>
                <w:sz w:val="12"/>
                <w:szCs w:val="12"/>
              </w:rPr>
              <w:t>ы</w:t>
            </w:r>
            <w:r w:rsidRPr="00CD33DB">
              <w:rPr>
                <w:rFonts w:ascii="Arial" w:hAnsi="Arial"/>
                <w:sz w:val="12"/>
                <w:szCs w:val="12"/>
              </w:rPr>
              <w:t>ток) де</w:t>
            </w:r>
            <w:r w:rsidRPr="00CD33DB">
              <w:rPr>
                <w:rFonts w:ascii="Arial" w:hAnsi="Arial"/>
                <w:sz w:val="12"/>
                <w:szCs w:val="12"/>
              </w:rPr>
              <w:t>я</w:t>
            </w:r>
            <w:r w:rsidRPr="00CD33DB">
              <w:rPr>
                <w:rFonts w:ascii="Arial" w:hAnsi="Arial"/>
                <w:sz w:val="12"/>
                <w:szCs w:val="12"/>
              </w:rPr>
              <w:t>тельности организ</w:t>
            </w:r>
            <w:r w:rsidRPr="00CD33DB">
              <w:rPr>
                <w:rFonts w:ascii="Arial" w:hAnsi="Arial"/>
                <w:sz w:val="12"/>
                <w:szCs w:val="12"/>
              </w:rPr>
              <w:t>а</w:t>
            </w:r>
            <w:r w:rsidRPr="00CD33DB">
              <w:rPr>
                <w:rFonts w:ascii="Arial" w:hAnsi="Arial"/>
                <w:sz w:val="12"/>
                <w:szCs w:val="12"/>
              </w:rPr>
              <w:t>ций</w:t>
            </w:r>
            <w:r w:rsidRPr="00CD33DB">
              <w:rPr>
                <w:rFonts w:ascii="Arial" w:hAnsi="Arial"/>
                <w:sz w:val="12"/>
                <w:szCs w:val="12"/>
                <w:vertAlign w:val="superscript"/>
              </w:rPr>
              <w:t>5)</w:t>
            </w:r>
            <w:r w:rsidRPr="00CD33DB">
              <w:rPr>
                <w:rFonts w:ascii="Arial" w:hAnsi="Arial"/>
                <w:sz w:val="12"/>
                <w:szCs w:val="12"/>
              </w:rPr>
              <w:t xml:space="preserve">, </w:t>
            </w:r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>
              <w:rPr>
                <w:rFonts w:ascii="Arial" w:hAnsi="Arial"/>
                <w:sz w:val="12"/>
                <w:szCs w:val="12"/>
              </w:rPr>
              <w:t>млрд</w:t>
            </w:r>
            <w:proofErr w:type="gramEnd"/>
            <w:r w:rsidRPr="008F5025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 xml:space="preserve">добыча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 xml:space="preserve">полезных </w:t>
            </w:r>
            <w:r w:rsidRPr="00CD33DB">
              <w:rPr>
                <w:rFonts w:ascii="Arial" w:hAnsi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обрабат</w:t>
            </w:r>
            <w:proofErr w:type="gramStart"/>
            <w:r w:rsidRPr="00CD33DB">
              <w:rPr>
                <w:rFonts w:ascii="Arial" w:hAnsi="Arial"/>
                <w:sz w:val="12"/>
                <w:szCs w:val="12"/>
              </w:rPr>
              <w:t>ы</w:t>
            </w:r>
            <w:proofErr w:type="spellEnd"/>
            <w:r w:rsidRPr="00CD33DB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вающие</w:t>
            </w:r>
            <w:proofErr w:type="spellEnd"/>
            <w:r w:rsidRPr="00CD33DB">
              <w:rPr>
                <w:rFonts w:ascii="Arial" w:hAnsi="Arial"/>
                <w:sz w:val="12"/>
                <w:szCs w:val="12"/>
              </w:rPr>
              <w:t xml:space="preserve"> произво</w:t>
            </w:r>
            <w:r w:rsidRPr="00CD33DB">
              <w:rPr>
                <w:rFonts w:ascii="Arial" w:hAnsi="Arial"/>
                <w:sz w:val="12"/>
                <w:szCs w:val="12"/>
              </w:rPr>
              <w:t>д</w:t>
            </w:r>
            <w:r w:rsidRPr="00CD33DB">
              <w:rPr>
                <w:rFonts w:ascii="Arial" w:hAnsi="Arial"/>
                <w:sz w:val="12"/>
                <w:szCs w:val="12"/>
              </w:rPr>
              <w:t>ства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 w:cs="Arial"/>
                <w:bCs/>
                <w:sz w:val="12"/>
                <w:szCs w:val="12"/>
              </w:rPr>
              <w:t>обеспечение электрич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ской энерг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ей, газом и паром; кондицион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CD33DB">
              <w:rPr>
                <w:rFonts w:ascii="Arial" w:hAnsi="Arial" w:cs="Arial"/>
                <w:bCs/>
                <w:sz w:val="12"/>
                <w:szCs w:val="12"/>
              </w:rPr>
              <w:t>рование воздуха</w:t>
            </w:r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 w:cs="Arial"/>
                <w:sz w:val="12"/>
                <w:szCs w:val="12"/>
              </w:rPr>
              <w:t>водосна</w:t>
            </w:r>
            <w:r w:rsidRPr="00CD33DB">
              <w:rPr>
                <w:rFonts w:ascii="Arial" w:hAnsi="Arial" w:cs="Arial"/>
                <w:sz w:val="12"/>
                <w:szCs w:val="12"/>
              </w:rPr>
              <w:t>б</w:t>
            </w:r>
            <w:r w:rsidRPr="00CD33DB">
              <w:rPr>
                <w:rFonts w:ascii="Arial" w:hAnsi="Arial" w:cs="Arial"/>
                <w:sz w:val="12"/>
                <w:szCs w:val="12"/>
              </w:rPr>
              <w:t>жение; водоотвед</w:t>
            </w:r>
            <w:r w:rsidRPr="00CD33DB">
              <w:rPr>
                <w:rFonts w:ascii="Arial" w:hAnsi="Arial" w:cs="Arial"/>
                <w:sz w:val="12"/>
                <w:szCs w:val="12"/>
              </w:rPr>
              <w:t>е</w:t>
            </w:r>
            <w:r w:rsidRPr="00CD33DB">
              <w:rPr>
                <w:rFonts w:ascii="Arial" w:hAnsi="Arial" w:cs="Arial"/>
                <w:sz w:val="12"/>
                <w:szCs w:val="12"/>
              </w:rPr>
              <w:t>ние, орган</w:t>
            </w:r>
            <w:r w:rsidRPr="00CD33DB">
              <w:rPr>
                <w:rFonts w:ascii="Arial" w:hAnsi="Arial" w:cs="Arial"/>
                <w:sz w:val="12"/>
                <w:szCs w:val="12"/>
              </w:rPr>
              <w:t>и</w:t>
            </w:r>
            <w:r w:rsidRPr="00CD33DB">
              <w:rPr>
                <w:rFonts w:ascii="Arial" w:hAnsi="Arial" w:cs="Arial"/>
                <w:sz w:val="12"/>
                <w:szCs w:val="12"/>
              </w:rPr>
              <w:t>зация сбора и утилиз</w:t>
            </w:r>
            <w:r w:rsidRPr="00CD33DB">
              <w:rPr>
                <w:rFonts w:ascii="Arial" w:hAnsi="Arial" w:cs="Arial"/>
                <w:sz w:val="12"/>
                <w:szCs w:val="12"/>
              </w:rPr>
              <w:t>а</w:t>
            </w:r>
            <w:r w:rsidRPr="00CD33DB">
              <w:rPr>
                <w:rFonts w:ascii="Arial" w:hAnsi="Arial" w:cs="Arial"/>
                <w:sz w:val="12"/>
                <w:szCs w:val="12"/>
              </w:rPr>
              <w:t>ции отходов, деятел</w:t>
            </w:r>
            <w:r w:rsidRPr="00CD33DB">
              <w:rPr>
                <w:rFonts w:ascii="Arial" w:hAnsi="Arial" w:cs="Arial"/>
                <w:sz w:val="12"/>
                <w:szCs w:val="12"/>
              </w:rPr>
              <w:t>ь</w:t>
            </w:r>
            <w:r w:rsidRPr="00CD33DB">
              <w:rPr>
                <w:rFonts w:ascii="Arial" w:hAnsi="Arial" w:cs="Arial"/>
                <w:sz w:val="12"/>
                <w:szCs w:val="12"/>
              </w:rPr>
              <w:t>ность по ликвидации загрязнений</w:t>
            </w:r>
          </w:p>
        </w:tc>
        <w:tc>
          <w:tcPr>
            <w:tcW w:w="7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>растени</w:t>
            </w:r>
            <w:proofErr w:type="gramStart"/>
            <w:r w:rsidRPr="00CD33DB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CD33DB">
              <w:rPr>
                <w:rFonts w:ascii="Arial" w:hAnsi="Arial"/>
                <w:sz w:val="12"/>
                <w:szCs w:val="12"/>
              </w:rPr>
              <w:t>животн</w:t>
            </w:r>
            <w:proofErr w:type="gramStart"/>
            <w:r w:rsidRPr="00CD33DB">
              <w:rPr>
                <w:rFonts w:ascii="Arial" w:hAnsi="Arial"/>
                <w:sz w:val="12"/>
                <w:szCs w:val="12"/>
              </w:rPr>
              <w:t>о-</w:t>
            </w:r>
            <w:proofErr w:type="gramEnd"/>
            <w:r w:rsidRPr="00CD33DB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CD33DB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212CEE" w:rsidRPr="00CD33DB" w:rsidRDefault="00212CEE" w:rsidP="00363D8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159,7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982,6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670,1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185,1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673,0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340,7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sz w:val="14"/>
                <w:szCs w:val="14"/>
              </w:rPr>
              <w:t>332,3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488,3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944,6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524,1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pStyle w:val="3"/>
              <w:widowControl/>
              <w:spacing w:before="120" w:line="170" w:lineRule="exact"/>
              <w:ind w:left="57"/>
              <w:rPr>
                <w:rFonts w:ascii="Arial" w:hAnsi="Arial"/>
              </w:rPr>
            </w:pPr>
            <w:r w:rsidRPr="00CD33DB">
              <w:rPr>
                <w:rFonts w:ascii="Arial" w:hAnsi="Arial"/>
              </w:rPr>
              <w:t xml:space="preserve">Сибирский </w:t>
            </w:r>
            <w:r w:rsidRPr="00CD33DB">
              <w:rPr>
                <w:rFonts w:ascii="Arial" w:hAnsi="Arial"/>
              </w:rPr>
              <w:br/>
              <w:t>федеральный округ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16,9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111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-0,8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287,6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361,9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44,7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163,2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826,3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635,6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Cs/>
                <w:sz w:val="14"/>
                <w:szCs w:val="14"/>
              </w:rPr>
              <w:t>727,2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174,5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307,1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563,3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031,4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533,7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531,6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131,2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21,4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392,9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288,5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722,4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621,9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69,9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824,5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404,9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-28,0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564,1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68,7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sz w:val="14"/>
                <w:szCs w:val="14"/>
              </w:rPr>
              <w:t>944,4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550,1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865,4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13,7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541,2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355,8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199,0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451,5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053,7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343,1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382,9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47,9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216,1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112,5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103,6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554,7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906,7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/>
                <w:bCs/>
                <w:sz w:val="14"/>
                <w:szCs w:val="14"/>
              </w:rPr>
              <w:t>585,4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57"/>
              <w:jc w:val="center"/>
              <w:rPr>
                <w:rFonts w:ascii="Arial" w:hAnsi="Arial"/>
                <w:b/>
                <w:sz w:val="14"/>
              </w:rPr>
            </w:pPr>
            <w:r w:rsidRPr="00CD33DB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D33DB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48,8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196,9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823,7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34,0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72,4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530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244,9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227,6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171,6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174,1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30,6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123,0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22,3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239,0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650,4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434,7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406,8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229,3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363,7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116,7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39,1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156,1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192,7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-40,5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7</w:t>
            </w:r>
            <w:r w:rsidRPr="002B4EC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209,9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7</w:t>
            </w:r>
            <w:r w:rsidRPr="002B4EC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731,9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439,8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165,0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7</w:t>
            </w:r>
            <w:r w:rsidRPr="002B4EC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7</w:t>
            </w:r>
            <w:r w:rsidRPr="002B4ECD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-0,9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Еврейская автономная </w:t>
            </w:r>
            <w:r w:rsidRPr="00CD33DB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212CEE" w:rsidRPr="00CD33DB" w:rsidTr="00363D8B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B4EC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2CEE" w:rsidRPr="002B4ECD" w:rsidRDefault="00212CEE" w:rsidP="00363D8B">
            <w:pPr>
              <w:spacing w:before="120" w:line="17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B4ECD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212CEE" w:rsidRPr="00CD33DB" w:rsidRDefault="00212CEE" w:rsidP="00363D8B">
            <w:pPr>
              <w:spacing w:before="120" w:line="170" w:lineRule="exact"/>
              <w:ind w:left="113"/>
              <w:rPr>
                <w:rFonts w:ascii="Arial" w:hAnsi="Arial"/>
                <w:sz w:val="14"/>
              </w:rPr>
            </w:pPr>
            <w:r w:rsidRPr="00CD33DB">
              <w:rPr>
                <w:rFonts w:ascii="Arial" w:hAnsi="Arial"/>
                <w:sz w:val="14"/>
              </w:rPr>
              <w:t xml:space="preserve">Чукотский автономный </w:t>
            </w:r>
            <w:r w:rsidRPr="00CD33DB">
              <w:rPr>
                <w:rFonts w:ascii="Arial" w:hAnsi="Arial"/>
                <w:sz w:val="14"/>
              </w:rPr>
              <w:br/>
              <w:t>округ</w:t>
            </w:r>
          </w:p>
        </w:tc>
      </w:tr>
      <w:tr w:rsidR="00212CEE" w:rsidRPr="008F5025" w:rsidTr="00363D8B">
        <w:trPr>
          <w:jc w:val="center"/>
        </w:trPr>
        <w:tc>
          <w:tcPr>
            <w:tcW w:w="9540" w:type="dxa"/>
            <w:gridSpan w:val="1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12CEE" w:rsidRPr="008F5025" w:rsidRDefault="00212CEE" w:rsidP="00363D8B">
            <w:pPr>
              <w:spacing w:before="60"/>
              <w:ind w:left="113" w:right="113"/>
              <w:rPr>
                <w:rFonts w:ascii="Arial" w:hAnsi="Arial"/>
                <w:sz w:val="14"/>
              </w:rPr>
            </w:pPr>
          </w:p>
          <w:p w:rsidR="00212CEE" w:rsidRPr="00933765" w:rsidRDefault="00212CEE" w:rsidP="00363D8B">
            <w:pPr>
              <w:spacing w:before="60"/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212CEE" w:rsidRPr="00933765" w:rsidRDefault="00212CEE" w:rsidP="00363D8B">
            <w:pPr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212CEE" w:rsidRPr="00933765" w:rsidRDefault="00212CEE" w:rsidP="00363D8B">
            <w:pPr>
              <w:ind w:left="113" w:right="113"/>
              <w:rPr>
                <w:rFonts w:ascii="Arial" w:hAnsi="Arial"/>
                <w:sz w:val="12"/>
                <w:szCs w:val="12"/>
              </w:rPr>
            </w:pPr>
            <w:r w:rsidRPr="00933765">
              <w:rPr>
                <w:rFonts w:ascii="Arial" w:hAnsi="Arial"/>
                <w:sz w:val="12"/>
                <w:szCs w:val="12"/>
              </w:rPr>
              <w:br/>
            </w:r>
          </w:p>
          <w:p w:rsidR="00212CEE" w:rsidRPr="00933765" w:rsidRDefault="00212CEE" w:rsidP="00363D8B">
            <w:pPr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212CEE" w:rsidRPr="00933765" w:rsidRDefault="00212CEE" w:rsidP="00363D8B">
            <w:pPr>
              <w:ind w:left="113" w:right="113"/>
              <w:rPr>
                <w:rFonts w:ascii="Arial" w:hAnsi="Arial"/>
                <w:sz w:val="12"/>
                <w:szCs w:val="12"/>
              </w:rPr>
            </w:pPr>
            <w:r w:rsidRPr="00933765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</w:p>
          <w:p w:rsidR="00212CEE" w:rsidRPr="00933765" w:rsidRDefault="00212CEE" w:rsidP="00363D8B">
            <w:pPr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212CEE" w:rsidRPr="00B239D9" w:rsidRDefault="00212CEE" w:rsidP="00363D8B">
            <w:pPr>
              <w:ind w:left="113" w:right="113"/>
              <w:rPr>
                <w:rFonts w:ascii="Arial" w:hAnsi="Arial"/>
                <w:sz w:val="12"/>
                <w:szCs w:val="12"/>
                <w:lang w:val="en-US"/>
              </w:rPr>
            </w:pPr>
            <w:r w:rsidRPr="00933765">
              <w:rPr>
                <w:rFonts w:ascii="Arial" w:hAnsi="Arial"/>
                <w:sz w:val="12"/>
                <w:szCs w:val="12"/>
                <w:lang w:val="en-US"/>
              </w:rPr>
              <w:br/>
            </w:r>
            <w:r w:rsidRPr="00933765">
              <w:rPr>
                <w:rFonts w:ascii="Arial" w:hAnsi="Arial"/>
                <w:sz w:val="12"/>
                <w:szCs w:val="12"/>
                <w:lang w:val="en-US"/>
              </w:rPr>
              <w:br/>
            </w:r>
          </w:p>
        </w:tc>
      </w:tr>
    </w:tbl>
    <w:p w:rsidR="007A007E" w:rsidRPr="00212CEE" w:rsidRDefault="007A007E" w:rsidP="00212CEE"/>
    <w:sectPr w:rsidR="007A007E" w:rsidRPr="00212CEE" w:rsidSect="005D4F0E">
      <w:headerReference w:type="first" r:id="rId9"/>
      <w:footerReference w:type="first" r:id="rId10"/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7DC" w:rsidRDefault="008B27DC">
      <w:r>
        <w:separator/>
      </w:r>
    </w:p>
  </w:endnote>
  <w:endnote w:type="continuationSeparator" w:id="0">
    <w:p w:rsidR="008B27DC" w:rsidRDefault="008B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;Symbol;Arial;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F0E" w:rsidRPr="005D4F0E" w:rsidRDefault="005D4F0E" w:rsidP="005D4F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7DC" w:rsidRDefault="008B27DC">
      <w:r>
        <w:separator/>
      </w:r>
    </w:p>
  </w:footnote>
  <w:footnote w:type="continuationSeparator" w:id="0">
    <w:p w:rsidR="008B27DC" w:rsidRDefault="008B2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F0E" w:rsidRPr="005D4F0E" w:rsidRDefault="005D4F0E" w:rsidP="005D4F0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1BB7"/>
    <w:multiLevelType w:val="hybridMultilevel"/>
    <w:tmpl w:val="45483252"/>
    <w:lvl w:ilvl="0" w:tplc="A3C42138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C8A60BCA">
      <w:start w:val="1"/>
      <w:numFmt w:val="upperLetter"/>
      <w:pStyle w:val="7"/>
      <w:lvlText w:val="%2."/>
      <w:lvlJc w:val="left"/>
      <w:pPr>
        <w:tabs>
          <w:tab w:val="num" w:pos="1081"/>
        </w:tabs>
        <w:ind w:left="1081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981"/>
        </w:tabs>
        <w:ind w:left="1981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1">
    <w:nsid w:val="1C4C3D1C"/>
    <w:multiLevelType w:val="multilevel"/>
    <w:tmpl w:val="53E26440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  <w:b/>
        <w:sz w:val="16"/>
      </w:rPr>
    </w:lvl>
    <w:lvl w:ilvl="1">
      <w:start w:val="1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  <w:b/>
        <w:sz w:val="16"/>
      </w:rPr>
    </w:lvl>
    <w:lvl w:ilvl="2">
      <w:start w:val="1"/>
      <w:numFmt w:val="decimal"/>
      <w:lvlText w:val="%1.%2.%3."/>
      <w:lvlJc w:val="left"/>
      <w:pPr>
        <w:tabs>
          <w:tab w:val="num" w:pos="540"/>
        </w:tabs>
        <w:ind w:left="540" w:hanging="540"/>
      </w:pPr>
      <w:rPr>
        <w:rFonts w:cs="Times New Roman" w:hint="default"/>
        <w:b/>
        <w:sz w:val="1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</w:abstractNum>
  <w:abstractNum w:abstractNumId="2">
    <w:nsid w:val="29D466E3"/>
    <w:multiLevelType w:val="singleLevel"/>
    <w:tmpl w:val="D46003D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8"/>
      </w:rPr>
    </w:lvl>
  </w:abstractNum>
  <w:abstractNum w:abstractNumId="3">
    <w:nsid w:val="3FDA3CF3"/>
    <w:multiLevelType w:val="hybridMultilevel"/>
    <w:tmpl w:val="FE12A544"/>
    <w:lvl w:ilvl="0" w:tplc="972609E4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noPunctuationKerning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82"/>
    <w:rsid w:val="00002196"/>
    <w:rsid w:val="000039C3"/>
    <w:rsid w:val="0000420E"/>
    <w:rsid w:val="00007C94"/>
    <w:rsid w:val="0001211A"/>
    <w:rsid w:val="00012980"/>
    <w:rsid w:val="000133B6"/>
    <w:rsid w:val="00013417"/>
    <w:rsid w:val="000147D7"/>
    <w:rsid w:val="00017497"/>
    <w:rsid w:val="00017A46"/>
    <w:rsid w:val="00017CF1"/>
    <w:rsid w:val="0002377D"/>
    <w:rsid w:val="00023DC5"/>
    <w:rsid w:val="000249A5"/>
    <w:rsid w:val="00025C20"/>
    <w:rsid w:val="00025FD5"/>
    <w:rsid w:val="00026765"/>
    <w:rsid w:val="000272B9"/>
    <w:rsid w:val="0003015B"/>
    <w:rsid w:val="000308BA"/>
    <w:rsid w:val="0003134C"/>
    <w:rsid w:val="00032A15"/>
    <w:rsid w:val="00033C56"/>
    <w:rsid w:val="00035707"/>
    <w:rsid w:val="0003571F"/>
    <w:rsid w:val="0003760D"/>
    <w:rsid w:val="000376D1"/>
    <w:rsid w:val="00040DEE"/>
    <w:rsid w:val="0004147F"/>
    <w:rsid w:val="000421E7"/>
    <w:rsid w:val="00044371"/>
    <w:rsid w:val="00045552"/>
    <w:rsid w:val="00045CD9"/>
    <w:rsid w:val="000472D3"/>
    <w:rsid w:val="00051492"/>
    <w:rsid w:val="00051CA8"/>
    <w:rsid w:val="00051D31"/>
    <w:rsid w:val="000527ED"/>
    <w:rsid w:val="0005539B"/>
    <w:rsid w:val="00055826"/>
    <w:rsid w:val="000558B5"/>
    <w:rsid w:val="00055D4E"/>
    <w:rsid w:val="00055DC1"/>
    <w:rsid w:val="000565E6"/>
    <w:rsid w:val="00056D5A"/>
    <w:rsid w:val="00061E2D"/>
    <w:rsid w:val="00064C9E"/>
    <w:rsid w:val="0006503C"/>
    <w:rsid w:val="00066BEF"/>
    <w:rsid w:val="000672C8"/>
    <w:rsid w:val="00070583"/>
    <w:rsid w:val="00070DBE"/>
    <w:rsid w:val="000714CA"/>
    <w:rsid w:val="000774C6"/>
    <w:rsid w:val="0008008B"/>
    <w:rsid w:val="00081934"/>
    <w:rsid w:val="0008259A"/>
    <w:rsid w:val="00082D37"/>
    <w:rsid w:val="0008490D"/>
    <w:rsid w:val="00084AF2"/>
    <w:rsid w:val="00087911"/>
    <w:rsid w:val="0009128B"/>
    <w:rsid w:val="000919AE"/>
    <w:rsid w:val="00093632"/>
    <w:rsid w:val="000965F0"/>
    <w:rsid w:val="000A0F7F"/>
    <w:rsid w:val="000A1C0C"/>
    <w:rsid w:val="000A27F9"/>
    <w:rsid w:val="000A46CA"/>
    <w:rsid w:val="000A600B"/>
    <w:rsid w:val="000A6782"/>
    <w:rsid w:val="000B0973"/>
    <w:rsid w:val="000B266B"/>
    <w:rsid w:val="000B2AA1"/>
    <w:rsid w:val="000B30C7"/>
    <w:rsid w:val="000B33E7"/>
    <w:rsid w:val="000B3DB9"/>
    <w:rsid w:val="000B45CF"/>
    <w:rsid w:val="000B463C"/>
    <w:rsid w:val="000B6A3E"/>
    <w:rsid w:val="000B71DE"/>
    <w:rsid w:val="000B7574"/>
    <w:rsid w:val="000C0D71"/>
    <w:rsid w:val="000C1EBC"/>
    <w:rsid w:val="000C23BF"/>
    <w:rsid w:val="000C24A1"/>
    <w:rsid w:val="000C33BC"/>
    <w:rsid w:val="000C6832"/>
    <w:rsid w:val="000C6907"/>
    <w:rsid w:val="000C6A2F"/>
    <w:rsid w:val="000C6AC8"/>
    <w:rsid w:val="000C6DE9"/>
    <w:rsid w:val="000C75A6"/>
    <w:rsid w:val="000C78E4"/>
    <w:rsid w:val="000D0DCE"/>
    <w:rsid w:val="000D1116"/>
    <w:rsid w:val="000D1151"/>
    <w:rsid w:val="000D1194"/>
    <w:rsid w:val="000D58AA"/>
    <w:rsid w:val="000D66C8"/>
    <w:rsid w:val="000E39FA"/>
    <w:rsid w:val="000E4F8D"/>
    <w:rsid w:val="000E5485"/>
    <w:rsid w:val="000F1C84"/>
    <w:rsid w:val="000F1D51"/>
    <w:rsid w:val="000F2273"/>
    <w:rsid w:val="000F2887"/>
    <w:rsid w:val="000F4F93"/>
    <w:rsid w:val="0010151A"/>
    <w:rsid w:val="00101C48"/>
    <w:rsid w:val="00102945"/>
    <w:rsid w:val="0010328F"/>
    <w:rsid w:val="00103EA5"/>
    <w:rsid w:val="00104044"/>
    <w:rsid w:val="0010517B"/>
    <w:rsid w:val="00105320"/>
    <w:rsid w:val="00105BCE"/>
    <w:rsid w:val="001110E2"/>
    <w:rsid w:val="001114B2"/>
    <w:rsid w:val="00111B58"/>
    <w:rsid w:val="00112090"/>
    <w:rsid w:val="00112237"/>
    <w:rsid w:val="001122CC"/>
    <w:rsid w:val="00113078"/>
    <w:rsid w:val="00114DA1"/>
    <w:rsid w:val="00121BB8"/>
    <w:rsid w:val="00121D97"/>
    <w:rsid w:val="0012229E"/>
    <w:rsid w:val="00122455"/>
    <w:rsid w:val="00122777"/>
    <w:rsid w:val="00123626"/>
    <w:rsid w:val="001259AE"/>
    <w:rsid w:val="001313F2"/>
    <w:rsid w:val="0013220E"/>
    <w:rsid w:val="001340BB"/>
    <w:rsid w:val="001340DB"/>
    <w:rsid w:val="0013465E"/>
    <w:rsid w:val="00135409"/>
    <w:rsid w:val="00135783"/>
    <w:rsid w:val="00135DB6"/>
    <w:rsid w:val="00135E0A"/>
    <w:rsid w:val="0013696B"/>
    <w:rsid w:val="00136B8D"/>
    <w:rsid w:val="00140E3B"/>
    <w:rsid w:val="00142268"/>
    <w:rsid w:val="0014429F"/>
    <w:rsid w:val="001445A2"/>
    <w:rsid w:val="001445E3"/>
    <w:rsid w:val="00144E39"/>
    <w:rsid w:val="00147F64"/>
    <w:rsid w:val="00150009"/>
    <w:rsid w:val="00151053"/>
    <w:rsid w:val="00151264"/>
    <w:rsid w:val="001517B4"/>
    <w:rsid w:val="00152B72"/>
    <w:rsid w:val="00152C7A"/>
    <w:rsid w:val="00153BEC"/>
    <w:rsid w:val="00157628"/>
    <w:rsid w:val="001576A5"/>
    <w:rsid w:val="00162192"/>
    <w:rsid w:val="0016289E"/>
    <w:rsid w:val="00162BB1"/>
    <w:rsid w:val="00163AE6"/>
    <w:rsid w:val="00163EBF"/>
    <w:rsid w:val="00164A1A"/>
    <w:rsid w:val="00167E09"/>
    <w:rsid w:val="00171096"/>
    <w:rsid w:val="0017308A"/>
    <w:rsid w:val="001750BF"/>
    <w:rsid w:val="0017541D"/>
    <w:rsid w:val="00175FF7"/>
    <w:rsid w:val="00181806"/>
    <w:rsid w:val="0018260B"/>
    <w:rsid w:val="001829B8"/>
    <w:rsid w:val="00182FA2"/>
    <w:rsid w:val="001833E6"/>
    <w:rsid w:val="0018393E"/>
    <w:rsid w:val="00184136"/>
    <w:rsid w:val="0018439D"/>
    <w:rsid w:val="001843EA"/>
    <w:rsid w:val="001854BB"/>
    <w:rsid w:val="00186E69"/>
    <w:rsid w:val="001873A4"/>
    <w:rsid w:val="001874E8"/>
    <w:rsid w:val="001875BF"/>
    <w:rsid w:val="00187AFA"/>
    <w:rsid w:val="00187D52"/>
    <w:rsid w:val="00187DF7"/>
    <w:rsid w:val="00190176"/>
    <w:rsid w:val="00191CBC"/>
    <w:rsid w:val="001935AE"/>
    <w:rsid w:val="0019438A"/>
    <w:rsid w:val="00194470"/>
    <w:rsid w:val="00196B6D"/>
    <w:rsid w:val="00197298"/>
    <w:rsid w:val="001974A3"/>
    <w:rsid w:val="001A0670"/>
    <w:rsid w:val="001A0C94"/>
    <w:rsid w:val="001A107E"/>
    <w:rsid w:val="001A29C7"/>
    <w:rsid w:val="001A2E0D"/>
    <w:rsid w:val="001A41DA"/>
    <w:rsid w:val="001A44D1"/>
    <w:rsid w:val="001A55D8"/>
    <w:rsid w:val="001A5AAC"/>
    <w:rsid w:val="001A6A42"/>
    <w:rsid w:val="001A7AAF"/>
    <w:rsid w:val="001B1944"/>
    <w:rsid w:val="001B1E8D"/>
    <w:rsid w:val="001B3190"/>
    <w:rsid w:val="001B38A0"/>
    <w:rsid w:val="001B3D58"/>
    <w:rsid w:val="001B7F13"/>
    <w:rsid w:val="001C01CB"/>
    <w:rsid w:val="001C12CB"/>
    <w:rsid w:val="001C1469"/>
    <w:rsid w:val="001C2E50"/>
    <w:rsid w:val="001C7450"/>
    <w:rsid w:val="001D046B"/>
    <w:rsid w:val="001D1DFE"/>
    <w:rsid w:val="001D30C0"/>
    <w:rsid w:val="001D3819"/>
    <w:rsid w:val="001D3C44"/>
    <w:rsid w:val="001D5365"/>
    <w:rsid w:val="001D56F7"/>
    <w:rsid w:val="001D5874"/>
    <w:rsid w:val="001D6922"/>
    <w:rsid w:val="001D7355"/>
    <w:rsid w:val="001D7E55"/>
    <w:rsid w:val="001E00EB"/>
    <w:rsid w:val="001E0290"/>
    <w:rsid w:val="001E072A"/>
    <w:rsid w:val="001E0D92"/>
    <w:rsid w:val="001E1CB9"/>
    <w:rsid w:val="001E2A2B"/>
    <w:rsid w:val="001E3478"/>
    <w:rsid w:val="001E35DB"/>
    <w:rsid w:val="001E4280"/>
    <w:rsid w:val="001E511E"/>
    <w:rsid w:val="001E7CF1"/>
    <w:rsid w:val="001F0A20"/>
    <w:rsid w:val="001F0E1B"/>
    <w:rsid w:val="001F242E"/>
    <w:rsid w:val="001F2F2E"/>
    <w:rsid w:val="001F3390"/>
    <w:rsid w:val="001F4D1F"/>
    <w:rsid w:val="001F531F"/>
    <w:rsid w:val="002003A5"/>
    <w:rsid w:val="00202035"/>
    <w:rsid w:val="0020277F"/>
    <w:rsid w:val="00203E1B"/>
    <w:rsid w:val="002046B6"/>
    <w:rsid w:val="00204A57"/>
    <w:rsid w:val="00206A2C"/>
    <w:rsid w:val="00206EA0"/>
    <w:rsid w:val="00211331"/>
    <w:rsid w:val="0021284B"/>
    <w:rsid w:val="00212CEE"/>
    <w:rsid w:val="0021411D"/>
    <w:rsid w:val="002147D7"/>
    <w:rsid w:val="00215120"/>
    <w:rsid w:val="0021559A"/>
    <w:rsid w:val="00215D1F"/>
    <w:rsid w:val="00216AF1"/>
    <w:rsid w:val="00217491"/>
    <w:rsid w:val="002174E8"/>
    <w:rsid w:val="002203D7"/>
    <w:rsid w:val="002213B0"/>
    <w:rsid w:val="00225A11"/>
    <w:rsid w:val="00226216"/>
    <w:rsid w:val="0022763F"/>
    <w:rsid w:val="00227915"/>
    <w:rsid w:val="002303D8"/>
    <w:rsid w:val="00230E20"/>
    <w:rsid w:val="00230F99"/>
    <w:rsid w:val="002315EC"/>
    <w:rsid w:val="00235BC1"/>
    <w:rsid w:val="00236E6D"/>
    <w:rsid w:val="00237102"/>
    <w:rsid w:val="00241625"/>
    <w:rsid w:val="00243035"/>
    <w:rsid w:val="00244185"/>
    <w:rsid w:val="0024468B"/>
    <w:rsid w:val="00245167"/>
    <w:rsid w:val="00245198"/>
    <w:rsid w:val="0024613F"/>
    <w:rsid w:val="002476C0"/>
    <w:rsid w:val="0025104F"/>
    <w:rsid w:val="00251AE2"/>
    <w:rsid w:val="00252DF7"/>
    <w:rsid w:val="002532C9"/>
    <w:rsid w:val="00254BAA"/>
    <w:rsid w:val="00257A57"/>
    <w:rsid w:val="00262B1D"/>
    <w:rsid w:val="002633DE"/>
    <w:rsid w:val="00264258"/>
    <w:rsid w:val="00264333"/>
    <w:rsid w:val="00265411"/>
    <w:rsid w:val="002654B7"/>
    <w:rsid w:val="00266933"/>
    <w:rsid w:val="00270A01"/>
    <w:rsid w:val="002727B2"/>
    <w:rsid w:val="00273745"/>
    <w:rsid w:val="00273C1D"/>
    <w:rsid w:val="00274C58"/>
    <w:rsid w:val="00276EA0"/>
    <w:rsid w:val="00276F4D"/>
    <w:rsid w:val="00280D6E"/>
    <w:rsid w:val="0028152F"/>
    <w:rsid w:val="00283D25"/>
    <w:rsid w:val="00285EB9"/>
    <w:rsid w:val="00286991"/>
    <w:rsid w:val="00287CB8"/>
    <w:rsid w:val="00287E6A"/>
    <w:rsid w:val="00290245"/>
    <w:rsid w:val="002915C3"/>
    <w:rsid w:val="00292609"/>
    <w:rsid w:val="00297B97"/>
    <w:rsid w:val="002A0A39"/>
    <w:rsid w:val="002A255D"/>
    <w:rsid w:val="002A3B6D"/>
    <w:rsid w:val="002A60D4"/>
    <w:rsid w:val="002B0060"/>
    <w:rsid w:val="002B0DBF"/>
    <w:rsid w:val="002B18D0"/>
    <w:rsid w:val="002B1BBE"/>
    <w:rsid w:val="002B354F"/>
    <w:rsid w:val="002B4F32"/>
    <w:rsid w:val="002B4FA2"/>
    <w:rsid w:val="002B5905"/>
    <w:rsid w:val="002B5D18"/>
    <w:rsid w:val="002B5EB4"/>
    <w:rsid w:val="002B67D1"/>
    <w:rsid w:val="002B6873"/>
    <w:rsid w:val="002B6CCA"/>
    <w:rsid w:val="002B6FC1"/>
    <w:rsid w:val="002C0135"/>
    <w:rsid w:val="002C12A0"/>
    <w:rsid w:val="002C33C1"/>
    <w:rsid w:val="002C3886"/>
    <w:rsid w:val="002C3EC6"/>
    <w:rsid w:val="002C41D5"/>
    <w:rsid w:val="002C4DA0"/>
    <w:rsid w:val="002C5AFE"/>
    <w:rsid w:val="002C6029"/>
    <w:rsid w:val="002D3446"/>
    <w:rsid w:val="002D531F"/>
    <w:rsid w:val="002D5E97"/>
    <w:rsid w:val="002D6970"/>
    <w:rsid w:val="002D6E81"/>
    <w:rsid w:val="002E1908"/>
    <w:rsid w:val="002E4979"/>
    <w:rsid w:val="002E539A"/>
    <w:rsid w:val="002E57B0"/>
    <w:rsid w:val="002E5A4A"/>
    <w:rsid w:val="002E67CD"/>
    <w:rsid w:val="002E6C80"/>
    <w:rsid w:val="002F18C9"/>
    <w:rsid w:val="002F3F08"/>
    <w:rsid w:val="002F4902"/>
    <w:rsid w:val="002F4D83"/>
    <w:rsid w:val="002F55FC"/>
    <w:rsid w:val="002F6438"/>
    <w:rsid w:val="00301D7F"/>
    <w:rsid w:val="0030387F"/>
    <w:rsid w:val="0030479D"/>
    <w:rsid w:val="00305BAC"/>
    <w:rsid w:val="00305E60"/>
    <w:rsid w:val="003063B5"/>
    <w:rsid w:val="00307A70"/>
    <w:rsid w:val="00307EFA"/>
    <w:rsid w:val="00310183"/>
    <w:rsid w:val="00310D5C"/>
    <w:rsid w:val="00311BC0"/>
    <w:rsid w:val="00313A84"/>
    <w:rsid w:val="00314431"/>
    <w:rsid w:val="00314EE7"/>
    <w:rsid w:val="003174C5"/>
    <w:rsid w:val="0032002D"/>
    <w:rsid w:val="00321FC3"/>
    <w:rsid w:val="00322261"/>
    <w:rsid w:val="003235AB"/>
    <w:rsid w:val="00323C1C"/>
    <w:rsid w:val="00324523"/>
    <w:rsid w:val="00325A11"/>
    <w:rsid w:val="003265B4"/>
    <w:rsid w:val="00327393"/>
    <w:rsid w:val="00327B6E"/>
    <w:rsid w:val="00327BFA"/>
    <w:rsid w:val="00331AA9"/>
    <w:rsid w:val="00333651"/>
    <w:rsid w:val="00333879"/>
    <w:rsid w:val="00334078"/>
    <w:rsid w:val="00335611"/>
    <w:rsid w:val="003361D6"/>
    <w:rsid w:val="0033684A"/>
    <w:rsid w:val="00337426"/>
    <w:rsid w:val="00337A3B"/>
    <w:rsid w:val="00337C14"/>
    <w:rsid w:val="00343BE3"/>
    <w:rsid w:val="0034458B"/>
    <w:rsid w:val="00346286"/>
    <w:rsid w:val="003479BA"/>
    <w:rsid w:val="00352422"/>
    <w:rsid w:val="00353913"/>
    <w:rsid w:val="00356C61"/>
    <w:rsid w:val="00357BA3"/>
    <w:rsid w:val="003612E9"/>
    <w:rsid w:val="003628D3"/>
    <w:rsid w:val="00362E28"/>
    <w:rsid w:val="003660D3"/>
    <w:rsid w:val="00367CEE"/>
    <w:rsid w:val="00367E46"/>
    <w:rsid w:val="0037273D"/>
    <w:rsid w:val="00372801"/>
    <w:rsid w:val="003732A7"/>
    <w:rsid w:val="00374B2B"/>
    <w:rsid w:val="00383DE8"/>
    <w:rsid w:val="003876BC"/>
    <w:rsid w:val="00390581"/>
    <w:rsid w:val="00390680"/>
    <w:rsid w:val="00390E66"/>
    <w:rsid w:val="00391248"/>
    <w:rsid w:val="0039164A"/>
    <w:rsid w:val="00393F0E"/>
    <w:rsid w:val="003967E8"/>
    <w:rsid w:val="003978E8"/>
    <w:rsid w:val="003A136A"/>
    <w:rsid w:val="003A2315"/>
    <w:rsid w:val="003A28B9"/>
    <w:rsid w:val="003A4243"/>
    <w:rsid w:val="003A43CB"/>
    <w:rsid w:val="003A4ADE"/>
    <w:rsid w:val="003A5998"/>
    <w:rsid w:val="003A623C"/>
    <w:rsid w:val="003A65CE"/>
    <w:rsid w:val="003A7367"/>
    <w:rsid w:val="003B04D0"/>
    <w:rsid w:val="003B1396"/>
    <w:rsid w:val="003B30F1"/>
    <w:rsid w:val="003B4082"/>
    <w:rsid w:val="003B682D"/>
    <w:rsid w:val="003B73E3"/>
    <w:rsid w:val="003B763C"/>
    <w:rsid w:val="003B7F91"/>
    <w:rsid w:val="003C08DE"/>
    <w:rsid w:val="003C08FD"/>
    <w:rsid w:val="003C0F43"/>
    <w:rsid w:val="003C4F8C"/>
    <w:rsid w:val="003C698F"/>
    <w:rsid w:val="003C73D9"/>
    <w:rsid w:val="003D135D"/>
    <w:rsid w:val="003D219F"/>
    <w:rsid w:val="003D225F"/>
    <w:rsid w:val="003D53BF"/>
    <w:rsid w:val="003D5AEF"/>
    <w:rsid w:val="003D698B"/>
    <w:rsid w:val="003D6C3E"/>
    <w:rsid w:val="003E054C"/>
    <w:rsid w:val="003E28B1"/>
    <w:rsid w:val="003E343B"/>
    <w:rsid w:val="003E3771"/>
    <w:rsid w:val="003E3DB2"/>
    <w:rsid w:val="003E402B"/>
    <w:rsid w:val="003E445F"/>
    <w:rsid w:val="003E4E5D"/>
    <w:rsid w:val="003E5798"/>
    <w:rsid w:val="003F0071"/>
    <w:rsid w:val="003F2723"/>
    <w:rsid w:val="003F2A44"/>
    <w:rsid w:val="003F3690"/>
    <w:rsid w:val="003F4095"/>
    <w:rsid w:val="003F5A6D"/>
    <w:rsid w:val="003F76F6"/>
    <w:rsid w:val="00401C67"/>
    <w:rsid w:val="00402DCC"/>
    <w:rsid w:val="00403D09"/>
    <w:rsid w:val="00403DDE"/>
    <w:rsid w:val="004062AA"/>
    <w:rsid w:val="004105AD"/>
    <w:rsid w:val="00411BB1"/>
    <w:rsid w:val="00412496"/>
    <w:rsid w:val="00412BEF"/>
    <w:rsid w:val="00414E55"/>
    <w:rsid w:val="004153E2"/>
    <w:rsid w:val="00417675"/>
    <w:rsid w:val="00417D44"/>
    <w:rsid w:val="00417F7A"/>
    <w:rsid w:val="00420A73"/>
    <w:rsid w:val="00421ACB"/>
    <w:rsid w:val="00423065"/>
    <w:rsid w:val="00423526"/>
    <w:rsid w:val="004246AF"/>
    <w:rsid w:val="00426D1E"/>
    <w:rsid w:val="00427761"/>
    <w:rsid w:val="00430005"/>
    <w:rsid w:val="00430644"/>
    <w:rsid w:val="004314D5"/>
    <w:rsid w:val="00432CE4"/>
    <w:rsid w:val="00433C06"/>
    <w:rsid w:val="004349E9"/>
    <w:rsid w:val="0043622C"/>
    <w:rsid w:val="004364EA"/>
    <w:rsid w:val="00441E36"/>
    <w:rsid w:val="0044285A"/>
    <w:rsid w:val="00444AED"/>
    <w:rsid w:val="004466C4"/>
    <w:rsid w:val="00447A8B"/>
    <w:rsid w:val="00450073"/>
    <w:rsid w:val="0045039C"/>
    <w:rsid w:val="004503D1"/>
    <w:rsid w:val="00452A6A"/>
    <w:rsid w:val="00452B09"/>
    <w:rsid w:val="0045487D"/>
    <w:rsid w:val="00454BBF"/>
    <w:rsid w:val="00456D16"/>
    <w:rsid w:val="00461AC3"/>
    <w:rsid w:val="00463A1C"/>
    <w:rsid w:val="00463AA3"/>
    <w:rsid w:val="00463EB1"/>
    <w:rsid w:val="00465763"/>
    <w:rsid w:val="00466A5F"/>
    <w:rsid w:val="00466C5C"/>
    <w:rsid w:val="00467021"/>
    <w:rsid w:val="00467BA6"/>
    <w:rsid w:val="00470383"/>
    <w:rsid w:val="0047044A"/>
    <w:rsid w:val="0047201C"/>
    <w:rsid w:val="004726EF"/>
    <w:rsid w:val="00475001"/>
    <w:rsid w:val="00476BEB"/>
    <w:rsid w:val="0047724A"/>
    <w:rsid w:val="00481EC7"/>
    <w:rsid w:val="0048481F"/>
    <w:rsid w:val="0048561F"/>
    <w:rsid w:val="004870B5"/>
    <w:rsid w:val="00490A64"/>
    <w:rsid w:val="00491129"/>
    <w:rsid w:val="004926DD"/>
    <w:rsid w:val="00492F8A"/>
    <w:rsid w:val="00493629"/>
    <w:rsid w:val="004939AD"/>
    <w:rsid w:val="0049416D"/>
    <w:rsid w:val="00495CD4"/>
    <w:rsid w:val="00497768"/>
    <w:rsid w:val="004A0610"/>
    <w:rsid w:val="004A15C0"/>
    <w:rsid w:val="004A18EC"/>
    <w:rsid w:val="004A52E9"/>
    <w:rsid w:val="004A5C45"/>
    <w:rsid w:val="004A6254"/>
    <w:rsid w:val="004A7510"/>
    <w:rsid w:val="004B07AB"/>
    <w:rsid w:val="004B2192"/>
    <w:rsid w:val="004B24C3"/>
    <w:rsid w:val="004B2C7E"/>
    <w:rsid w:val="004B53C2"/>
    <w:rsid w:val="004B54FD"/>
    <w:rsid w:val="004B67E4"/>
    <w:rsid w:val="004B7C31"/>
    <w:rsid w:val="004C24E6"/>
    <w:rsid w:val="004C4863"/>
    <w:rsid w:val="004C4899"/>
    <w:rsid w:val="004C5F8D"/>
    <w:rsid w:val="004C6DA9"/>
    <w:rsid w:val="004C7752"/>
    <w:rsid w:val="004C7BC1"/>
    <w:rsid w:val="004D04A5"/>
    <w:rsid w:val="004D2671"/>
    <w:rsid w:val="004D27F3"/>
    <w:rsid w:val="004D682B"/>
    <w:rsid w:val="004D7B61"/>
    <w:rsid w:val="004D7F4F"/>
    <w:rsid w:val="004E18D7"/>
    <w:rsid w:val="004E1E7C"/>
    <w:rsid w:val="004E3D06"/>
    <w:rsid w:val="004E4B3A"/>
    <w:rsid w:val="004E629D"/>
    <w:rsid w:val="004E7AB6"/>
    <w:rsid w:val="004E7CD7"/>
    <w:rsid w:val="004F0938"/>
    <w:rsid w:val="004F2562"/>
    <w:rsid w:val="004F2A48"/>
    <w:rsid w:val="004F34F3"/>
    <w:rsid w:val="004F7784"/>
    <w:rsid w:val="004F79EC"/>
    <w:rsid w:val="00502E03"/>
    <w:rsid w:val="00503F3C"/>
    <w:rsid w:val="00504093"/>
    <w:rsid w:val="00506525"/>
    <w:rsid w:val="00506902"/>
    <w:rsid w:val="00506DF1"/>
    <w:rsid w:val="00510240"/>
    <w:rsid w:val="005113B3"/>
    <w:rsid w:val="005136D4"/>
    <w:rsid w:val="005165DE"/>
    <w:rsid w:val="00517BAB"/>
    <w:rsid w:val="00521E4C"/>
    <w:rsid w:val="005233C3"/>
    <w:rsid w:val="00523428"/>
    <w:rsid w:val="005247C5"/>
    <w:rsid w:val="00532D68"/>
    <w:rsid w:val="00532EC0"/>
    <w:rsid w:val="00533261"/>
    <w:rsid w:val="00534BD8"/>
    <w:rsid w:val="00536C31"/>
    <w:rsid w:val="0054040E"/>
    <w:rsid w:val="0054052B"/>
    <w:rsid w:val="00540E60"/>
    <w:rsid w:val="00542A19"/>
    <w:rsid w:val="00544D9E"/>
    <w:rsid w:val="00545F9E"/>
    <w:rsid w:val="00546552"/>
    <w:rsid w:val="00550BAC"/>
    <w:rsid w:val="00550E31"/>
    <w:rsid w:val="00551497"/>
    <w:rsid w:val="0055251E"/>
    <w:rsid w:val="00552719"/>
    <w:rsid w:val="005528BC"/>
    <w:rsid w:val="005542A6"/>
    <w:rsid w:val="00554ECF"/>
    <w:rsid w:val="005551AC"/>
    <w:rsid w:val="0056071F"/>
    <w:rsid w:val="005623E7"/>
    <w:rsid w:val="005633FF"/>
    <w:rsid w:val="00565435"/>
    <w:rsid w:val="00565734"/>
    <w:rsid w:val="00565C35"/>
    <w:rsid w:val="0056624A"/>
    <w:rsid w:val="0056722C"/>
    <w:rsid w:val="00571103"/>
    <w:rsid w:val="00571818"/>
    <w:rsid w:val="00572465"/>
    <w:rsid w:val="00573EA1"/>
    <w:rsid w:val="005741FA"/>
    <w:rsid w:val="00574582"/>
    <w:rsid w:val="00575ACF"/>
    <w:rsid w:val="005760C4"/>
    <w:rsid w:val="00576935"/>
    <w:rsid w:val="005769A9"/>
    <w:rsid w:val="00577281"/>
    <w:rsid w:val="00583857"/>
    <w:rsid w:val="00584964"/>
    <w:rsid w:val="005862D4"/>
    <w:rsid w:val="00586796"/>
    <w:rsid w:val="00586960"/>
    <w:rsid w:val="00586B1E"/>
    <w:rsid w:val="00591A0C"/>
    <w:rsid w:val="0059258E"/>
    <w:rsid w:val="005947D8"/>
    <w:rsid w:val="00595328"/>
    <w:rsid w:val="00595DE2"/>
    <w:rsid w:val="005965AB"/>
    <w:rsid w:val="005A1275"/>
    <w:rsid w:val="005A1B9C"/>
    <w:rsid w:val="005A1F19"/>
    <w:rsid w:val="005A6AE4"/>
    <w:rsid w:val="005A7A2E"/>
    <w:rsid w:val="005B1DFD"/>
    <w:rsid w:val="005B1E5D"/>
    <w:rsid w:val="005B2854"/>
    <w:rsid w:val="005B30C0"/>
    <w:rsid w:val="005B3437"/>
    <w:rsid w:val="005B3DF9"/>
    <w:rsid w:val="005B46EF"/>
    <w:rsid w:val="005B5F81"/>
    <w:rsid w:val="005B6B25"/>
    <w:rsid w:val="005B7FC7"/>
    <w:rsid w:val="005C2026"/>
    <w:rsid w:val="005C27D7"/>
    <w:rsid w:val="005C3C31"/>
    <w:rsid w:val="005C3C7E"/>
    <w:rsid w:val="005C4091"/>
    <w:rsid w:val="005C54E9"/>
    <w:rsid w:val="005D1BE1"/>
    <w:rsid w:val="005D2578"/>
    <w:rsid w:val="005D26AD"/>
    <w:rsid w:val="005D421D"/>
    <w:rsid w:val="005D45FA"/>
    <w:rsid w:val="005D4F0E"/>
    <w:rsid w:val="005D6FA9"/>
    <w:rsid w:val="005D758E"/>
    <w:rsid w:val="005D76BF"/>
    <w:rsid w:val="005D78D7"/>
    <w:rsid w:val="005D7C57"/>
    <w:rsid w:val="005E216E"/>
    <w:rsid w:val="005E2602"/>
    <w:rsid w:val="005E36B6"/>
    <w:rsid w:val="005E376F"/>
    <w:rsid w:val="005E3BBE"/>
    <w:rsid w:val="005E502C"/>
    <w:rsid w:val="005E55E9"/>
    <w:rsid w:val="005E55EE"/>
    <w:rsid w:val="005E5E23"/>
    <w:rsid w:val="005F1FE4"/>
    <w:rsid w:val="005F330C"/>
    <w:rsid w:val="005F36E7"/>
    <w:rsid w:val="005F38FB"/>
    <w:rsid w:val="005F6738"/>
    <w:rsid w:val="006006C4"/>
    <w:rsid w:val="0060171B"/>
    <w:rsid w:val="006018C7"/>
    <w:rsid w:val="0060302C"/>
    <w:rsid w:val="00603A57"/>
    <w:rsid w:val="00603E75"/>
    <w:rsid w:val="00604FB3"/>
    <w:rsid w:val="00605FFF"/>
    <w:rsid w:val="006105B5"/>
    <w:rsid w:val="00611A8F"/>
    <w:rsid w:val="006136BE"/>
    <w:rsid w:val="0061610E"/>
    <w:rsid w:val="00617CD8"/>
    <w:rsid w:val="00620352"/>
    <w:rsid w:val="00620F0F"/>
    <w:rsid w:val="0062123A"/>
    <w:rsid w:val="006213FD"/>
    <w:rsid w:val="00625506"/>
    <w:rsid w:val="00625D44"/>
    <w:rsid w:val="006264A4"/>
    <w:rsid w:val="00627257"/>
    <w:rsid w:val="00627462"/>
    <w:rsid w:val="0062796C"/>
    <w:rsid w:val="00630435"/>
    <w:rsid w:val="00631182"/>
    <w:rsid w:val="00632274"/>
    <w:rsid w:val="00632ADC"/>
    <w:rsid w:val="006345DF"/>
    <w:rsid w:val="00634FA6"/>
    <w:rsid w:val="00642515"/>
    <w:rsid w:val="006431BA"/>
    <w:rsid w:val="00644B8E"/>
    <w:rsid w:val="00646D2F"/>
    <w:rsid w:val="006505F8"/>
    <w:rsid w:val="006509E6"/>
    <w:rsid w:val="00650FF3"/>
    <w:rsid w:val="00653ACF"/>
    <w:rsid w:val="00654488"/>
    <w:rsid w:val="00655230"/>
    <w:rsid w:val="00656AA5"/>
    <w:rsid w:val="00657273"/>
    <w:rsid w:val="006572F8"/>
    <w:rsid w:val="00657518"/>
    <w:rsid w:val="00660F79"/>
    <w:rsid w:val="00663FA1"/>
    <w:rsid w:val="00664700"/>
    <w:rsid w:val="0066491C"/>
    <w:rsid w:val="0067013A"/>
    <w:rsid w:val="00672073"/>
    <w:rsid w:val="00673205"/>
    <w:rsid w:val="006736A0"/>
    <w:rsid w:val="006758B5"/>
    <w:rsid w:val="0067599A"/>
    <w:rsid w:val="006763E0"/>
    <w:rsid w:val="006776F4"/>
    <w:rsid w:val="00680355"/>
    <w:rsid w:val="00680748"/>
    <w:rsid w:val="00684495"/>
    <w:rsid w:val="00684ACB"/>
    <w:rsid w:val="00685E8B"/>
    <w:rsid w:val="00690B0C"/>
    <w:rsid w:val="00690E9A"/>
    <w:rsid w:val="00691632"/>
    <w:rsid w:val="006933F2"/>
    <w:rsid w:val="00694076"/>
    <w:rsid w:val="00694610"/>
    <w:rsid w:val="006954DC"/>
    <w:rsid w:val="0069686C"/>
    <w:rsid w:val="006A048C"/>
    <w:rsid w:val="006A0CB8"/>
    <w:rsid w:val="006A0F96"/>
    <w:rsid w:val="006A18F8"/>
    <w:rsid w:val="006A19C1"/>
    <w:rsid w:val="006A6E03"/>
    <w:rsid w:val="006B0A3B"/>
    <w:rsid w:val="006B302A"/>
    <w:rsid w:val="006B42ED"/>
    <w:rsid w:val="006B43C5"/>
    <w:rsid w:val="006B557C"/>
    <w:rsid w:val="006B5E5C"/>
    <w:rsid w:val="006B7672"/>
    <w:rsid w:val="006C2B1F"/>
    <w:rsid w:val="006C30EA"/>
    <w:rsid w:val="006C345D"/>
    <w:rsid w:val="006C3A5B"/>
    <w:rsid w:val="006C73C4"/>
    <w:rsid w:val="006D0EA0"/>
    <w:rsid w:val="006D12C9"/>
    <w:rsid w:val="006D1B82"/>
    <w:rsid w:val="006D2812"/>
    <w:rsid w:val="006D50D6"/>
    <w:rsid w:val="006D583A"/>
    <w:rsid w:val="006D6043"/>
    <w:rsid w:val="006D6D76"/>
    <w:rsid w:val="006D79FB"/>
    <w:rsid w:val="006E00B4"/>
    <w:rsid w:val="006E0841"/>
    <w:rsid w:val="006E2031"/>
    <w:rsid w:val="006E31AD"/>
    <w:rsid w:val="006E34A1"/>
    <w:rsid w:val="006E5692"/>
    <w:rsid w:val="006E58C0"/>
    <w:rsid w:val="006F35EB"/>
    <w:rsid w:val="006F4E03"/>
    <w:rsid w:val="006F6B6A"/>
    <w:rsid w:val="006F7369"/>
    <w:rsid w:val="0070001C"/>
    <w:rsid w:val="00702964"/>
    <w:rsid w:val="0070353C"/>
    <w:rsid w:val="0070484C"/>
    <w:rsid w:val="00707C5E"/>
    <w:rsid w:val="00710593"/>
    <w:rsid w:val="00710FB1"/>
    <w:rsid w:val="00713082"/>
    <w:rsid w:val="007157C4"/>
    <w:rsid w:val="00715B29"/>
    <w:rsid w:val="00716E31"/>
    <w:rsid w:val="007178D4"/>
    <w:rsid w:val="00717DDA"/>
    <w:rsid w:val="007206DE"/>
    <w:rsid w:val="00722093"/>
    <w:rsid w:val="00722AA9"/>
    <w:rsid w:val="00722DDE"/>
    <w:rsid w:val="0072464F"/>
    <w:rsid w:val="00724DBB"/>
    <w:rsid w:val="00731EF6"/>
    <w:rsid w:val="007328C3"/>
    <w:rsid w:val="00733A72"/>
    <w:rsid w:val="007340AF"/>
    <w:rsid w:val="0073538A"/>
    <w:rsid w:val="00737DF6"/>
    <w:rsid w:val="0074074D"/>
    <w:rsid w:val="007434D5"/>
    <w:rsid w:val="007446C1"/>
    <w:rsid w:val="007448B3"/>
    <w:rsid w:val="00744A0E"/>
    <w:rsid w:val="00745473"/>
    <w:rsid w:val="007457B2"/>
    <w:rsid w:val="00747CC3"/>
    <w:rsid w:val="00752BFC"/>
    <w:rsid w:val="007530D3"/>
    <w:rsid w:val="00754623"/>
    <w:rsid w:val="007558B3"/>
    <w:rsid w:val="007568B6"/>
    <w:rsid w:val="00756F75"/>
    <w:rsid w:val="00756FB4"/>
    <w:rsid w:val="007578D6"/>
    <w:rsid w:val="00761536"/>
    <w:rsid w:val="00761F23"/>
    <w:rsid w:val="00762589"/>
    <w:rsid w:val="007649AF"/>
    <w:rsid w:val="00764A09"/>
    <w:rsid w:val="00764A12"/>
    <w:rsid w:val="00764AC0"/>
    <w:rsid w:val="00764B32"/>
    <w:rsid w:val="0076577B"/>
    <w:rsid w:val="00766B7F"/>
    <w:rsid w:val="00770716"/>
    <w:rsid w:val="00770A16"/>
    <w:rsid w:val="0077404B"/>
    <w:rsid w:val="007740BF"/>
    <w:rsid w:val="00776400"/>
    <w:rsid w:val="007808BC"/>
    <w:rsid w:val="007810CD"/>
    <w:rsid w:val="007821B5"/>
    <w:rsid w:val="0078443C"/>
    <w:rsid w:val="0078532B"/>
    <w:rsid w:val="007854D4"/>
    <w:rsid w:val="0078551A"/>
    <w:rsid w:val="00787074"/>
    <w:rsid w:val="00787975"/>
    <w:rsid w:val="00790788"/>
    <w:rsid w:val="00791966"/>
    <w:rsid w:val="00792231"/>
    <w:rsid w:val="00792FAC"/>
    <w:rsid w:val="00793446"/>
    <w:rsid w:val="00796208"/>
    <w:rsid w:val="007975BC"/>
    <w:rsid w:val="0079766E"/>
    <w:rsid w:val="00797EF5"/>
    <w:rsid w:val="007A007E"/>
    <w:rsid w:val="007A0372"/>
    <w:rsid w:val="007A27B1"/>
    <w:rsid w:val="007A4014"/>
    <w:rsid w:val="007A4D90"/>
    <w:rsid w:val="007A5251"/>
    <w:rsid w:val="007A5AA0"/>
    <w:rsid w:val="007A6705"/>
    <w:rsid w:val="007A6BC7"/>
    <w:rsid w:val="007B1095"/>
    <w:rsid w:val="007B1ED2"/>
    <w:rsid w:val="007B327F"/>
    <w:rsid w:val="007B3B22"/>
    <w:rsid w:val="007B571A"/>
    <w:rsid w:val="007B6927"/>
    <w:rsid w:val="007C6AB5"/>
    <w:rsid w:val="007C6BC7"/>
    <w:rsid w:val="007C7843"/>
    <w:rsid w:val="007C7C55"/>
    <w:rsid w:val="007D0393"/>
    <w:rsid w:val="007D1C70"/>
    <w:rsid w:val="007D276C"/>
    <w:rsid w:val="007D3712"/>
    <w:rsid w:val="007D45C6"/>
    <w:rsid w:val="007D49A3"/>
    <w:rsid w:val="007D5022"/>
    <w:rsid w:val="007D5340"/>
    <w:rsid w:val="007D54EA"/>
    <w:rsid w:val="007E3F23"/>
    <w:rsid w:val="007E4BC6"/>
    <w:rsid w:val="007E513B"/>
    <w:rsid w:val="007E53CB"/>
    <w:rsid w:val="007E6B76"/>
    <w:rsid w:val="007E6EB4"/>
    <w:rsid w:val="007F063D"/>
    <w:rsid w:val="007F1240"/>
    <w:rsid w:val="007F257C"/>
    <w:rsid w:val="007F27B1"/>
    <w:rsid w:val="007F3ABB"/>
    <w:rsid w:val="007F606C"/>
    <w:rsid w:val="007F6A24"/>
    <w:rsid w:val="007F70F9"/>
    <w:rsid w:val="007F71BE"/>
    <w:rsid w:val="007F72DF"/>
    <w:rsid w:val="008000AD"/>
    <w:rsid w:val="00800DDC"/>
    <w:rsid w:val="00801544"/>
    <w:rsid w:val="008019A1"/>
    <w:rsid w:val="0080209D"/>
    <w:rsid w:val="00803554"/>
    <w:rsid w:val="00803607"/>
    <w:rsid w:val="00805243"/>
    <w:rsid w:val="00805BFD"/>
    <w:rsid w:val="0080689A"/>
    <w:rsid w:val="008069C7"/>
    <w:rsid w:val="008077C5"/>
    <w:rsid w:val="008079B9"/>
    <w:rsid w:val="0081191E"/>
    <w:rsid w:val="00811E37"/>
    <w:rsid w:val="00811E62"/>
    <w:rsid w:val="008140DE"/>
    <w:rsid w:val="00814247"/>
    <w:rsid w:val="0081481F"/>
    <w:rsid w:val="0081613F"/>
    <w:rsid w:val="00821F83"/>
    <w:rsid w:val="00823C81"/>
    <w:rsid w:val="00823D3F"/>
    <w:rsid w:val="008259CA"/>
    <w:rsid w:val="00830CB6"/>
    <w:rsid w:val="00832834"/>
    <w:rsid w:val="008336B3"/>
    <w:rsid w:val="008340C0"/>
    <w:rsid w:val="00834C1B"/>
    <w:rsid w:val="00834D0F"/>
    <w:rsid w:val="008401C3"/>
    <w:rsid w:val="00841031"/>
    <w:rsid w:val="008420C4"/>
    <w:rsid w:val="008430CD"/>
    <w:rsid w:val="00843892"/>
    <w:rsid w:val="00845D7E"/>
    <w:rsid w:val="008461EA"/>
    <w:rsid w:val="00846E56"/>
    <w:rsid w:val="00846F15"/>
    <w:rsid w:val="008473D5"/>
    <w:rsid w:val="00850AA1"/>
    <w:rsid w:val="00851517"/>
    <w:rsid w:val="00853089"/>
    <w:rsid w:val="008541D9"/>
    <w:rsid w:val="0085508A"/>
    <w:rsid w:val="00855386"/>
    <w:rsid w:val="00855BDE"/>
    <w:rsid w:val="00860AF7"/>
    <w:rsid w:val="00860EC5"/>
    <w:rsid w:val="00861454"/>
    <w:rsid w:val="008620AA"/>
    <w:rsid w:val="00862AAC"/>
    <w:rsid w:val="00862E1F"/>
    <w:rsid w:val="0086329A"/>
    <w:rsid w:val="008650A1"/>
    <w:rsid w:val="00865A96"/>
    <w:rsid w:val="00866598"/>
    <w:rsid w:val="0086683A"/>
    <w:rsid w:val="008672FC"/>
    <w:rsid w:val="00867D69"/>
    <w:rsid w:val="008705AB"/>
    <w:rsid w:val="0087275D"/>
    <w:rsid w:val="00872F32"/>
    <w:rsid w:val="0087341C"/>
    <w:rsid w:val="008744BB"/>
    <w:rsid w:val="00874978"/>
    <w:rsid w:val="00877C68"/>
    <w:rsid w:val="00877DE0"/>
    <w:rsid w:val="008823F9"/>
    <w:rsid w:val="008834BB"/>
    <w:rsid w:val="00886059"/>
    <w:rsid w:val="00886251"/>
    <w:rsid w:val="0088701E"/>
    <w:rsid w:val="00887167"/>
    <w:rsid w:val="00887A49"/>
    <w:rsid w:val="00887BFF"/>
    <w:rsid w:val="00892B20"/>
    <w:rsid w:val="00895686"/>
    <w:rsid w:val="008A05A0"/>
    <w:rsid w:val="008A149C"/>
    <w:rsid w:val="008A209A"/>
    <w:rsid w:val="008A25E7"/>
    <w:rsid w:val="008A42C5"/>
    <w:rsid w:val="008A562D"/>
    <w:rsid w:val="008B0741"/>
    <w:rsid w:val="008B0DC7"/>
    <w:rsid w:val="008B10CF"/>
    <w:rsid w:val="008B22A5"/>
    <w:rsid w:val="008B27DC"/>
    <w:rsid w:val="008B3BA6"/>
    <w:rsid w:val="008B4D90"/>
    <w:rsid w:val="008B6467"/>
    <w:rsid w:val="008B6585"/>
    <w:rsid w:val="008B6E02"/>
    <w:rsid w:val="008B760C"/>
    <w:rsid w:val="008B7798"/>
    <w:rsid w:val="008C3B08"/>
    <w:rsid w:val="008C6B79"/>
    <w:rsid w:val="008C709A"/>
    <w:rsid w:val="008C72C0"/>
    <w:rsid w:val="008C7DAA"/>
    <w:rsid w:val="008D22E5"/>
    <w:rsid w:val="008D2E01"/>
    <w:rsid w:val="008D40FB"/>
    <w:rsid w:val="008D6812"/>
    <w:rsid w:val="008D6FA0"/>
    <w:rsid w:val="008E0760"/>
    <w:rsid w:val="008E1529"/>
    <w:rsid w:val="008E2CA5"/>
    <w:rsid w:val="008E4A8A"/>
    <w:rsid w:val="008E706F"/>
    <w:rsid w:val="008F019B"/>
    <w:rsid w:val="008F1AE8"/>
    <w:rsid w:val="008F1E99"/>
    <w:rsid w:val="008F3289"/>
    <w:rsid w:val="008F3FCC"/>
    <w:rsid w:val="008F473D"/>
    <w:rsid w:val="008F4DC2"/>
    <w:rsid w:val="008F4FBA"/>
    <w:rsid w:val="008F5025"/>
    <w:rsid w:val="008F7D7C"/>
    <w:rsid w:val="009011C2"/>
    <w:rsid w:val="009012AA"/>
    <w:rsid w:val="00901FB0"/>
    <w:rsid w:val="00902969"/>
    <w:rsid w:val="00903246"/>
    <w:rsid w:val="00903AAC"/>
    <w:rsid w:val="009040B6"/>
    <w:rsid w:val="009068E4"/>
    <w:rsid w:val="009068F2"/>
    <w:rsid w:val="009116AC"/>
    <w:rsid w:val="00912C60"/>
    <w:rsid w:val="009136A4"/>
    <w:rsid w:val="009138ED"/>
    <w:rsid w:val="00914165"/>
    <w:rsid w:val="009153EF"/>
    <w:rsid w:val="00915CB0"/>
    <w:rsid w:val="00915F83"/>
    <w:rsid w:val="00916DA8"/>
    <w:rsid w:val="00916E5A"/>
    <w:rsid w:val="00917027"/>
    <w:rsid w:val="00917B14"/>
    <w:rsid w:val="00920AC3"/>
    <w:rsid w:val="009211DD"/>
    <w:rsid w:val="00921E5F"/>
    <w:rsid w:val="0092552C"/>
    <w:rsid w:val="0092748C"/>
    <w:rsid w:val="009306D6"/>
    <w:rsid w:val="00931AC5"/>
    <w:rsid w:val="00932449"/>
    <w:rsid w:val="00932797"/>
    <w:rsid w:val="00932C6F"/>
    <w:rsid w:val="009331B5"/>
    <w:rsid w:val="00933498"/>
    <w:rsid w:val="00933765"/>
    <w:rsid w:val="00935E5D"/>
    <w:rsid w:val="00940361"/>
    <w:rsid w:val="00940D19"/>
    <w:rsid w:val="009421EA"/>
    <w:rsid w:val="0094440C"/>
    <w:rsid w:val="00945948"/>
    <w:rsid w:val="00946D73"/>
    <w:rsid w:val="00950419"/>
    <w:rsid w:val="0095568E"/>
    <w:rsid w:val="009609FE"/>
    <w:rsid w:val="0096173B"/>
    <w:rsid w:val="0096235D"/>
    <w:rsid w:val="00962F82"/>
    <w:rsid w:val="00963C57"/>
    <w:rsid w:val="0096443B"/>
    <w:rsid w:val="00964916"/>
    <w:rsid w:val="00964E87"/>
    <w:rsid w:val="00965414"/>
    <w:rsid w:val="00966458"/>
    <w:rsid w:val="00966536"/>
    <w:rsid w:val="0097049A"/>
    <w:rsid w:val="00970966"/>
    <w:rsid w:val="00971CAC"/>
    <w:rsid w:val="00971DB0"/>
    <w:rsid w:val="00972084"/>
    <w:rsid w:val="00972EE3"/>
    <w:rsid w:val="009731A7"/>
    <w:rsid w:val="00973575"/>
    <w:rsid w:val="00973D1C"/>
    <w:rsid w:val="0097525A"/>
    <w:rsid w:val="00983077"/>
    <w:rsid w:val="009831A7"/>
    <w:rsid w:val="009846D2"/>
    <w:rsid w:val="00986A1E"/>
    <w:rsid w:val="00987869"/>
    <w:rsid w:val="009910E6"/>
    <w:rsid w:val="009916A5"/>
    <w:rsid w:val="00992364"/>
    <w:rsid w:val="0099468B"/>
    <w:rsid w:val="00995B27"/>
    <w:rsid w:val="009970AD"/>
    <w:rsid w:val="009A2226"/>
    <w:rsid w:val="009A2E5D"/>
    <w:rsid w:val="009A30E4"/>
    <w:rsid w:val="009A38CD"/>
    <w:rsid w:val="009A3C48"/>
    <w:rsid w:val="009A40E5"/>
    <w:rsid w:val="009A417C"/>
    <w:rsid w:val="009A499C"/>
    <w:rsid w:val="009A4F42"/>
    <w:rsid w:val="009A5C6B"/>
    <w:rsid w:val="009A67A4"/>
    <w:rsid w:val="009B12B6"/>
    <w:rsid w:val="009B12D6"/>
    <w:rsid w:val="009B2DF5"/>
    <w:rsid w:val="009B444B"/>
    <w:rsid w:val="009B4B5B"/>
    <w:rsid w:val="009B78FF"/>
    <w:rsid w:val="009C0AD5"/>
    <w:rsid w:val="009C2D6A"/>
    <w:rsid w:val="009C36D8"/>
    <w:rsid w:val="009C453D"/>
    <w:rsid w:val="009C471F"/>
    <w:rsid w:val="009C5489"/>
    <w:rsid w:val="009C5F1F"/>
    <w:rsid w:val="009D2A66"/>
    <w:rsid w:val="009D384D"/>
    <w:rsid w:val="009D3BB5"/>
    <w:rsid w:val="009D456E"/>
    <w:rsid w:val="009D5D58"/>
    <w:rsid w:val="009D79C6"/>
    <w:rsid w:val="009E0B61"/>
    <w:rsid w:val="009E0C0E"/>
    <w:rsid w:val="009E0D9A"/>
    <w:rsid w:val="009E13DF"/>
    <w:rsid w:val="009E3846"/>
    <w:rsid w:val="009E3912"/>
    <w:rsid w:val="009E4FB1"/>
    <w:rsid w:val="009E741F"/>
    <w:rsid w:val="009E7526"/>
    <w:rsid w:val="009F0B8D"/>
    <w:rsid w:val="009F2152"/>
    <w:rsid w:val="009F389B"/>
    <w:rsid w:val="009F3C10"/>
    <w:rsid w:val="009F3F60"/>
    <w:rsid w:val="009F70F6"/>
    <w:rsid w:val="00A0295F"/>
    <w:rsid w:val="00A075F7"/>
    <w:rsid w:val="00A1130B"/>
    <w:rsid w:val="00A1165A"/>
    <w:rsid w:val="00A11F9E"/>
    <w:rsid w:val="00A1210B"/>
    <w:rsid w:val="00A1372B"/>
    <w:rsid w:val="00A16465"/>
    <w:rsid w:val="00A215EC"/>
    <w:rsid w:val="00A23112"/>
    <w:rsid w:val="00A2331D"/>
    <w:rsid w:val="00A23F15"/>
    <w:rsid w:val="00A24A13"/>
    <w:rsid w:val="00A25106"/>
    <w:rsid w:val="00A275AC"/>
    <w:rsid w:val="00A30EE0"/>
    <w:rsid w:val="00A324D9"/>
    <w:rsid w:val="00A336D4"/>
    <w:rsid w:val="00A33A2F"/>
    <w:rsid w:val="00A340D6"/>
    <w:rsid w:val="00A34C62"/>
    <w:rsid w:val="00A35CBE"/>
    <w:rsid w:val="00A364C0"/>
    <w:rsid w:val="00A365A7"/>
    <w:rsid w:val="00A42399"/>
    <w:rsid w:val="00A42587"/>
    <w:rsid w:val="00A430EA"/>
    <w:rsid w:val="00A44466"/>
    <w:rsid w:val="00A47145"/>
    <w:rsid w:val="00A47252"/>
    <w:rsid w:val="00A474C5"/>
    <w:rsid w:val="00A51238"/>
    <w:rsid w:val="00A51E0D"/>
    <w:rsid w:val="00A53482"/>
    <w:rsid w:val="00A536D2"/>
    <w:rsid w:val="00A53F36"/>
    <w:rsid w:val="00A544E0"/>
    <w:rsid w:val="00A547F8"/>
    <w:rsid w:val="00A56C45"/>
    <w:rsid w:val="00A57C8A"/>
    <w:rsid w:val="00A62E68"/>
    <w:rsid w:val="00A63382"/>
    <w:rsid w:val="00A63932"/>
    <w:rsid w:val="00A64785"/>
    <w:rsid w:val="00A658E8"/>
    <w:rsid w:val="00A65AFC"/>
    <w:rsid w:val="00A670E6"/>
    <w:rsid w:val="00A67DB7"/>
    <w:rsid w:val="00A7011A"/>
    <w:rsid w:val="00A71B1B"/>
    <w:rsid w:val="00A72F99"/>
    <w:rsid w:val="00A73DC2"/>
    <w:rsid w:val="00A744CD"/>
    <w:rsid w:val="00A750E0"/>
    <w:rsid w:val="00A7646F"/>
    <w:rsid w:val="00A76970"/>
    <w:rsid w:val="00A773FC"/>
    <w:rsid w:val="00A8076E"/>
    <w:rsid w:val="00A808DE"/>
    <w:rsid w:val="00A8485C"/>
    <w:rsid w:val="00A857FE"/>
    <w:rsid w:val="00A874E0"/>
    <w:rsid w:val="00A92DA9"/>
    <w:rsid w:val="00A937B3"/>
    <w:rsid w:val="00A94056"/>
    <w:rsid w:val="00A94799"/>
    <w:rsid w:val="00A94C2A"/>
    <w:rsid w:val="00A95932"/>
    <w:rsid w:val="00A95949"/>
    <w:rsid w:val="00A9604D"/>
    <w:rsid w:val="00A96C26"/>
    <w:rsid w:val="00AA21B0"/>
    <w:rsid w:val="00AA26A9"/>
    <w:rsid w:val="00AA4AA9"/>
    <w:rsid w:val="00AA5C4C"/>
    <w:rsid w:val="00AB5DD3"/>
    <w:rsid w:val="00AB7489"/>
    <w:rsid w:val="00AC091B"/>
    <w:rsid w:val="00AC0C36"/>
    <w:rsid w:val="00AC1C11"/>
    <w:rsid w:val="00AC2388"/>
    <w:rsid w:val="00AC2E4A"/>
    <w:rsid w:val="00AC4000"/>
    <w:rsid w:val="00AC5216"/>
    <w:rsid w:val="00AC6009"/>
    <w:rsid w:val="00AD039E"/>
    <w:rsid w:val="00AD2C13"/>
    <w:rsid w:val="00AD2C15"/>
    <w:rsid w:val="00AD2C7C"/>
    <w:rsid w:val="00AD4017"/>
    <w:rsid w:val="00AD70FC"/>
    <w:rsid w:val="00AE0705"/>
    <w:rsid w:val="00AE0DFD"/>
    <w:rsid w:val="00AE1239"/>
    <w:rsid w:val="00AE177C"/>
    <w:rsid w:val="00AE2DB5"/>
    <w:rsid w:val="00AE60E4"/>
    <w:rsid w:val="00AE6589"/>
    <w:rsid w:val="00AE7F80"/>
    <w:rsid w:val="00AF2174"/>
    <w:rsid w:val="00AF2A36"/>
    <w:rsid w:val="00AF2CC7"/>
    <w:rsid w:val="00AF3407"/>
    <w:rsid w:val="00AF3F94"/>
    <w:rsid w:val="00AF4698"/>
    <w:rsid w:val="00AF5BCA"/>
    <w:rsid w:val="00AF67FF"/>
    <w:rsid w:val="00AF7B4A"/>
    <w:rsid w:val="00B0116B"/>
    <w:rsid w:val="00B02C6D"/>
    <w:rsid w:val="00B031A1"/>
    <w:rsid w:val="00B046F0"/>
    <w:rsid w:val="00B052C1"/>
    <w:rsid w:val="00B062EA"/>
    <w:rsid w:val="00B069B0"/>
    <w:rsid w:val="00B11FFF"/>
    <w:rsid w:val="00B12CAC"/>
    <w:rsid w:val="00B16078"/>
    <w:rsid w:val="00B16893"/>
    <w:rsid w:val="00B17B42"/>
    <w:rsid w:val="00B208E9"/>
    <w:rsid w:val="00B20C8D"/>
    <w:rsid w:val="00B21128"/>
    <w:rsid w:val="00B222AE"/>
    <w:rsid w:val="00B224EF"/>
    <w:rsid w:val="00B23680"/>
    <w:rsid w:val="00B239D9"/>
    <w:rsid w:val="00B23E05"/>
    <w:rsid w:val="00B2453E"/>
    <w:rsid w:val="00B24FA9"/>
    <w:rsid w:val="00B253CA"/>
    <w:rsid w:val="00B254B6"/>
    <w:rsid w:val="00B26970"/>
    <w:rsid w:val="00B26A32"/>
    <w:rsid w:val="00B26DB0"/>
    <w:rsid w:val="00B30D22"/>
    <w:rsid w:val="00B32365"/>
    <w:rsid w:val="00B328B9"/>
    <w:rsid w:val="00B33693"/>
    <w:rsid w:val="00B35802"/>
    <w:rsid w:val="00B35F4C"/>
    <w:rsid w:val="00B36F8E"/>
    <w:rsid w:val="00B3751C"/>
    <w:rsid w:val="00B37CF6"/>
    <w:rsid w:val="00B419E1"/>
    <w:rsid w:val="00B43930"/>
    <w:rsid w:val="00B460C5"/>
    <w:rsid w:val="00B5007B"/>
    <w:rsid w:val="00B5053E"/>
    <w:rsid w:val="00B5074B"/>
    <w:rsid w:val="00B50C94"/>
    <w:rsid w:val="00B51E4E"/>
    <w:rsid w:val="00B520C0"/>
    <w:rsid w:val="00B53A13"/>
    <w:rsid w:val="00B544CA"/>
    <w:rsid w:val="00B547C7"/>
    <w:rsid w:val="00B55002"/>
    <w:rsid w:val="00B55505"/>
    <w:rsid w:val="00B5611E"/>
    <w:rsid w:val="00B6178D"/>
    <w:rsid w:val="00B618AB"/>
    <w:rsid w:val="00B619B1"/>
    <w:rsid w:val="00B61FBE"/>
    <w:rsid w:val="00B62225"/>
    <w:rsid w:val="00B622D7"/>
    <w:rsid w:val="00B63832"/>
    <w:rsid w:val="00B6598A"/>
    <w:rsid w:val="00B65C48"/>
    <w:rsid w:val="00B6631C"/>
    <w:rsid w:val="00B679B6"/>
    <w:rsid w:val="00B67C2E"/>
    <w:rsid w:val="00B70968"/>
    <w:rsid w:val="00B716FC"/>
    <w:rsid w:val="00B72BBC"/>
    <w:rsid w:val="00B7312E"/>
    <w:rsid w:val="00B73182"/>
    <w:rsid w:val="00B7384C"/>
    <w:rsid w:val="00B77604"/>
    <w:rsid w:val="00B77EC3"/>
    <w:rsid w:val="00B813CB"/>
    <w:rsid w:val="00B81AE4"/>
    <w:rsid w:val="00B81B7E"/>
    <w:rsid w:val="00B81CF1"/>
    <w:rsid w:val="00B82EB9"/>
    <w:rsid w:val="00B847DF"/>
    <w:rsid w:val="00B851C2"/>
    <w:rsid w:val="00B87585"/>
    <w:rsid w:val="00B87C7D"/>
    <w:rsid w:val="00B922FE"/>
    <w:rsid w:val="00B92FA8"/>
    <w:rsid w:val="00B93616"/>
    <w:rsid w:val="00B938E7"/>
    <w:rsid w:val="00B93E4C"/>
    <w:rsid w:val="00B93F31"/>
    <w:rsid w:val="00B943D9"/>
    <w:rsid w:val="00B94CC0"/>
    <w:rsid w:val="00B95018"/>
    <w:rsid w:val="00B96BD4"/>
    <w:rsid w:val="00BA0B7B"/>
    <w:rsid w:val="00BA1B18"/>
    <w:rsid w:val="00BA1D00"/>
    <w:rsid w:val="00BA6DA0"/>
    <w:rsid w:val="00BA7393"/>
    <w:rsid w:val="00BA743C"/>
    <w:rsid w:val="00BA7BBD"/>
    <w:rsid w:val="00BA7EF2"/>
    <w:rsid w:val="00BB1657"/>
    <w:rsid w:val="00BB37BD"/>
    <w:rsid w:val="00BB56AC"/>
    <w:rsid w:val="00BB56D6"/>
    <w:rsid w:val="00BB5E4D"/>
    <w:rsid w:val="00BC060F"/>
    <w:rsid w:val="00BC3DA4"/>
    <w:rsid w:val="00BC5444"/>
    <w:rsid w:val="00BC64D1"/>
    <w:rsid w:val="00BC7E03"/>
    <w:rsid w:val="00BD232A"/>
    <w:rsid w:val="00BD35D8"/>
    <w:rsid w:val="00BD49FB"/>
    <w:rsid w:val="00BD5757"/>
    <w:rsid w:val="00BD67D5"/>
    <w:rsid w:val="00BD6B52"/>
    <w:rsid w:val="00BD738D"/>
    <w:rsid w:val="00BE3B81"/>
    <w:rsid w:val="00BE4A97"/>
    <w:rsid w:val="00BE5482"/>
    <w:rsid w:val="00BE6048"/>
    <w:rsid w:val="00BE622A"/>
    <w:rsid w:val="00BE646D"/>
    <w:rsid w:val="00BE73E6"/>
    <w:rsid w:val="00BE7FAD"/>
    <w:rsid w:val="00BF13B7"/>
    <w:rsid w:val="00BF18F3"/>
    <w:rsid w:val="00BF211D"/>
    <w:rsid w:val="00BF4FA4"/>
    <w:rsid w:val="00BF6191"/>
    <w:rsid w:val="00BF6354"/>
    <w:rsid w:val="00BF6C30"/>
    <w:rsid w:val="00BF72B2"/>
    <w:rsid w:val="00BF76FA"/>
    <w:rsid w:val="00C00A43"/>
    <w:rsid w:val="00C00D3B"/>
    <w:rsid w:val="00C02B5A"/>
    <w:rsid w:val="00C045D2"/>
    <w:rsid w:val="00C055EC"/>
    <w:rsid w:val="00C057E5"/>
    <w:rsid w:val="00C0661E"/>
    <w:rsid w:val="00C076A3"/>
    <w:rsid w:val="00C10C10"/>
    <w:rsid w:val="00C11C4F"/>
    <w:rsid w:val="00C12BB1"/>
    <w:rsid w:val="00C134A7"/>
    <w:rsid w:val="00C13821"/>
    <w:rsid w:val="00C13E4D"/>
    <w:rsid w:val="00C14FE7"/>
    <w:rsid w:val="00C15D81"/>
    <w:rsid w:val="00C16625"/>
    <w:rsid w:val="00C168F4"/>
    <w:rsid w:val="00C16DC5"/>
    <w:rsid w:val="00C16DCA"/>
    <w:rsid w:val="00C20203"/>
    <w:rsid w:val="00C215BA"/>
    <w:rsid w:val="00C219FD"/>
    <w:rsid w:val="00C2364D"/>
    <w:rsid w:val="00C24060"/>
    <w:rsid w:val="00C24A48"/>
    <w:rsid w:val="00C2575F"/>
    <w:rsid w:val="00C25F82"/>
    <w:rsid w:val="00C2705C"/>
    <w:rsid w:val="00C27A59"/>
    <w:rsid w:val="00C302CC"/>
    <w:rsid w:val="00C30EA0"/>
    <w:rsid w:val="00C31990"/>
    <w:rsid w:val="00C327A5"/>
    <w:rsid w:val="00C34E95"/>
    <w:rsid w:val="00C35AFD"/>
    <w:rsid w:val="00C417B3"/>
    <w:rsid w:val="00C423E2"/>
    <w:rsid w:val="00C44DA2"/>
    <w:rsid w:val="00C45149"/>
    <w:rsid w:val="00C47152"/>
    <w:rsid w:val="00C5186D"/>
    <w:rsid w:val="00C51A23"/>
    <w:rsid w:val="00C54AA1"/>
    <w:rsid w:val="00C54D85"/>
    <w:rsid w:val="00C57735"/>
    <w:rsid w:val="00C60287"/>
    <w:rsid w:val="00C6050C"/>
    <w:rsid w:val="00C60BD7"/>
    <w:rsid w:val="00C62EB8"/>
    <w:rsid w:val="00C63846"/>
    <w:rsid w:val="00C64933"/>
    <w:rsid w:val="00C676FC"/>
    <w:rsid w:val="00C717FF"/>
    <w:rsid w:val="00C736D8"/>
    <w:rsid w:val="00C73C2A"/>
    <w:rsid w:val="00C75063"/>
    <w:rsid w:val="00C75FEE"/>
    <w:rsid w:val="00C76D6F"/>
    <w:rsid w:val="00C80956"/>
    <w:rsid w:val="00C8095B"/>
    <w:rsid w:val="00C80BB4"/>
    <w:rsid w:val="00C81487"/>
    <w:rsid w:val="00C839DF"/>
    <w:rsid w:val="00C8513B"/>
    <w:rsid w:val="00C85EE6"/>
    <w:rsid w:val="00C86612"/>
    <w:rsid w:val="00C8664C"/>
    <w:rsid w:val="00C86AEA"/>
    <w:rsid w:val="00C90DE7"/>
    <w:rsid w:val="00C913CF"/>
    <w:rsid w:val="00C91B3F"/>
    <w:rsid w:val="00C9223B"/>
    <w:rsid w:val="00C924E9"/>
    <w:rsid w:val="00C94206"/>
    <w:rsid w:val="00C97A84"/>
    <w:rsid w:val="00CA0B15"/>
    <w:rsid w:val="00CA1013"/>
    <w:rsid w:val="00CA1213"/>
    <w:rsid w:val="00CA1604"/>
    <w:rsid w:val="00CA3FED"/>
    <w:rsid w:val="00CA44AC"/>
    <w:rsid w:val="00CA6DB0"/>
    <w:rsid w:val="00CB0EAD"/>
    <w:rsid w:val="00CB11FC"/>
    <w:rsid w:val="00CB1A00"/>
    <w:rsid w:val="00CB2755"/>
    <w:rsid w:val="00CB3D56"/>
    <w:rsid w:val="00CB4010"/>
    <w:rsid w:val="00CB59B6"/>
    <w:rsid w:val="00CB7950"/>
    <w:rsid w:val="00CC04B7"/>
    <w:rsid w:val="00CC1533"/>
    <w:rsid w:val="00CC28CB"/>
    <w:rsid w:val="00CC2D2E"/>
    <w:rsid w:val="00CC51A5"/>
    <w:rsid w:val="00CC539D"/>
    <w:rsid w:val="00CC6484"/>
    <w:rsid w:val="00CC760B"/>
    <w:rsid w:val="00CD02D3"/>
    <w:rsid w:val="00CD0BCA"/>
    <w:rsid w:val="00CD0DBF"/>
    <w:rsid w:val="00CD1EA7"/>
    <w:rsid w:val="00CD2E61"/>
    <w:rsid w:val="00CD334B"/>
    <w:rsid w:val="00CD33DB"/>
    <w:rsid w:val="00CD40C8"/>
    <w:rsid w:val="00CD5CFD"/>
    <w:rsid w:val="00CD646E"/>
    <w:rsid w:val="00CE1714"/>
    <w:rsid w:val="00CE1C90"/>
    <w:rsid w:val="00CE40C6"/>
    <w:rsid w:val="00CE4FF2"/>
    <w:rsid w:val="00CE70D1"/>
    <w:rsid w:val="00CE7CAF"/>
    <w:rsid w:val="00CF1300"/>
    <w:rsid w:val="00CF2EA7"/>
    <w:rsid w:val="00CF565B"/>
    <w:rsid w:val="00CF7CFC"/>
    <w:rsid w:val="00D01F9F"/>
    <w:rsid w:val="00D02F8B"/>
    <w:rsid w:val="00D032B8"/>
    <w:rsid w:val="00D0671D"/>
    <w:rsid w:val="00D1050F"/>
    <w:rsid w:val="00D11142"/>
    <w:rsid w:val="00D11871"/>
    <w:rsid w:val="00D11A39"/>
    <w:rsid w:val="00D121C0"/>
    <w:rsid w:val="00D132CF"/>
    <w:rsid w:val="00D13749"/>
    <w:rsid w:val="00D17772"/>
    <w:rsid w:val="00D17D93"/>
    <w:rsid w:val="00D23531"/>
    <w:rsid w:val="00D2361D"/>
    <w:rsid w:val="00D24E93"/>
    <w:rsid w:val="00D25E56"/>
    <w:rsid w:val="00D25F10"/>
    <w:rsid w:val="00D269B3"/>
    <w:rsid w:val="00D306F3"/>
    <w:rsid w:val="00D30FDD"/>
    <w:rsid w:val="00D313AE"/>
    <w:rsid w:val="00D3163F"/>
    <w:rsid w:val="00D326DA"/>
    <w:rsid w:val="00D32743"/>
    <w:rsid w:val="00D34ABB"/>
    <w:rsid w:val="00D3512D"/>
    <w:rsid w:val="00D355B9"/>
    <w:rsid w:val="00D37684"/>
    <w:rsid w:val="00D40619"/>
    <w:rsid w:val="00D417AA"/>
    <w:rsid w:val="00D421DE"/>
    <w:rsid w:val="00D42C8E"/>
    <w:rsid w:val="00D43535"/>
    <w:rsid w:val="00D44078"/>
    <w:rsid w:val="00D44E58"/>
    <w:rsid w:val="00D45EA3"/>
    <w:rsid w:val="00D45ECF"/>
    <w:rsid w:val="00D47906"/>
    <w:rsid w:val="00D47FD8"/>
    <w:rsid w:val="00D5099A"/>
    <w:rsid w:val="00D511F7"/>
    <w:rsid w:val="00D51E29"/>
    <w:rsid w:val="00D53116"/>
    <w:rsid w:val="00D544F9"/>
    <w:rsid w:val="00D54842"/>
    <w:rsid w:val="00D57039"/>
    <w:rsid w:val="00D5733C"/>
    <w:rsid w:val="00D5749D"/>
    <w:rsid w:val="00D57757"/>
    <w:rsid w:val="00D607C6"/>
    <w:rsid w:val="00D60889"/>
    <w:rsid w:val="00D61C8B"/>
    <w:rsid w:val="00D649BB"/>
    <w:rsid w:val="00D65378"/>
    <w:rsid w:val="00D654F0"/>
    <w:rsid w:val="00D65E6F"/>
    <w:rsid w:val="00D662CE"/>
    <w:rsid w:val="00D663FF"/>
    <w:rsid w:val="00D67A20"/>
    <w:rsid w:val="00D7037D"/>
    <w:rsid w:val="00D704C5"/>
    <w:rsid w:val="00D706A9"/>
    <w:rsid w:val="00D70B51"/>
    <w:rsid w:val="00D71878"/>
    <w:rsid w:val="00D74716"/>
    <w:rsid w:val="00D749B7"/>
    <w:rsid w:val="00D76CDC"/>
    <w:rsid w:val="00D807F0"/>
    <w:rsid w:val="00D8086C"/>
    <w:rsid w:val="00D8231C"/>
    <w:rsid w:val="00D849D0"/>
    <w:rsid w:val="00D867FD"/>
    <w:rsid w:val="00D86D7D"/>
    <w:rsid w:val="00D87D59"/>
    <w:rsid w:val="00D907B5"/>
    <w:rsid w:val="00D9187E"/>
    <w:rsid w:val="00D91C60"/>
    <w:rsid w:val="00D92BFD"/>
    <w:rsid w:val="00D9300D"/>
    <w:rsid w:val="00D932FF"/>
    <w:rsid w:val="00D93511"/>
    <w:rsid w:val="00D942E4"/>
    <w:rsid w:val="00D957AC"/>
    <w:rsid w:val="00D962A9"/>
    <w:rsid w:val="00D973B9"/>
    <w:rsid w:val="00DA0246"/>
    <w:rsid w:val="00DA02BF"/>
    <w:rsid w:val="00DA09E7"/>
    <w:rsid w:val="00DA0EB4"/>
    <w:rsid w:val="00DA271B"/>
    <w:rsid w:val="00DA3C00"/>
    <w:rsid w:val="00DA48E6"/>
    <w:rsid w:val="00DA4BDF"/>
    <w:rsid w:val="00DA4EC9"/>
    <w:rsid w:val="00DA5811"/>
    <w:rsid w:val="00DA7115"/>
    <w:rsid w:val="00DA79AE"/>
    <w:rsid w:val="00DA7AB0"/>
    <w:rsid w:val="00DB02B2"/>
    <w:rsid w:val="00DB03BB"/>
    <w:rsid w:val="00DB03D8"/>
    <w:rsid w:val="00DB08F8"/>
    <w:rsid w:val="00DB29BF"/>
    <w:rsid w:val="00DB2A3F"/>
    <w:rsid w:val="00DB2DE9"/>
    <w:rsid w:val="00DB35CD"/>
    <w:rsid w:val="00DB4332"/>
    <w:rsid w:val="00DB455C"/>
    <w:rsid w:val="00DB550C"/>
    <w:rsid w:val="00DB6470"/>
    <w:rsid w:val="00DB726E"/>
    <w:rsid w:val="00DB72CF"/>
    <w:rsid w:val="00DB74C6"/>
    <w:rsid w:val="00DC0293"/>
    <w:rsid w:val="00DC0AD5"/>
    <w:rsid w:val="00DC162D"/>
    <w:rsid w:val="00DC1F90"/>
    <w:rsid w:val="00DC2113"/>
    <w:rsid w:val="00DC2E66"/>
    <w:rsid w:val="00DD010A"/>
    <w:rsid w:val="00DD3C91"/>
    <w:rsid w:val="00DD44F5"/>
    <w:rsid w:val="00DD4CE8"/>
    <w:rsid w:val="00DD5D09"/>
    <w:rsid w:val="00DD69D6"/>
    <w:rsid w:val="00DD6FA1"/>
    <w:rsid w:val="00DD7D2C"/>
    <w:rsid w:val="00DE05EE"/>
    <w:rsid w:val="00DE2C6B"/>
    <w:rsid w:val="00DE3E4C"/>
    <w:rsid w:val="00DE518A"/>
    <w:rsid w:val="00DE6227"/>
    <w:rsid w:val="00DE6485"/>
    <w:rsid w:val="00DE6839"/>
    <w:rsid w:val="00DE6B69"/>
    <w:rsid w:val="00DF07E2"/>
    <w:rsid w:val="00DF0FB2"/>
    <w:rsid w:val="00DF208D"/>
    <w:rsid w:val="00DF2475"/>
    <w:rsid w:val="00DF3EF0"/>
    <w:rsid w:val="00DF636B"/>
    <w:rsid w:val="00DF6A5C"/>
    <w:rsid w:val="00E002CC"/>
    <w:rsid w:val="00E01843"/>
    <w:rsid w:val="00E01FE4"/>
    <w:rsid w:val="00E0261C"/>
    <w:rsid w:val="00E02D00"/>
    <w:rsid w:val="00E037E2"/>
    <w:rsid w:val="00E0480A"/>
    <w:rsid w:val="00E04933"/>
    <w:rsid w:val="00E1088D"/>
    <w:rsid w:val="00E1293B"/>
    <w:rsid w:val="00E15C53"/>
    <w:rsid w:val="00E17DFB"/>
    <w:rsid w:val="00E223C2"/>
    <w:rsid w:val="00E22409"/>
    <w:rsid w:val="00E226C2"/>
    <w:rsid w:val="00E23267"/>
    <w:rsid w:val="00E23298"/>
    <w:rsid w:val="00E26907"/>
    <w:rsid w:val="00E26CBE"/>
    <w:rsid w:val="00E307E9"/>
    <w:rsid w:val="00E31932"/>
    <w:rsid w:val="00E34116"/>
    <w:rsid w:val="00E3480F"/>
    <w:rsid w:val="00E35214"/>
    <w:rsid w:val="00E35D30"/>
    <w:rsid w:val="00E36543"/>
    <w:rsid w:val="00E36E6D"/>
    <w:rsid w:val="00E404A6"/>
    <w:rsid w:val="00E4061F"/>
    <w:rsid w:val="00E40E2C"/>
    <w:rsid w:val="00E4105A"/>
    <w:rsid w:val="00E42657"/>
    <w:rsid w:val="00E435A9"/>
    <w:rsid w:val="00E45522"/>
    <w:rsid w:val="00E46848"/>
    <w:rsid w:val="00E4745F"/>
    <w:rsid w:val="00E50D58"/>
    <w:rsid w:val="00E52A70"/>
    <w:rsid w:val="00E52AEC"/>
    <w:rsid w:val="00E53FC7"/>
    <w:rsid w:val="00E569DB"/>
    <w:rsid w:val="00E570D3"/>
    <w:rsid w:val="00E57CBA"/>
    <w:rsid w:val="00E61D2B"/>
    <w:rsid w:val="00E61EBD"/>
    <w:rsid w:val="00E629CA"/>
    <w:rsid w:val="00E6344E"/>
    <w:rsid w:val="00E63C4B"/>
    <w:rsid w:val="00E64E79"/>
    <w:rsid w:val="00E654A5"/>
    <w:rsid w:val="00E66418"/>
    <w:rsid w:val="00E67C8D"/>
    <w:rsid w:val="00E724C6"/>
    <w:rsid w:val="00E72FF2"/>
    <w:rsid w:val="00E73C68"/>
    <w:rsid w:val="00E75B45"/>
    <w:rsid w:val="00E76B01"/>
    <w:rsid w:val="00E76C86"/>
    <w:rsid w:val="00E76D32"/>
    <w:rsid w:val="00E76E87"/>
    <w:rsid w:val="00E80958"/>
    <w:rsid w:val="00E821A7"/>
    <w:rsid w:val="00E8330B"/>
    <w:rsid w:val="00E8402B"/>
    <w:rsid w:val="00E845BC"/>
    <w:rsid w:val="00E867B8"/>
    <w:rsid w:val="00E86CD5"/>
    <w:rsid w:val="00E90D96"/>
    <w:rsid w:val="00E9105D"/>
    <w:rsid w:val="00E91F45"/>
    <w:rsid w:val="00E9245F"/>
    <w:rsid w:val="00E937A8"/>
    <w:rsid w:val="00EA1E79"/>
    <w:rsid w:val="00EA1E7E"/>
    <w:rsid w:val="00EA301E"/>
    <w:rsid w:val="00EA489C"/>
    <w:rsid w:val="00EA6349"/>
    <w:rsid w:val="00EA65B1"/>
    <w:rsid w:val="00EB1246"/>
    <w:rsid w:val="00EB27B7"/>
    <w:rsid w:val="00EB34BF"/>
    <w:rsid w:val="00EB5933"/>
    <w:rsid w:val="00EB6C7F"/>
    <w:rsid w:val="00EC091F"/>
    <w:rsid w:val="00EC0B0E"/>
    <w:rsid w:val="00EC1C22"/>
    <w:rsid w:val="00EC22E1"/>
    <w:rsid w:val="00EC363B"/>
    <w:rsid w:val="00EC4598"/>
    <w:rsid w:val="00EC45C3"/>
    <w:rsid w:val="00EC6499"/>
    <w:rsid w:val="00EC661F"/>
    <w:rsid w:val="00EC6C87"/>
    <w:rsid w:val="00EC7408"/>
    <w:rsid w:val="00ED01E0"/>
    <w:rsid w:val="00ED15F8"/>
    <w:rsid w:val="00ED382A"/>
    <w:rsid w:val="00ED3C14"/>
    <w:rsid w:val="00ED3D42"/>
    <w:rsid w:val="00ED3E5E"/>
    <w:rsid w:val="00ED3E93"/>
    <w:rsid w:val="00ED4792"/>
    <w:rsid w:val="00ED47B8"/>
    <w:rsid w:val="00ED4B2D"/>
    <w:rsid w:val="00ED61E5"/>
    <w:rsid w:val="00EE20C2"/>
    <w:rsid w:val="00EE3AD3"/>
    <w:rsid w:val="00EE43B3"/>
    <w:rsid w:val="00EE4F6F"/>
    <w:rsid w:val="00EE51ED"/>
    <w:rsid w:val="00EE5239"/>
    <w:rsid w:val="00EE790D"/>
    <w:rsid w:val="00EF007F"/>
    <w:rsid w:val="00EF1B78"/>
    <w:rsid w:val="00EF1C37"/>
    <w:rsid w:val="00EF20A4"/>
    <w:rsid w:val="00EF2D91"/>
    <w:rsid w:val="00EF55F4"/>
    <w:rsid w:val="00F017E9"/>
    <w:rsid w:val="00F01FB4"/>
    <w:rsid w:val="00F02146"/>
    <w:rsid w:val="00F02820"/>
    <w:rsid w:val="00F03B2D"/>
    <w:rsid w:val="00F04717"/>
    <w:rsid w:val="00F04C63"/>
    <w:rsid w:val="00F06782"/>
    <w:rsid w:val="00F1108B"/>
    <w:rsid w:val="00F111F6"/>
    <w:rsid w:val="00F11B38"/>
    <w:rsid w:val="00F14BAC"/>
    <w:rsid w:val="00F155C6"/>
    <w:rsid w:val="00F15A1B"/>
    <w:rsid w:val="00F17D17"/>
    <w:rsid w:val="00F20646"/>
    <w:rsid w:val="00F20A0A"/>
    <w:rsid w:val="00F20F58"/>
    <w:rsid w:val="00F252B2"/>
    <w:rsid w:val="00F25C58"/>
    <w:rsid w:val="00F26EA6"/>
    <w:rsid w:val="00F2707B"/>
    <w:rsid w:val="00F31F12"/>
    <w:rsid w:val="00F35422"/>
    <w:rsid w:val="00F3666B"/>
    <w:rsid w:val="00F378D7"/>
    <w:rsid w:val="00F37BE3"/>
    <w:rsid w:val="00F41078"/>
    <w:rsid w:val="00F423D7"/>
    <w:rsid w:val="00F4270B"/>
    <w:rsid w:val="00F44818"/>
    <w:rsid w:val="00F456CF"/>
    <w:rsid w:val="00F46DDD"/>
    <w:rsid w:val="00F46F2F"/>
    <w:rsid w:val="00F47238"/>
    <w:rsid w:val="00F478A1"/>
    <w:rsid w:val="00F47D12"/>
    <w:rsid w:val="00F50B96"/>
    <w:rsid w:val="00F5275E"/>
    <w:rsid w:val="00F52DB1"/>
    <w:rsid w:val="00F53304"/>
    <w:rsid w:val="00F53546"/>
    <w:rsid w:val="00F53C5D"/>
    <w:rsid w:val="00F54CF4"/>
    <w:rsid w:val="00F572C3"/>
    <w:rsid w:val="00F5743E"/>
    <w:rsid w:val="00F579A8"/>
    <w:rsid w:val="00F6126B"/>
    <w:rsid w:val="00F61487"/>
    <w:rsid w:val="00F62643"/>
    <w:rsid w:val="00F627F5"/>
    <w:rsid w:val="00F62921"/>
    <w:rsid w:val="00F62F54"/>
    <w:rsid w:val="00F63123"/>
    <w:rsid w:val="00F63223"/>
    <w:rsid w:val="00F6370F"/>
    <w:rsid w:val="00F639D9"/>
    <w:rsid w:val="00F66534"/>
    <w:rsid w:val="00F700A2"/>
    <w:rsid w:val="00F70488"/>
    <w:rsid w:val="00F71514"/>
    <w:rsid w:val="00F72B3A"/>
    <w:rsid w:val="00F73885"/>
    <w:rsid w:val="00F75985"/>
    <w:rsid w:val="00F76988"/>
    <w:rsid w:val="00F82BDF"/>
    <w:rsid w:val="00F83AF8"/>
    <w:rsid w:val="00F85459"/>
    <w:rsid w:val="00F9046F"/>
    <w:rsid w:val="00F90793"/>
    <w:rsid w:val="00F9110C"/>
    <w:rsid w:val="00F911DA"/>
    <w:rsid w:val="00F933B4"/>
    <w:rsid w:val="00F9452D"/>
    <w:rsid w:val="00F94890"/>
    <w:rsid w:val="00F948C4"/>
    <w:rsid w:val="00FA07FB"/>
    <w:rsid w:val="00FA1827"/>
    <w:rsid w:val="00FA1B00"/>
    <w:rsid w:val="00FA3113"/>
    <w:rsid w:val="00FA38EE"/>
    <w:rsid w:val="00FA3D83"/>
    <w:rsid w:val="00FA4056"/>
    <w:rsid w:val="00FA577B"/>
    <w:rsid w:val="00FA6369"/>
    <w:rsid w:val="00FA724D"/>
    <w:rsid w:val="00FA777D"/>
    <w:rsid w:val="00FB3609"/>
    <w:rsid w:val="00FB3EC6"/>
    <w:rsid w:val="00FB4B9D"/>
    <w:rsid w:val="00FB4C4C"/>
    <w:rsid w:val="00FB5E03"/>
    <w:rsid w:val="00FB669D"/>
    <w:rsid w:val="00FB68C2"/>
    <w:rsid w:val="00FB6A79"/>
    <w:rsid w:val="00FC3F30"/>
    <w:rsid w:val="00FC43E4"/>
    <w:rsid w:val="00FC4FC6"/>
    <w:rsid w:val="00FC54D4"/>
    <w:rsid w:val="00FC5DE1"/>
    <w:rsid w:val="00FC714E"/>
    <w:rsid w:val="00FC76B8"/>
    <w:rsid w:val="00FD0A65"/>
    <w:rsid w:val="00FD119F"/>
    <w:rsid w:val="00FD21CD"/>
    <w:rsid w:val="00FD3FDF"/>
    <w:rsid w:val="00FD4079"/>
    <w:rsid w:val="00FD4940"/>
    <w:rsid w:val="00FD69FB"/>
    <w:rsid w:val="00FD7058"/>
    <w:rsid w:val="00FD7FA5"/>
    <w:rsid w:val="00FE0C2B"/>
    <w:rsid w:val="00FE279D"/>
    <w:rsid w:val="00FE2D15"/>
    <w:rsid w:val="00FE491A"/>
    <w:rsid w:val="00FE6B77"/>
    <w:rsid w:val="00FE6FCA"/>
    <w:rsid w:val="00FF221A"/>
    <w:rsid w:val="00FF2817"/>
    <w:rsid w:val="00FF3108"/>
    <w:rsid w:val="00FF4AFA"/>
    <w:rsid w:val="00FF53AF"/>
    <w:rsid w:val="00FF5D98"/>
    <w:rsid w:val="00FF6AD1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89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 w:cs="Arial"/>
      <w:b/>
      <w:bCs/>
      <w:sz w:val="22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1"/>
        <w:numId w:val="2"/>
      </w:numPr>
      <w:outlineLvl w:val="6"/>
    </w:pPr>
    <w:rPr>
      <w:b/>
      <w:bCs/>
      <w:i/>
      <w:iCs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a6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3">
    <w:name w:val="боковик3"/>
    <w:basedOn w:val="a6"/>
    <w:pPr>
      <w:jc w:val="center"/>
    </w:pPr>
    <w:rPr>
      <w:b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styleId="a7">
    <w:name w:val="endnote text"/>
    <w:basedOn w:val="a"/>
    <w:semiHidden/>
    <w:pPr>
      <w:widowControl w:val="0"/>
    </w:pPr>
    <w:rPr>
      <w:sz w:val="20"/>
      <w:szCs w:val="20"/>
    </w:rPr>
  </w:style>
  <w:style w:type="paragraph" w:styleId="2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8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customStyle="1" w:styleId="xl23">
    <w:name w:val="xl23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9">
    <w:name w:val="Block Text"/>
    <w:basedOn w:val="a"/>
    <w:pPr>
      <w:ind w:left="113" w:right="113"/>
    </w:pPr>
    <w:rPr>
      <w:rFonts w:ascii="Arial" w:eastAsia="Arial Unicode MS" w:hAnsi="Arial" w:cs="Arial"/>
      <w:sz w:val="12"/>
    </w:rPr>
  </w:style>
  <w:style w:type="paragraph" w:styleId="aa">
    <w:name w:val="Body Text Indent"/>
    <w:basedOn w:val="a"/>
    <w:link w:val="ab"/>
    <w:pPr>
      <w:spacing w:line="23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1">
    <w:name w:val="боковик1"/>
    <w:basedOn w:val="a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ac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xl31">
    <w:name w:val="xl3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14"/>
      <w:szCs w:val="14"/>
    </w:rPr>
  </w:style>
  <w:style w:type="paragraph" w:customStyle="1" w:styleId="21">
    <w:name w:val="Основной текст 21"/>
    <w:basedOn w:val="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styleId="ad">
    <w:name w:val="FollowedHyperlink"/>
    <w:rPr>
      <w:color w:val="800080"/>
      <w:u w:val="single"/>
    </w:rPr>
  </w:style>
  <w:style w:type="paragraph" w:customStyle="1" w:styleId="aieiaee3">
    <w:name w:val="aieiaee3"/>
    <w:basedOn w:val="a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ae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styleId="20">
    <w:name w:val="Body Text Indent 2"/>
    <w:basedOn w:val="a"/>
    <w:pPr>
      <w:tabs>
        <w:tab w:val="center" w:pos="6634"/>
      </w:tabs>
      <w:spacing w:line="188" w:lineRule="exact"/>
      <w:ind w:firstLine="284"/>
      <w:jc w:val="both"/>
    </w:pPr>
    <w:rPr>
      <w:rFonts w:ascii="Arial" w:hAnsi="Arial"/>
      <w:sz w:val="16"/>
    </w:rPr>
  </w:style>
  <w:style w:type="paragraph" w:styleId="af">
    <w:name w:val="Title"/>
    <w:basedOn w:val="a"/>
    <w:qFormat/>
    <w:pPr>
      <w:spacing w:before="60"/>
      <w:jc w:val="center"/>
    </w:pPr>
    <w:rPr>
      <w:rFonts w:ascii="Arial" w:hAnsi="Arial"/>
      <w:b/>
      <w:sz w:val="36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sz w:val="20"/>
    </w:rPr>
  </w:style>
  <w:style w:type="paragraph" w:styleId="31">
    <w:name w:val="Body Text Indent 3"/>
    <w:basedOn w:val="a"/>
    <w:pPr>
      <w:spacing w:before="120"/>
      <w:ind w:firstLine="284"/>
      <w:jc w:val="both"/>
    </w:pPr>
    <w:rPr>
      <w:rFonts w:ascii="Arial" w:hAnsi="Arial"/>
      <w:b/>
      <w:bCs/>
      <w:sz w:val="16"/>
      <w:szCs w:val="20"/>
    </w:rPr>
  </w:style>
  <w:style w:type="paragraph" w:styleId="af0">
    <w:name w:val="Document Map"/>
    <w:basedOn w:val="a"/>
    <w:semiHidden/>
    <w:rsid w:val="00CD5CF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auiue">
    <w:name w:val="Iau?iue"/>
    <w:rsid w:val="00591A0C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paragraph" w:styleId="60">
    <w:name w:val="toc 6"/>
    <w:basedOn w:val="a"/>
    <w:next w:val="a"/>
    <w:autoRedefine/>
    <w:semiHidden/>
    <w:rsid w:val="006E2031"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af1">
    <w:name w:val="Normal (Web)"/>
    <w:basedOn w:val="a"/>
    <w:rsid w:val="00CC2D2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af2">
    <w:name w:val="Table Grid"/>
    <w:basedOn w:val="a1"/>
    <w:rsid w:val="00231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rsid w:val="007157C4"/>
    <w:rPr>
      <w:color w:val="0000FF"/>
      <w:u w:val="single"/>
    </w:rPr>
  </w:style>
  <w:style w:type="paragraph" w:customStyle="1" w:styleId="ConsPlusNormal">
    <w:name w:val="ConsPlusNormal"/>
    <w:rsid w:val="00F44818"/>
    <w:pPr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f4">
    <w:name w:val="Balloon Text"/>
    <w:basedOn w:val="a"/>
    <w:link w:val="af5"/>
    <w:rsid w:val="00B938E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B938E7"/>
    <w:rPr>
      <w:rFonts w:ascii="Tahoma" w:hAnsi="Tahoma" w:cs="Tahoma"/>
      <w:sz w:val="16"/>
      <w:szCs w:val="16"/>
    </w:rPr>
  </w:style>
  <w:style w:type="character" w:customStyle="1" w:styleId="ab">
    <w:name w:val="Основной текст с отступом Знак"/>
    <w:link w:val="aa"/>
    <w:semiHidden/>
    <w:locked/>
    <w:rsid w:val="001445A2"/>
    <w:rPr>
      <w:rFonts w:ascii="Arial" w:hAnsi="Arial"/>
      <w:lang w:val="ru-RU" w:eastAsia="ru-RU" w:bidi="ar-SA"/>
    </w:rPr>
  </w:style>
  <w:style w:type="paragraph" w:styleId="af6">
    <w:name w:val="List Paragraph"/>
    <w:basedOn w:val="a"/>
    <w:uiPriority w:val="34"/>
    <w:qFormat/>
    <w:rsid w:val="00206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 w:cs="Arial"/>
      <w:b/>
      <w:bCs/>
      <w:sz w:val="22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1"/>
        <w:numId w:val="2"/>
      </w:numPr>
      <w:outlineLvl w:val="6"/>
    </w:pPr>
    <w:rPr>
      <w:b/>
      <w:bCs/>
      <w:i/>
      <w:iCs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a6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3">
    <w:name w:val="боковик3"/>
    <w:basedOn w:val="a6"/>
    <w:pPr>
      <w:jc w:val="center"/>
    </w:pPr>
    <w:rPr>
      <w:b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styleId="a7">
    <w:name w:val="endnote text"/>
    <w:basedOn w:val="a"/>
    <w:semiHidden/>
    <w:pPr>
      <w:widowControl w:val="0"/>
    </w:pPr>
    <w:rPr>
      <w:sz w:val="20"/>
      <w:szCs w:val="20"/>
    </w:rPr>
  </w:style>
  <w:style w:type="paragraph" w:styleId="2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8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customStyle="1" w:styleId="xl23">
    <w:name w:val="xl23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9">
    <w:name w:val="Block Text"/>
    <w:basedOn w:val="a"/>
    <w:pPr>
      <w:ind w:left="113" w:right="113"/>
    </w:pPr>
    <w:rPr>
      <w:rFonts w:ascii="Arial" w:eastAsia="Arial Unicode MS" w:hAnsi="Arial" w:cs="Arial"/>
      <w:sz w:val="12"/>
    </w:rPr>
  </w:style>
  <w:style w:type="paragraph" w:styleId="aa">
    <w:name w:val="Body Text Indent"/>
    <w:basedOn w:val="a"/>
    <w:link w:val="ab"/>
    <w:pPr>
      <w:spacing w:line="23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1">
    <w:name w:val="боковик1"/>
    <w:basedOn w:val="a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ac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xl31">
    <w:name w:val="xl3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14"/>
      <w:szCs w:val="14"/>
    </w:rPr>
  </w:style>
  <w:style w:type="paragraph" w:customStyle="1" w:styleId="21">
    <w:name w:val="Основной текст 21"/>
    <w:basedOn w:val="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styleId="ad">
    <w:name w:val="FollowedHyperlink"/>
    <w:rPr>
      <w:color w:val="800080"/>
      <w:u w:val="single"/>
    </w:rPr>
  </w:style>
  <w:style w:type="paragraph" w:customStyle="1" w:styleId="aieiaee3">
    <w:name w:val="aieiaee3"/>
    <w:basedOn w:val="a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ae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styleId="20">
    <w:name w:val="Body Text Indent 2"/>
    <w:basedOn w:val="a"/>
    <w:pPr>
      <w:tabs>
        <w:tab w:val="center" w:pos="6634"/>
      </w:tabs>
      <w:spacing w:line="188" w:lineRule="exact"/>
      <w:ind w:firstLine="284"/>
      <w:jc w:val="both"/>
    </w:pPr>
    <w:rPr>
      <w:rFonts w:ascii="Arial" w:hAnsi="Arial"/>
      <w:sz w:val="16"/>
    </w:rPr>
  </w:style>
  <w:style w:type="paragraph" w:styleId="af">
    <w:name w:val="Title"/>
    <w:basedOn w:val="a"/>
    <w:qFormat/>
    <w:pPr>
      <w:spacing w:before="60"/>
      <w:jc w:val="center"/>
    </w:pPr>
    <w:rPr>
      <w:rFonts w:ascii="Arial" w:hAnsi="Arial"/>
      <w:b/>
      <w:sz w:val="36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sz w:val="20"/>
    </w:rPr>
  </w:style>
  <w:style w:type="paragraph" w:styleId="31">
    <w:name w:val="Body Text Indent 3"/>
    <w:basedOn w:val="a"/>
    <w:pPr>
      <w:spacing w:before="120"/>
      <w:ind w:firstLine="284"/>
      <w:jc w:val="both"/>
    </w:pPr>
    <w:rPr>
      <w:rFonts w:ascii="Arial" w:hAnsi="Arial"/>
      <w:b/>
      <w:bCs/>
      <w:sz w:val="16"/>
      <w:szCs w:val="20"/>
    </w:rPr>
  </w:style>
  <w:style w:type="paragraph" w:styleId="af0">
    <w:name w:val="Document Map"/>
    <w:basedOn w:val="a"/>
    <w:semiHidden/>
    <w:rsid w:val="00CD5CF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auiue">
    <w:name w:val="Iau?iue"/>
    <w:rsid w:val="00591A0C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paragraph" w:styleId="60">
    <w:name w:val="toc 6"/>
    <w:basedOn w:val="a"/>
    <w:next w:val="a"/>
    <w:autoRedefine/>
    <w:semiHidden/>
    <w:rsid w:val="006E2031"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af1">
    <w:name w:val="Normal (Web)"/>
    <w:basedOn w:val="a"/>
    <w:rsid w:val="00CC2D2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af2">
    <w:name w:val="Table Grid"/>
    <w:basedOn w:val="a1"/>
    <w:rsid w:val="00231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rsid w:val="007157C4"/>
    <w:rPr>
      <w:color w:val="0000FF"/>
      <w:u w:val="single"/>
    </w:rPr>
  </w:style>
  <w:style w:type="paragraph" w:customStyle="1" w:styleId="ConsPlusNormal">
    <w:name w:val="ConsPlusNormal"/>
    <w:rsid w:val="00F44818"/>
    <w:pPr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f4">
    <w:name w:val="Balloon Text"/>
    <w:basedOn w:val="a"/>
    <w:link w:val="af5"/>
    <w:rsid w:val="00B938E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B938E7"/>
    <w:rPr>
      <w:rFonts w:ascii="Tahoma" w:hAnsi="Tahoma" w:cs="Tahoma"/>
      <w:sz w:val="16"/>
      <w:szCs w:val="16"/>
    </w:rPr>
  </w:style>
  <w:style w:type="character" w:customStyle="1" w:styleId="ab">
    <w:name w:val="Основной текст с отступом Знак"/>
    <w:link w:val="aa"/>
    <w:semiHidden/>
    <w:locked/>
    <w:rsid w:val="001445A2"/>
    <w:rPr>
      <w:rFonts w:ascii="Arial" w:hAnsi="Arial"/>
      <w:lang w:val="ru-RU" w:eastAsia="ru-RU" w:bidi="ar-SA"/>
    </w:rPr>
  </w:style>
  <w:style w:type="paragraph" w:styleId="af6">
    <w:name w:val="List Paragraph"/>
    <w:basedOn w:val="a"/>
    <w:uiPriority w:val="34"/>
    <w:qFormat/>
    <w:rsid w:val="0020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EF3987-AAA5-4176-B247-A1C7A738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3097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20713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Сергеева Тамара Васильевна</cp:lastModifiedBy>
  <cp:revision>3</cp:revision>
  <cp:lastPrinted>2021-01-11T06:58:00Z</cp:lastPrinted>
  <dcterms:created xsi:type="dcterms:W3CDTF">2021-02-05T11:53:00Z</dcterms:created>
  <dcterms:modified xsi:type="dcterms:W3CDTF">2022-02-17T06:46:00Z</dcterms:modified>
</cp:coreProperties>
</file>