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E2F52D">
      <w:pPr>
        <w:pStyle w:val="2"/>
        <w:bidi w:val="0"/>
        <w:jc w:val="center"/>
        <w:rPr>
          <w:rFonts w:hint="default"/>
          <w:lang w:val="fr-FR"/>
        </w:rPr>
      </w:pPr>
      <w:r>
        <w:rPr>
          <w:rFonts w:hint="default"/>
          <w:lang w:val="fr-FR"/>
        </w:rPr>
        <w:t>Finance international projet</w:t>
      </w:r>
    </w:p>
    <w:p w14:paraId="2B5CA884">
      <w:pPr>
        <w:pStyle w:val="3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Plan :</w:t>
      </w:r>
    </w:p>
    <w:p w14:paraId="5ED9F83F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       ┌─────────────────────────────┐</w:t>
      </w:r>
    </w:p>
    <w:p w14:paraId="795C10FD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       │   Portfolio Construction     │</w:t>
      </w:r>
    </w:p>
    <w:p w14:paraId="59CE9561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       │ (options + swaps + equities) │</w:t>
      </w:r>
    </w:p>
    <w:p w14:paraId="28F79CC6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       └─────────────┬───────────────┘</w:t>
      </w:r>
    </w:p>
    <w:p w14:paraId="7FF079A5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                     │</w:t>
      </w:r>
    </w:p>
    <w:p w14:paraId="72323419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 ┌───────────────────┴───────────────────┐</w:t>
      </w:r>
    </w:p>
    <w:p w14:paraId="35C8B819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 │                                       │</w:t>
      </w:r>
    </w:p>
    <w:p w14:paraId="6835D41A">
      <w:pPr>
        <w:rPr>
          <w:rFonts w:hint="default"/>
          <w:lang w:val="fr-FR"/>
        </w:rPr>
      </w:pPr>
      <w:r>
        <w:rPr>
          <w:rFonts w:hint="default"/>
          <w:lang w:val="fr-FR"/>
        </w:rPr>
        <w:t>┌────────▼────────┐                    ┌────────▼────────┐</w:t>
      </w:r>
    </w:p>
    <w:p w14:paraId="61B1588D">
      <w:pPr>
        <w:rPr>
          <w:rFonts w:hint="default"/>
          <w:lang w:val="fr-FR"/>
        </w:rPr>
      </w:pPr>
      <w:r>
        <w:rPr>
          <w:rFonts w:hint="default"/>
          <w:lang w:val="fr-FR"/>
        </w:rPr>
        <w:t>│ Without AI       │                    │ With AI / ML/DL │</w:t>
      </w:r>
    </w:p>
    <w:p w14:paraId="34FF86A7">
      <w:pPr>
        <w:rPr>
          <w:rFonts w:hint="default"/>
          <w:lang w:val="fr-FR"/>
        </w:rPr>
      </w:pPr>
      <w:r>
        <w:rPr>
          <w:rFonts w:hint="default"/>
          <w:lang w:val="fr-FR"/>
        </w:rPr>
        <w:t>│ (Traditional)    │                    │ (Smart approach)│</w:t>
      </w:r>
    </w:p>
    <w:p w14:paraId="5B7AE8A5">
      <w:pPr>
        <w:rPr>
          <w:rFonts w:hint="default"/>
          <w:lang w:val="fr-FR"/>
        </w:rPr>
      </w:pPr>
      <w:r>
        <w:rPr>
          <w:rFonts w:hint="default"/>
          <w:lang w:val="fr-FR"/>
        </w:rPr>
        <w:t>├──────────────────┤                    ├──────────────────┤</w:t>
      </w:r>
    </w:p>
    <w:p w14:paraId="039FE380">
      <w:pPr>
        <w:rPr>
          <w:rFonts w:hint="default"/>
          <w:lang w:val="fr-FR"/>
        </w:rPr>
      </w:pPr>
      <w:r>
        <w:rPr>
          <w:rFonts w:hint="default"/>
          <w:lang w:val="fr-FR"/>
        </w:rPr>
        <w:t>│ Use Markowitz    │                    │ Use AI models     │</w:t>
      </w:r>
    </w:p>
    <w:p w14:paraId="03D51848">
      <w:pPr>
        <w:rPr>
          <w:rFonts w:hint="default"/>
          <w:lang w:val="fr-FR"/>
        </w:rPr>
      </w:pPr>
      <w:r>
        <w:rPr>
          <w:rFonts w:hint="default"/>
          <w:lang w:val="fr-FR"/>
        </w:rPr>
        <w:t>│ Mean-Variance     │                    │ to predict returns│</w:t>
      </w:r>
    </w:p>
    <w:p w14:paraId="0D435456">
      <w:pPr>
        <w:rPr>
          <w:rFonts w:hint="default"/>
          <w:lang w:val="fr-FR"/>
        </w:rPr>
      </w:pPr>
      <w:r>
        <w:rPr>
          <w:rFonts w:hint="default"/>
          <w:lang w:val="fr-FR"/>
        </w:rPr>
        <w:t>│ VaR / Greeks      │                    │ or optimize weights│</w:t>
      </w:r>
    </w:p>
    <w:p w14:paraId="05DA3C41">
      <w:pPr>
        <w:rPr>
          <w:rFonts w:hint="default"/>
          <w:lang w:val="fr-FR"/>
        </w:rPr>
      </w:pPr>
      <w:r>
        <w:rPr>
          <w:rFonts w:hint="default"/>
          <w:lang w:val="fr-FR"/>
        </w:rPr>
        <w:t>│ Static allocation │                    │ Dynamic allocation │</w:t>
      </w:r>
    </w:p>
    <w:p w14:paraId="5104AE6E">
      <w:pPr>
        <w:rPr>
          <w:rFonts w:hint="default"/>
          <w:lang w:val="fr-FR"/>
        </w:rPr>
      </w:pPr>
      <w:r>
        <w:rPr>
          <w:rFonts w:hint="default"/>
          <w:lang w:val="fr-FR"/>
        </w:rPr>
        <w:t>└────────┬─────────┘                    └────────┬─────────┘</w:t>
      </w:r>
    </w:p>
    <w:p w14:paraId="23667111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 │                                       │</w:t>
      </w:r>
    </w:p>
    <w:p w14:paraId="0EE13205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 └──────────────────┬────────────────────┘</w:t>
      </w:r>
    </w:p>
    <w:p w14:paraId="467BC326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                    ▼</w:t>
      </w:r>
    </w:p>
    <w:p w14:paraId="0CAD53C4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         📊 Compare results:</w:t>
      </w:r>
    </w:p>
    <w:p w14:paraId="030517D0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         - Return vs. Risk</w:t>
      </w:r>
    </w:p>
    <w:p w14:paraId="32B6BCF7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         - Sharpe ratio</w:t>
      </w:r>
    </w:p>
    <w:p w14:paraId="7D97C89C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         - Stability</w:t>
      </w:r>
    </w:p>
    <w:p w14:paraId="69657EFA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         - Drawdown</w:t>
      </w:r>
    </w:p>
    <w:p w14:paraId="3AADC172">
      <w:pPr>
        <w:rPr>
          <w:rFonts w:hint="default"/>
          <w:lang w:val="fr-FR"/>
        </w:rPr>
      </w:pPr>
    </w:p>
    <w:p w14:paraId="758AAFB1">
      <w:pPr>
        <w:pStyle w:val="3"/>
        <w:keepNext w:val="0"/>
        <w:keepLines w:val="0"/>
        <w:widowControl/>
        <w:suppressLineNumbers w:val="0"/>
      </w:pPr>
      <w:r>
        <w:t>⚙️ STEP 2: Build the Base Portfolio (Without AI)</w:t>
      </w:r>
    </w:p>
    <w:p w14:paraId="0C0B822C">
      <w:pPr>
        <w:pStyle w:val="4"/>
        <w:keepNext w:val="0"/>
        <w:keepLines w:val="0"/>
        <w:widowControl/>
        <w:suppressLineNumbers w:val="0"/>
      </w:pPr>
      <w:r>
        <w:t>Tools:</w:t>
      </w:r>
    </w:p>
    <w:p w14:paraId="2461B9B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  <w:bookmarkStart w:id="0" w:name="_GoBack"/>
      <w:bookmarkEnd w:id="0"/>
    </w:p>
    <w:p w14:paraId="620EE595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Python</w:t>
      </w:r>
    </w:p>
    <w:p w14:paraId="10C7CB2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856313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A09C06B">
      <w:pPr>
        <w:pStyle w:val="11"/>
        <w:keepNext w:val="0"/>
        <w:keepLines w:val="0"/>
        <w:widowControl/>
        <w:suppressLineNumbers w:val="0"/>
        <w:ind w:left="720"/>
      </w:pPr>
      <w:r>
        <w:t xml:space="preserve">Libraries: </w:t>
      </w:r>
      <w:r>
        <w:rPr>
          <w:rStyle w:val="9"/>
        </w:rPr>
        <w:t>pandas</w:t>
      </w:r>
      <w:r>
        <w:t xml:space="preserve">, </w:t>
      </w:r>
      <w:r>
        <w:rPr>
          <w:rStyle w:val="9"/>
        </w:rPr>
        <w:t>numpy</w:t>
      </w:r>
      <w:r>
        <w:t xml:space="preserve">, </w:t>
      </w:r>
      <w:r>
        <w:rPr>
          <w:rStyle w:val="9"/>
        </w:rPr>
        <w:t>matplotlib</w:t>
      </w:r>
      <w:r>
        <w:t xml:space="preserve">, </w:t>
      </w:r>
      <w:r>
        <w:rPr>
          <w:rStyle w:val="9"/>
        </w:rPr>
        <w:t>QuantLib</w:t>
      </w:r>
      <w:r>
        <w:t xml:space="preserve"> (for options &amp; swaps)</w:t>
      </w:r>
    </w:p>
    <w:p w14:paraId="138347A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9CBD289">
      <w:pPr>
        <w:pStyle w:val="4"/>
        <w:keepNext w:val="0"/>
        <w:keepLines w:val="0"/>
        <w:widowControl/>
        <w:suppressLineNumbers w:val="0"/>
      </w:pPr>
      <w:r>
        <w:t>Steps:</w:t>
      </w:r>
    </w:p>
    <w:p w14:paraId="2243AAF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E71C70C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Select assets</w:t>
      </w:r>
      <w:r>
        <w:t xml:space="preserve"> (stocks, options, swaps)</w:t>
      </w:r>
    </w:p>
    <w:p w14:paraId="5882D82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99957C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697FB8F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Estimate returns &amp; covariance matrix</w:t>
      </w:r>
    </w:p>
    <w:p w14:paraId="078C16B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F5B389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EAFC94E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Use Markowitz Mean-Variance Optimization</w:t>
      </w:r>
    </w:p>
    <w:p w14:paraId="17EFC3F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91EC6C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467BB41C">
      <w:pPr>
        <w:pStyle w:val="11"/>
        <w:keepNext w:val="0"/>
        <w:keepLines w:val="0"/>
        <w:widowControl/>
        <w:suppressLineNumbers w:val="0"/>
        <w:ind w:left="1440"/>
      </w:pPr>
      <w:r>
        <w:t>Objective: maximize return for a given risk</w:t>
      </w:r>
    </w:p>
    <w:p w14:paraId="3AB19000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1977F48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202EB6DC">
      <w:pPr>
        <w:pStyle w:val="11"/>
        <w:keepNext w:val="0"/>
        <w:keepLines w:val="0"/>
        <w:widowControl/>
        <w:suppressLineNumbers w:val="0"/>
        <w:ind w:left="1440"/>
      </w:pPr>
      <w:r>
        <w:t>Formula:</w:t>
      </w:r>
    </w:p>
    <w:p w14:paraId="314E70B7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  <w:r>
        <w:t xml:space="preserve">Minimize wTΣw subject to wTμ=rtarget\text{Minimize } w^T \Sigma w \text{ subject to } w^T \mu = r_{target}Minimize wTΣw subject to wTμ=rtarget​ </w:t>
      </w:r>
    </w:p>
    <w:p w14:paraId="73ACEE4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DDF4F15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Calculate metrics</w:t>
      </w:r>
    </w:p>
    <w:p w14:paraId="1FEE769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A6E71C9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C2E56F3">
      <w:pPr>
        <w:pStyle w:val="11"/>
        <w:keepNext w:val="0"/>
        <w:keepLines w:val="0"/>
        <w:widowControl/>
        <w:suppressLineNumbers w:val="0"/>
        <w:ind w:left="1440"/>
      </w:pPr>
      <w:r>
        <w:t>Expected Return</w:t>
      </w:r>
    </w:p>
    <w:p w14:paraId="1B370992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26AC1E6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0622439">
      <w:pPr>
        <w:pStyle w:val="11"/>
        <w:keepNext w:val="0"/>
        <w:keepLines w:val="0"/>
        <w:widowControl/>
        <w:suppressLineNumbers w:val="0"/>
        <w:ind w:left="1440"/>
      </w:pPr>
      <w:r>
        <w:t>Standard Deviation</w:t>
      </w:r>
    </w:p>
    <w:p w14:paraId="280647AB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CA0938F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A7C75E6">
      <w:pPr>
        <w:pStyle w:val="11"/>
        <w:keepNext w:val="0"/>
        <w:keepLines w:val="0"/>
        <w:widowControl/>
        <w:suppressLineNumbers w:val="0"/>
        <w:ind w:left="1440"/>
      </w:pPr>
      <w:r>
        <w:t>Sharpe Ratio</w:t>
      </w:r>
    </w:p>
    <w:p w14:paraId="365B7650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E508ECC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36EF26A">
      <w:pPr>
        <w:pStyle w:val="11"/>
        <w:keepNext w:val="0"/>
        <w:keepLines w:val="0"/>
        <w:widowControl/>
        <w:suppressLineNumbers w:val="0"/>
        <w:ind w:left="1440"/>
      </w:pPr>
      <w:r>
        <w:t>VaR (Value at Risk)</w:t>
      </w:r>
    </w:p>
    <w:p w14:paraId="48B7A9F5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F0BB8F4">
      <w:pPr>
        <w:pStyle w:val="4"/>
        <w:keepNext w:val="0"/>
        <w:keepLines w:val="0"/>
        <w:widowControl/>
        <w:suppressLineNumbers w:val="0"/>
      </w:pPr>
      <w:r>
        <w:t>Example Output:</w:t>
      </w:r>
    </w:p>
    <w:p w14:paraId="051D4EF5">
      <w:pPr>
        <w:pStyle w:val="11"/>
        <w:keepNext w:val="0"/>
        <w:keepLines w:val="0"/>
        <w:widowControl/>
        <w:suppressLineNumbers w:val="0"/>
      </w:pPr>
      <w:r>
        <w:t>You’ll get something like: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786"/>
        <w:gridCol w:w="544"/>
        <w:gridCol w:w="786"/>
        <w:gridCol w:w="555"/>
      </w:tblGrid>
      <w:tr w14:paraId="1F4AE9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A73DD4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Portfolio</w:t>
            </w:r>
          </w:p>
        </w:tc>
        <w:tc>
          <w:tcPr>
            <w:tcW w:w="0" w:type="auto"/>
            <w:shd w:val="clear"/>
            <w:vAlign w:val="center"/>
          </w:tcPr>
          <w:p w14:paraId="1E208C6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Return</w:t>
            </w:r>
          </w:p>
        </w:tc>
        <w:tc>
          <w:tcPr>
            <w:tcW w:w="0" w:type="auto"/>
            <w:shd w:val="clear"/>
            <w:vAlign w:val="center"/>
          </w:tcPr>
          <w:p w14:paraId="2B767FF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Risk</w:t>
            </w:r>
          </w:p>
        </w:tc>
        <w:tc>
          <w:tcPr>
            <w:tcW w:w="0" w:type="auto"/>
            <w:shd w:val="clear"/>
            <w:vAlign w:val="center"/>
          </w:tcPr>
          <w:p w14:paraId="664ABD4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Sharpe</w:t>
            </w:r>
          </w:p>
        </w:tc>
        <w:tc>
          <w:tcPr>
            <w:tcW w:w="0" w:type="auto"/>
            <w:shd w:val="clear"/>
            <w:vAlign w:val="center"/>
          </w:tcPr>
          <w:p w14:paraId="2BB2E54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VaR</w:t>
            </w:r>
          </w:p>
        </w:tc>
      </w:tr>
      <w:tr w14:paraId="4DA872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19BC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Traditional</w:t>
            </w:r>
          </w:p>
        </w:tc>
        <w:tc>
          <w:tcPr>
            <w:tcW w:w="0" w:type="auto"/>
            <w:shd w:val="clear"/>
            <w:vAlign w:val="center"/>
          </w:tcPr>
          <w:p w14:paraId="5D40CE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8.2%</w:t>
            </w:r>
          </w:p>
        </w:tc>
        <w:tc>
          <w:tcPr>
            <w:tcW w:w="0" w:type="auto"/>
            <w:shd w:val="clear"/>
            <w:vAlign w:val="center"/>
          </w:tcPr>
          <w:p w14:paraId="45ABF2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6.1%</w:t>
            </w:r>
          </w:p>
        </w:tc>
        <w:tc>
          <w:tcPr>
            <w:tcW w:w="0" w:type="auto"/>
            <w:shd w:val="clear"/>
            <w:vAlign w:val="center"/>
          </w:tcPr>
          <w:p w14:paraId="640E9E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1.34</w:t>
            </w:r>
          </w:p>
        </w:tc>
        <w:tc>
          <w:tcPr>
            <w:tcW w:w="0" w:type="auto"/>
            <w:shd w:val="clear"/>
            <w:vAlign w:val="center"/>
          </w:tcPr>
          <w:p w14:paraId="035175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2.5%</w:t>
            </w:r>
          </w:p>
        </w:tc>
      </w:tr>
    </w:tbl>
    <w:p w14:paraId="1229202D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F3D7FC">
      <w:pPr>
        <w:pStyle w:val="3"/>
        <w:keepNext w:val="0"/>
        <w:keepLines w:val="0"/>
        <w:widowControl/>
        <w:suppressLineNumbers w:val="0"/>
      </w:pPr>
      <w:r>
        <w:t>🤖 STEP 3: Build the AI-Enhanced Version</w:t>
      </w:r>
    </w:p>
    <w:p w14:paraId="3DF555E1">
      <w:pPr>
        <w:pStyle w:val="11"/>
        <w:keepNext w:val="0"/>
        <w:keepLines w:val="0"/>
        <w:widowControl/>
        <w:suppressLineNumbers w:val="0"/>
      </w:pPr>
      <w:r>
        <w:t>Here’s where you make it intelligent.</w:t>
      </w:r>
    </w:p>
    <w:p w14:paraId="1434F3A4">
      <w:pPr>
        <w:pStyle w:val="11"/>
        <w:keepNext w:val="0"/>
        <w:keepLines w:val="0"/>
        <w:widowControl/>
        <w:suppressLineNumbers w:val="0"/>
      </w:pPr>
      <w:r>
        <w:t xml:space="preserve">You use </w:t>
      </w:r>
      <w:r>
        <w:rPr>
          <w:rStyle w:val="12"/>
        </w:rPr>
        <w:t>machine learning or deep learning</w:t>
      </w:r>
      <w:r>
        <w:t xml:space="preserve"> to:</w:t>
      </w:r>
    </w:p>
    <w:p w14:paraId="3B55CCA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CF573D4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Predict returns / volatility</w:t>
      </w:r>
    </w:p>
    <w:p w14:paraId="2A46167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9F8CF6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3CEA60F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Optimize allocation dynamically</w:t>
      </w:r>
    </w:p>
    <w:p w14:paraId="6A0005E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EE347C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A54EB6E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Hedge automatically</w:t>
      </w:r>
    </w:p>
    <w:p w14:paraId="1414C8A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C6F79A4">
      <w:pPr>
        <w:pStyle w:val="4"/>
        <w:keepNext w:val="0"/>
        <w:keepLines w:val="0"/>
        <w:widowControl/>
        <w:suppressLineNumbers w:val="0"/>
      </w:pPr>
      <w:r>
        <w:t>You can choose one of these AI approaches:</w:t>
      </w:r>
    </w:p>
    <w:p w14:paraId="1F81B533">
      <w:pPr>
        <w:pStyle w:val="5"/>
        <w:keepNext w:val="0"/>
        <w:keepLines w:val="0"/>
        <w:widowControl/>
        <w:suppressLineNumbers w:val="0"/>
      </w:pPr>
      <w:r>
        <w:t xml:space="preserve">🧠 </w:t>
      </w:r>
      <w:r>
        <w:rPr>
          <w:rStyle w:val="12"/>
          <w:b/>
          <w:bCs/>
        </w:rPr>
        <w:t>A. Machine Learning (Regression Models)</w:t>
      </w:r>
    </w:p>
    <w:p w14:paraId="27763470">
      <w:pPr>
        <w:pStyle w:val="11"/>
        <w:keepNext w:val="0"/>
        <w:keepLines w:val="0"/>
        <w:widowControl/>
        <w:suppressLineNumbers w:val="0"/>
      </w:pPr>
      <w:r>
        <w:t>Predict asset returns or volatility:</w:t>
      </w:r>
    </w:p>
    <w:p w14:paraId="265DC41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F47A149">
      <w:pPr>
        <w:pStyle w:val="11"/>
        <w:keepNext w:val="0"/>
        <w:keepLines w:val="0"/>
        <w:widowControl/>
        <w:suppressLineNumbers w:val="0"/>
        <w:ind w:left="720"/>
      </w:pPr>
      <w:r>
        <w:t xml:space="preserve">Models: </w:t>
      </w:r>
      <w:r>
        <w:rPr>
          <w:rStyle w:val="9"/>
        </w:rPr>
        <w:t>RandomForestRegressor</w:t>
      </w:r>
      <w:r>
        <w:t xml:space="preserve">, </w:t>
      </w:r>
      <w:r>
        <w:rPr>
          <w:rStyle w:val="9"/>
        </w:rPr>
        <w:t>XGBoost</w:t>
      </w:r>
      <w:r>
        <w:t xml:space="preserve">, or </w:t>
      </w:r>
      <w:r>
        <w:rPr>
          <w:rStyle w:val="9"/>
        </w:rPr>
        <w:t>SVR</w:t>
      </w:r>
    </w:p>
    <w:p w14:paraId="47E8772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2DEDDA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C86BCE0">
      <w:pPr>
        <w:pStyle w:val="11"/>
        <w:keepNext w:val="0"/>
        <w:keepLines w:val="0"/>
        <w:widowControl/>
        <w:suppressLineNumbers w:val="0"/>
        <w:ind w:left="720"/>
      </w:pPr>
      <w:r>
        <w:t>Input features:</w:t>
      </w:r>
    </w:p>
    <w:p w14:paraId="52DBFBF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D62844F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4E5E52B">
      <w:pPr>
        <w:pStyle w:val="11"/>
        <w:keepNext w:val="0"/>
        <w:keepLines w:val="0"/>
        <w:widowControl/>
        <w:suppressLineNumbers w:val="0"/>
        <w:ind w:left="1440"/>
      </w:pPr>
      <w:r>
        <w:t>Historical returns, volatility</w:t>
      </w:r>
    </w:p>
    <w:p w14:paraId="5392D71F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44FD1AE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4AE2DA7">
      <w:pPr>
        <w:pStyle w:val="11"/>
        <w:keepNext w:val="0"/>
        <w:keepLines w:val="0"/>
        <w:widowControl/>
        <w:suppressLineNumbers w:val="0"/>
        <w:ind w:left="1440"/>
      </w:pPr>
      <w:r>
        <w:t>Option Greeks</w:t>
      </w:r>
    </w:p>
    <w:p w14:paraId="1A44A77A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A93C828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C87F013">
      <w:pPr>
        <w:pStyle w:val="11"/>
        <w:keepNext w:val="0"/>
        <w:keepLines w:val="0"/>
        <w:widowControl/>
        <w:suppressLineNumbers w:val="0"/>
        <w:ind w:left="1440"/>
      </w:pPr>
      <w:r>
        <w:t>Interest rates, macro data</w:t>
      </w:r>
    </w:p>
    <w:p w14:paraId="64E2780E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642C6A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4ACCD1A">
      <w:pPr>
        <w:pStyle w:val="11"/>
        <w:keepNext w:val="0"/>
        <w:keepLines w:val="0"/>
        <w:widowControl/>
        <w:suppressLineNumbers w:val="0"/>
        <w:ind w:left="720"/>
      </w:pPr>
      <w:r>
        <w:t>Output: predicted next-period returns or risk</w:t>
      </w:r>
    </w:p>
    <w:p w14:paraId="49D5F2D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F1E51FC">
      <w:pPr>
        <w:pStyle w:val="11"/>
        <w:keepNext w:val="0"/>
        <w:keepLines w:val="0"/>
        <w:widowControl/>
        <w:suppressLineNumbers w:val="0"/>
      </w:pPr>
      <w:r>
        <w:t>You then use those predictions inside your optimization model to adjust weights.</w:t>
      </w:r>
    </w:p>
    <w:p w14:paraId="58385CE0">
      <w:pPr>
        <w:pStyle w:val="5"/>
        <w:keepNext w:val="0"/>
        <w:keepLines w:val="0"/>
        <w:widowControl/>
        <w:suppressLineNumbers w:val="0"/>
      </w:pPr>
      <w:r>
        <w:t xml:space="preserve">🧠 </w:t>
      </w:r>
      <w:r>
        <w:rPr>
          <w:rStyle w:val="12"/>
          <w:b/>
          <w:bCs/>
        </w:rPr>
        <w:t>B. Deep Learning (LSTM / Transformer Models)</w:t>
      </w:r>
    </w:p>
    <w:p w14:paraId="72DA1C10">
      <w:pPr>
        <w:pStyle w:val="11"/>
        <w:keepNext w:val="0"/>
        <w:keepLines w:val="0"/>
        <w:widowControl/>
        <w:suppressLineNumbers w:val="0"/>
      </w:pPr>
      <w:r>
        <w:t xml:space="preserve">For </w:t>
      </w:r>
      <w:r>
        <w:rPr>
          <w:rStyle w:val="8"/>
        </w:rPr>
        <w:t>time-series prediction</w:t>
      </w:r>
      <w:r>
        <w:t>:</w:t>
      </w:r>
    </w:p>
    <w:p w14:paraId="26B7DBB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50F4D2A">
      <w:pPr>
        <w:pStyle w:val="11"/>
        <w:keepNext w:val="0"/>
        <w:keepLines w:val="0"/>
        <w:widowControl/>
        <w:suppressLineNumbers w:val="0"/>
        <w:ind w:left="720"/>
      </w:pPr>
      <w:r>
        <w:t xml:space="preserve">Use </w:t>
      </w:r>
      <w:r>
        <w:rPr>
          <w:rStyle w:val="9"/>
        </w:rPr>
        <w:t>TensorFlow</w:t>
      </w:r>
      <w:r>
        <w:t xml:space="preserve"> or </w:t>
      </w:r>
      <w:r>
        <w:rPr>
          <w:rStyle w:val="9"/>
        </w:rPr>
        <w:t>PyTorch</w:t>
      </w:r>
    </w:p>
    <w:p w14:paraId="3230645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55F87D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3F33C52">
      <w:pPr>
        <w:pStyle w:val="11"/>
        <w:keepNext w:val="0"/>
        <w:keepLines w:val="0"/>
        <w:widowControl/>
        <w:suppressLineNumbers w:val="0"/>
        <w:ind w:left="720"/>
      </w:pPr>
      <w:r>
        <w:t>Train on sequences of past market data</w:t>
      </w:r>
    </w:p>
    <w:p w14:paraId="5E4BD42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C1ECD2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2073418">
      <w:pPr>
        <w:pStyle w:val="11"/>
        <w:keepNext w:val="0"/>
        <w:keepLines w:val="0"/>
        <w:widowControl/>
        <w:suppressLineNumbers w:val="0"/>
        <w:ind w:left="720"/>
      </w:pPr>
      <w:r>
        <w:t>Predict next-day/next-week return for each asset</w:t>
      </w:r>
    </w:p>
    <w:p w14:paraId="47AEA3B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DE0365A">
      <w:pPr>
        <w:pStyle w:val="11"/>
        <w:keepNext w:val="0"/>
        <w:keepLines w:val="0"/>
        <w:widowControl/>
        <w:suppressLineNumbers w:val="0"/>
      </w:pPr>
      <w:r>
        <w:t>Then:</w:t>
      </w:r>
    </w:p>
    <w:p w14:paraId="234C353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F0CDC93">
      <w:pPr>
        <w:pStyle w:val="11"/>
        <w:keepNext w:val="0"/>
        <w:keepLines w:val="0"/>
        <w:widowControl/>
        <w:suppressLineNumbers w:val="0"/>
        <w:ind w:left="720"/>
      </w:pPr>
      <w:r>
        <w:t>Rebalance portfolio each time period using predicted returns</w:t>
      </w:r>
    </w:p>
    <w:p w14:paraId="6CB0113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079DB0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F7388CB">
      <w:pPr>
        <w:pStyle w:val="11"/>
        <w:keepNext w:val="0"/>
        <w:keepLines w:val="0"/>
        <w:widowControl/>
        <w:suppressLineNumbers w:val="0"/>
        <w:ind w:left="720"/>
      </w:pPr>
      <w:r>
        <w:t>Compare AI-managed vs. static portfolio</w:t>
      </w:r>
    </w:p>
    <w:p w14:paraId="34B8812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F8A0D14">
      <w:pPr>
        <w:pStyle w:val="5"/>
        <w:keepNext w:val="0"/>
        <w:keepLines w:val="0"/>
        <w:widowControl/>
        <w:suppressLineNumbers w:val="0"/>
      </w:pPr>
      <w:r>
        <w:t xml:space="preserve">🧮 </w:t>
      </w:r>
      <w:r>
        <w:rPr>
          <w:rStyle w:val="12"/>
          <w:b/>
          <w:bCs/>
        </w:rPr>
        <w:t>C. Reinforcement Learning (Advanced)</w:t>
      </w:r>
    </w:p>
    <w:p w14:paraId="596EAB32">
      <w:pPr>
        <w:pStyle w:val="11"/>
        <w:keepNext w:val="0"/>
        <w:keepLines w:val="0"/>
        <w:widowControl/>
        <w:suppressLineNumbers w:val="0"/>
      </w:pPr>
      <w:r>
        <w:t xml:space="preserve">Let an RL agent </w:t>
      </w:r>
      <w:r>
        <w:rPr>
          <w:rStyle w:val="12"/>
        </w:rPr>
        <w:t>learn to allocate weights</w:t>
      </w:r>
      <w:r>
        <w:t xml:space="preserve"> through trial and error:</w:t>
      </w:r>
    </w:p>
    <w:p w14:paraId="7E01144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3E6803C">
      <w:pPr>
        <w:pStyle w:val="11"/>
        <w:keepNext w:val="0"/>
        <w:keepLines w:val="0"/>
        <w:widowControl/>
        <w:suppressLineNumbers w:val="0"/>
        <w:ind w:left="720"/>
      </w:pPr>
      <w:r>
        <w:t>Environment = market data</w:t>
      </w:r>
    </w:p>
    <w:p w14:paraId="66F98E1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2724DE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1A0B0EE">
      <w:pPr>
        <w:pStyle w:val="11"/>
        <w:keepNext w:val="0"/>
        <w:keepLines w:val="0"/>
        <w:widowControl/>
        <w:suppressLineNumbers w:val="0"/>
        <w:ind w:left="720"/>
      </w:pPr>
      <w:r>
        <w:t>Actions = change portfolio weights</w:t>
      </w:r>
    </w:p>
    <w:p w14:paraId="27D5C71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BDDD3A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4CFEB3A">
      <w:pPr>
        <w:pStyle w:val="11"/>
        <w:keepNext w:val="0"/>
        <w:keepLines w:val="0"/>
        <w:widowControl/>
        <w:suppressLineNumbers w:val="0"/>
        <w:ind w:left="720"/>
      </w:pPr>
      <w:r>
        <w:t>Reward = portfolio return − penalty × risk</w:t>
      </w:r>
    </w:p>
    <w:p w14:paraId="4AEA51B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43A9845">
      <w:pPr>
        <w:pStyle w:val="11"/>
        <w:keepNext w:val="0"/>
        <w:keepLines w:val="0"/>
        <w:widowControl/>
        <w:suppressLineNumbers w:val="0"/>
      </w:pPr>
      <w:r>
        <w:t xml:space="preserve">You can use libraries like </w:t>
      </w:r>
      <w:r>
        <w:rPr>
          <w:rStyle w:val="9"/>
        </w:rPr>
        <w:t>stable-baselines3</w:t>
      </w:r>
      <w:r>
        <w:t xml:space="preserve"> or </w:t>
      </w:r>
      <w:r>
        <w:rPr>
          <w:rStyle w:val="9"/>
        </w:rPr>
        <w:t>FinRL</w:t>
      </w:r>
      <w:r>
        <w:t>.</w:t>
      </w:r>
    </w:p>
    <w:p w14:paraId="1F6BD26E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DA0873">
      <w:pPr>
        <w:pStyle w:val="3"/>
        <w:keepNext w:val="0"/>
        <w:keepLines w:val="0"/>
        <w:widowControl/>
        <w:suppressLineNumbers w:val="0"/>
      </w:pPr>
      <w:r>
        <w:t>📈 STEP 4: Risk Evaluation (Both Versions)</w:t>
      </w:r>
    </w:p>
    <w:p w14:paraId="5EBBE083">
      <w:pPr>
        <w:pStyle w:val="11"/>
        <w:keepNext w:val="0"/>
        <w:keepLines w:val="0"/>
        <w:widowControl/>
        <w:suppressLineNumbers w:val="0"/>
      </w:pPr>
      <w:r>
        <w:t>For both traditional and AI portfolios, calculate: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98"/>
        <w:gridCol w:w="3915"/>
      </w:tblGrid>
      <w:tr w14:paraId="192DD2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C993F3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Metric</w:t>
            </w:r>
          </w:p>
        </w:tc>
        <w:tc>
          <w:tcPr>
            <w:tcW w:w="0" w:type="auto"/>
            <w:shd w:val="clear"/>
            <w:vAlign w:val="center"/>
          </w:tcPr>
          <w:p w14:paraId="5E143C8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0D5B5A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62F8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Return</w:t>
            </w:r>
          </w:p>
        </w:tc>
        <w:tc>
          <w:tcPr>
            <w:tcW w:w="0" w:type="auto"/>
            <w:shd w:val="clear"/>
            <w:vAlign w:val="center"/>
          </w:tcPr>
          <w:p w14:paraId="0B4752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Total profit over time</w:t>
            </w:r>
          </w:p>
        </w:tc>
      </w:tr>
      <w:tr w14:paraId="168371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54FC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Volatility</w:t>
            </w:r>
          </w:p>
        </w:tc>
        <w:tc>
          <w:tcPr>
            <w:tcW w:w="0" w:type="auto"/>
            <w:shd w:val="clear"/>
            <w:vAlign w:val="center"/>
          </w:tcPr>
          <w:p w14:paraId="10BCC4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Standard deviation of returns</w:t>
            </w:r>
          </w:p>
        </w:tc>
      </w:tr>
      <w:tr w14:paraId="23AD0F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050D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Sharpe Ratio</w:t>
            </w:r>
          </w:p>
        </w:tc>
        <w:tc>
          <w:tcPr>
            <w:tcW w:w="0" w:type="auto"/>
            <w:shd w:val="clear"/>
            <w:vAlign w:val="center"/>
          </w:tcPr>
          <w:p w14:paraId="558FF0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Return per unit of risk</w:t>
            </w:r>
          </w:p>
        </w:tc>
      </w:tr>
      <w:tr w14:paraId="27BF27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CA79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Max Drawdown</w:t>
            </w:r>
          </w:p>
        </w:tc>
        <w:tc>
          <w:tcPr>
            <w:tcW w:w="0" w:type="auto"/>
            <w:shd w:val="clear"/>
            <w:vAlign w:val="center"/>
          </w:tcPr>
          <w:p w14:paraId="372BAB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Largest portfolio drop</w:t>
            </w:r>
          </w:p>
        </w:tc>
      </w:tr>
      <w:tr w14:paraId="5723F2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8A94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</w:t>
            </w:r>
          </w:p>
        </w:tc>
        <w:tc>
          <w:tcPr>
            <w:tcW w:w="0" w:type="auto"/>
            <w:shd w:val="clear"/>
            <w:vAlign w:val="center"/>
          </w:tcPr>
          <w:p w14:paraId="50D8F6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Risk of loss at confidence level</w:t>
            </w:r>
          </w:p>
        </w:tc>
      </w:tr>
      <w:tr w14:paraId="06711D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BA6A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CVaR (Expected Shortfall)</w:t>
            </w:r>
          </w:p>
        </w:tc>
        <w:tc>
          <w:tcPr>
            <w:tcW w:w="0" w:type="auto"/>
            <w:shd w:val="clear"/>
            <w:vAlign w:val="center"/>
          </w:tcPr>
          <w:p w14:paraId="31CA65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Average loss beyond VaR</w:t>
            </w:r>
          </w:p>
        </w:tc>
      </w:tr>
    </w:tbl>
    <w:p w14:paraId="28EEEBDE">
      <w:pPr>
        <w:pStyle w:val="11"/>
        <w:keepNext w:val="0"/>
        <w:keepLines w:val="0"/>
        <w:widowControl/>
        <w:suppressLineNumbers w:val="0"/>
      </w:pPr>
      <w:r>
        <w:t xml:space="preserve">Then </w:t>
      </w:r>
      <w:r>
        <w:rPr>
          <w:rStyle w:val="12"/>
        </w:rPr>
        <w:t>compare</w:t>
      </w:r>
      <w:r>
        <w:t>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786"/>
        <w:gridCol w:w="1270"/>
        <w:gridCol w:w="786"/>
        <w:gridCol w:w="1511"/>
        <w:gridCol w:w="555"/>
      </w:tblGrid>
      <w:tr w14:paraId="7E7F8A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E76C84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Model</w:t>
            </w:r>
          </w:p>
        </w:tc>
        <w:tc>
          <w:tcPr>
            <w:tcW w:w="0" w:type="auto"/>
            <w:shd w:val="clear"/>
            <w:vAlign w:val="center"/>
          </w:tcPr>
          <w:p w14:paraId="6CCEEA7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Return</w:t>
            </w:r>
          </w:p>
        </w:tc>
        <w:tc>
          <w:tcPr>
            <w:tcW w:w="0" w:type="auto"/>
            <w:shd w:val="clear"/>
            <w:vAlign w:val="center"/>
          </w:tcPr>
          <w:p w14:paraId="7D09304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Volatility</w:t>
            </w:r>
          </w:p>
        </w:tc>
        <w:tc>
          <w:tcPr>
            <w:tcW w:w="0" w:type="auto"/>
            <w:shd w:val="clear"/>
            <w:vAlign w:val="center"/>
          </w:tcPr>
          <w:p w14:paraId="535611A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Sharpe</w:t>
            </w:r>
          </w:p>
        </w:tc>
        <w:tc>
          <w:tcPr>
            <w:tcW w:w="0" w:type="auto"/>
            <w:shd w:val="clear"/>
            <w:vAlign w:val="center"/>
          </w:tcPr>
          <w:p w14:paraId="04D2F0D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Max Drawdown</w:t>
            </w:r>
          </w:p>
        </w:tc>
        <w:tc>
          <w:tcPr>
            <w:tcW w:w="0" w:type="auto"/>
            <w:shd w:val="clear"/>
            <w:vAlign w:val="center"/>
          </w:tcPr>
          <w:p w14:paraId="74FAA21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VaR</w:t>
            </w:r>
          </w:p>
        </w:tc>
      </w:tr>
      <w:tr w14:paraId="6B3E6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0A5F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Traditional</w:t>
            </w:r>
          </w:p>
        </w:tc>
        <w:tc>
          <w:tcPr>
            <w:tcW w:w="0" w:type="auto"/>
            <w:shd w:val="clear"/>
            <w:vAlign w:val="center"/>
          </w:tcPr>
          <w:p w14:paraId="05D0E4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8.2%</w:t>
            </w:r>
          </w:p>
        </w:tc>
        <w:tc>
          <w:tcPr>
            <w:tcW w:w="0" w:type="auto"/>
            <w:shd w:val="clear"/>
            <w:vAlign w:val="center"/>
          </w:tcPr>
          <w:p w14:paraId="31864D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6.1%</w:t>
            </w:r>
          </w:p>
        </w:tc>
        <w:tc>
          <w:tcPr>
            <w:tcW w:w="0" w:type="auto"/>
            <w:shd w:val="clear"/>
            <w:vAlign w:val="center"/>
          </w:tcPr>
          <w:p w14:paraId="63E2A9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1.34</w:t>
            </w:r>
          </w:p>
        </w:tc>
        <w:tc>
          <w:tcPr>
            <w:tcW w:w="0" w:type="auto"/>
            <w:shd w:val="clear"/>
            <w:vAlign w:val="center"/>
          </w:tcPr>
          <w:p w14:paraId="1BA74C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15%</w:t>
            </w:r>
          </w:p>
        </w:tc>
        <w:tc>
          <w:tcPr>
            <w:tcW w:w="0" w:type="auto"/>
            <w:shd w:val="clear"/>
            <w:vAlign w:val="center"/>
          </w:tcPr>
          <w:p w14:paraId="288938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2.5%</w:t>
            </w:r>
          </w:p>
        </w:tc>
      </w:tr>
      <w:tr w14:paraId="5B03EB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5439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AI-based</w:t>
            </w:r>
          </w:p>
        </w:tc>
        <w:tc>
          <w:tcPr>
            <w:tcW w:w="0" w:type="auto"/>
            <w:shd w:val="clear"/>
            <w:vAlign w:val="center"/>
          </w:tcPr>
          <w:p w14:paraId="16C7BD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10.6%</w:t>
            </w:r>
          </w:p>
        </w:tc>
        <w:tc>
          <w:tcPr>
            <w:tcW w:w="0" w:type="auto"/>
            <w:shd w:val="clear"/>
            <w:vAlign w:val="center"/>
          </w:tcPr>
          <w:p w14:paraId="30F763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5.8%</w:t>
            </w:r>
          </w:p>
        </w:tc>
        <w:tc>
          <w:tcPr>
            <w:tcW w:w="0" w:type="auto"/>
            <w:shd w:val="clear"/>
            <w:vAlign w:val="center"/>
          </w:tcPr>
          <w:p w14:paraId="248F43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1.82</w:t>
            </w:r>
          </w:p>
        </w:tc>
        <w:tc>
          <w:tcPr>
            <w:tcW w:w="0" w:type="auto"/>
            <w:shd w:val="clear"/>
            <w:vAlign w:val="center"/>
          </w:tcPr>
          <w:p w14:paraId="1E7733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12%</w:t>
            </w:r>
          </w:p>
        </w:tc>
        <w:tc>
          <w:tcPr>
            <w:tcW w:w="0" w:type="auto"/>
            <w:shd w:val="clear"/>
            <w:vAlign w:val="center"/>
          </w:tcPr>
          <w:p w14:paraId="7257D3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2.1%</w:t>
            </w:r>
          </w:p>
        </w:tc>
      </w:tr>
    </w:tbl>
    <w:p w14:paraId="13C0F1DA">
      <w:pPr>
        <w:pStyle w:val="11"/>
        <w:keepNext w:val="0"/>
        <w:keepLines w:val="0"/>
        <w:widowControl/>
        <w:suppressLineNumbers w:val="0"/>
      </w:pPr>
      <w:r>
        <w:t xml:space="preserve">You can visualize this with a </w:t>
      </w:r>
      <w:r>
        <w:rPr>
          <w:rStyle w:val="12"/>
        </w:rPr>
        <w:t>risk-return scatter plot</w:t>
      </w:r>
      <w:r>
        <w:t xml:space="preserve"> or </w:t>
      </w:r>
      <w:r>
        <w:rPr>
          <w:rStyle w:val="12"/>
        </w:rPr>
        <w:t>efficient frontier</w:t>
      </w:r>
      <w:r>
        <w:t>.</w:t>
      </w:r>
    </w:p>
    <w:p w14:paraId="6078942B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A3E9D9">
      <w:pPr>
        <w:pStyle w:val="3"/>
        <w:keepNext w:val="0"/>
        <w:keepLines w:val="0"/>
        <w:widowControl/>
        <w:suppressLineNumbers w:val="0"/>
      </w:pPr>
      <w:r>
        <w:t>🧩 STEP 5: Tools &amp; Libraries You’ll Use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4875"/>
      </w:tblGrid>
      <w:tr w14:paraId="1A5D66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80C60C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  <w:tc>
          <w:tcPr>
            <w:tcW w:w="0" w:type="auto"/>
            <w:shd w:val="clear"/>
            <w:vAlign w:val="center"/>
          </w:tcPr>
          <w:p w14:paraId="51495C7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Libraries</w:t>
            </w:r>
          </w:p>
        </w:tc>
      </w:tr>
      <w:tr w14:paraId="6869E1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83CC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</w:t>
            </w:r>
          </w:p>
        </w:tc>
        <w:tc>
          <w:tcPr>
            <w:tcW w:w="0" w:type="auto"/>
            <w:shd w:val="clear"/>
            <w:vAlign w:val="center"/>
          </w:tcPr>
          <w:p w14:paraId="0CEBD0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yfinance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pandas_datareader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numpy</w:t>
            </w:r>
          </w:p>
        </w:tc>
      </w:tr>
      <w:tr w14:paraId="50FD08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DA5B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Financial math</w:t>
            </w:r>
          </w:p>
        </w:tc>
        <w:tc>
          <w:tcPr>
            <w:tcW w:w="0" w:type="auto"/>
            <w:shd w:val="clear"/>
            <w:vAlign w:val="center"/>
          </w:tcPr>
          <w:p w14:paraId="44711B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QuantLib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py_vollib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arch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statsmodels</w:t>
            </w:r>
          </w:p>
        </w:tc>
      </w:tr>
      <w:tr w14:paraId="3CA121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A22C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Optimization</w:t>
            </w:r>
          </w:p>
        </w:tc>
        <w:tc>
          <w:tcPr>
            <w:tcW w:w="0" w:type="auto"/>
            <w:shd w:val="clear"/>
            <w:vAlign w:val="center"/>
          </w:tcPr>
          <w:p w14:paraId="27E9CF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cvxpy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scipy.optimize</w:t>
            </w:r>
          </w:p>
        </w:tc>
      </w:tr>
      <w:tr w14:paraId="19C58C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4E7C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ML/DL</w:t>
            </w:r>
          </w:p>
        </w:tc>
        <w:tc>
          <w:tcPr>
            <w:tcW w:w="0" w:type="auto"/>
            <w:shd w:val="clear"/>
            <w:vAlign w:val="center"/>
          </w:tcPr>
          <w:p w14:paraId="596942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scikit-learn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xgboost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tensorflow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torch</w:t>
            </w:r>
          </w:p>
        </w:tc>
      </w:tr>
      <w:tr w14:paraId="06D290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22A4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Risk</w:t>
            </w:r>
          </w:p>
        </w:tc>
        <w:tc>
          <w:tcPr>
            <w:tcW w:w="0" w:type="auto"/>
            <w:shd w:val="clear"/>
            <w:vAlign w:val="center"/>
          </w:tcPr>
          <w:p w14:paraId="5E5BAA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PyPortfolioOpt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riskfolio-lib</w:t>
            </w:r>
          </w:p>
        </w:tc>
      </w:tr>
      <w:tr w14:paraId="5EE8A7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36E6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Visualization</w:t>
            </w:r>
          </w:p>
        </w:tc>
        <w:tc>
          <w:tcPr>
            <w:tcW w:w="0" w:type="auto"/>
            <w:shd w:val="clear"/>
            <w:vAlign w:val="center"/>
          </w:tcPr>
          <w:p w14:paraId="2FF4FB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matplotlib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seaborn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plotly</w:t>
            </w:r>
          </w:p>
        </w:tc>
      </w:tr>
    </w:tbl>
    <w:p w14:paraId="435B3B9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8310CD">
      <w:pPr>
        <w:pStyle w:val="3"/>
        <w:keepNext w:val="0"/>
        <w:keepLines w:val="0"/>
        <w:widowControl/>
        <w:suppressLineNumbers w:val="0"/>
      </w:pPr>
      <w:r>
        <w:t>🧠 STEP 6: Structure of Your Project</w:t>
      </w:r>
    </w:p>
    <w:p w14:paraId="5E69AECC">
      <w:pPr>
        <w:pStyle w:val="11"/>
        <w:keepNext w:val="0"/>
        <w:keepLines w:val="0"/>
        <w:widowControl/>
        <w:suppressLineNumbers w:val="0"/>
      </w:pPr>
      <w:r>
        <w:t>Here’s how you can organize it:</w:t>
      </w:r>
    </w:p>
    <w:p w14:paraId="0E61AD3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project/</w:t>
      </w:r>
    </w:p>
    <w:p w14:paraId="40BF603D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│</w:t>
      </w:r>
    </w:p>
    <w:p w14:paraId="58C3C94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├── data/</w:t>
      </w:r>
    </w:p>
    <w:p w14:paraId="3D9E531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│   ├── prices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.csv</w:t>
      </w:r>
    </w:p>
    <w:p w14:paraId="254BA47D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│   ├── options_data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.csv</w:t>
      </w:r>
    </w:p>
    <w:p w14:paraId="3EA37DD5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│</w:t>
      </w:r>
    </w:p>
    <w:p w14:paraId="7E93AAA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├── traditional_model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.ipynb</w:t>
      </w:r>
    </w:p>
    <w:p w14:paraId="011479D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│   → Mean-variance optimization +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VaR</w:t>
      </w:r>
    </w:p>
    <w:p w14:paraId="1330BC0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│</w:t>
      </w:r>
    </w:p>
    <w:p w14:paraId="6E25F95D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├── ml_model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.ipynb</w:t>
      </w:r>
    </w:p>
    <w:p w14:paraId="2DD0B05D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│   → Machine learning prediction + AI portfolio</w:t>
      </w:r>
    </w:p>
    <w:p w14:paraId="130CA75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│</w:t>
      </w:r>
    </w:p>
    <w:p w14:paraId="63BBADD4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├── risk_analysis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.ipynb</w:t>
      </w:r>
    </w:p>
    <w:p w14:paraId="64DFCF8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│   → Greeks,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VaR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 CVaR, Stress test</w:t>
      </w:r>
    </w:p>
    <w:p w14:paraId="0A17037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│</w:t>
      </w:r>
    </w:p>
    <w:p w14:paraId="6B34635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└── report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.pdf</w:t>
      </w:r>
    </w:p>
    <w:p w14:paraId="1A4AD401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→ Comparison results and conclusions</w:t>
      </w:r>
    </w:p>
    <w:p w14:paraId="03F191DE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3F4AB9">
      <w:pPr>
        <w:pStyle w:val="3"/>
        <w:keepNext w:val="0"/>
        <w:keepLines w:val="0"/>
        <w:widowControl/>
        <w:suppressLineNumbers w:val="0"/>
      </w:pPr>
      <w:r>
        <w:t>🧭 Step 7: Comparison &amp; Analysis</w:t>
      </w:r>
    </w:p>
    <w:p w14:paraId="0089CF68">
      <w:pPr>
        <w:pStyle w:val="11"/>
        <w:keepNext w:val="0"/>
        <w:keepLines w:val="0"/>
        <w:widowControl/>
        <w:suppressLineNumbers w:val="0"/>
      </w:pPr>
      <w:r>
        <w:t>After both portfolios run on historical data (backtesting):</w:t>
      </w:r>
    </w:p>
    <w:p w14:paraId="654E0E87">
      <w:pPr>
        <w:pStyle w:val="11"/>
        <w:keepNext w:val="0"/>
        <w:keepLines w:val="0"/>
        <w:widowControl/>
        <w:suppressLineNumbers w:val="0"/>
      </w:pPr>
      <w:r>
        <w:t>Compare:</w:t>
      </w:r>
    </w:p>
    <w:p w14:paraId="47506CD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7B86DA1">
      <w:pPr>
        <w:pStyle w:val="11"/>
        <w:keepNext w:val="0"/>
        <w:keepLines w:val="0"/>
        <w:widowControl/>
        <w:suppressLineNumbers w:val="0"/>
        <w:ind w:left="720"/>
      </w:pPr>
      <w:r>
        <w:t>Performance charts (cumulative returns)</w:t>
      </w:r>
    </w:p>
    <w:p w14:paraId="0CBFAD4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B257A0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FBDCE06">
      <w:pPr>
        <w:pStyle w:val="11"/>
        <w:keepNext w:val="0"/>
        <w:keepLines w:val="0"/>
        <w:widowControl/>
        <w:suppressLineNumbers w:val="0"/>
        <w:ind w:left="720"/>
      </w:pPr>
      <w:r>
        <w:t>Risk metrics</w:t>
      </w:r>
    </w:p>
    <w:p w14:paraId="6692E05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D5C2EE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66A6389">
      <w:pPr>
        <w:pStyle w:val="11"/>
        <w:keepNext w:val="0"/>
        <w:keepLines w:val="0"/>
        <w:widowControl/>
        <w:suppressLineNumbers w:val="0"/>
        <w:ind w:left="720"/>
      </w:pPr>
      <w:r>
        <w:t>Stability under shocks</w:t>
      </w:r>
    </w:p>
    <w:p w14:paraId="29869EA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A12C6FD">
      <w:pPr>
        <w:pStyle w:val="11"/>
        <w:keepNext w:val="0"/>
        <w:keepLines w:val="0"/>
        <w:widowControl/>
        <w:suppressLineNumbers w:val="0"/>
      </w:pPr>
      <w:r>
        <w:t>Then draw conclusions like:</w:t>
      </w:r>
    </w:p>
    <w:p w14:paraId="2A51CD9B">
      <w:pPr>
        <w:pStyle w:val="11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“The AI-managed portfolio achieved higher risk-adjusted returns and reacted better to volatility spikes.”</w:t>
      </w:r>
    </w:p>
    <w:p w14:paraId="2DBDCBD9">
      <w:pPr>
        <w:rPr>
          <w:rFonts w:hint="default"/>
          <w:lang w:val="fr-F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7F1152"/>
    <w:multiLevelType w:val="multilevel"/>
    <w:tmpl w:val="8D7F115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7DA5CD0"/>
    <w:multiLevelType w:val="multilevel"/>
    <w:tmpl w:val="D7DA5C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C84440B"/>
    <w:multiLevelType w:val="multilevel"/>
    <w:tmpl w:val="DC8444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4BDC066"/>
    <w:multiLevelType w:val="multilevel"/>
    <w:tmpl w:val="04BDC0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B055F12"/>
    <w:multiLevelType w:val="multilevel"/>
    <w:tmpl w:val="0B055F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25A73A21"/>
    <w:multiLevelType w:val="multilevel"/>
    <w:tmpl w:val="25A73A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6421E10"/>
    <w:multiLevelType w:val="multilevel"/>
    <w:tmpl w:val="36421E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0BA4A30"/>
    <w:multiLevelType w:val="multilevel"/>
    <w:tmpl w:val="60BA4A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</w:num>
  <w:num w:numId="8">
    <w:abstractNumId w:val="6"/>
  </w:num>
  <w:num w:numId="9">
    <w:abstractNumId w:val="1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CB708F"/>
    <w:rsid w:val="39CB7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2025-10-22T01:31:00Z</dcterms:created>
  <dc:creator>Saif Eddine Elkadiri</dc:creator>
  <cp:lastModifiedBy>Saif Eddine Elkadiri</cp:lastModifiedBy>
  <dcterms:modified xsi:type="dcterms:W3CDTF">2025-10-22T01:46:11Z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631D585B82CC49349171BD49EFED6B38_11</vt:lpwstr>
  </property>
</Properties>
</file>