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Handicraft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Apparel &amp; Accessories, Woodwork, Glassware, Potteryware, Metal Artworks, Kitchen &amp; Tableware, Sculpture, Fragrance &amp; Incense,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Mass Retailers, Independent Retailers, Specialty Stores, Online</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End-User</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Residential, Commercial</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Discretionary</w:t>
      </w:r>
    </w:p>
    <w:p>
      <w:pPr>
        <w:pStyle w:val="Heading1"/>
      </w:pPr>
      <w:r>
        <w:rPr>
          <w:rFonts w:ascii="Poppins" w:hAnsi="Poppins" w:eastAsia="Poppins"/>
          <w:b/>
          <w:color w:val="000000"/>
          <w:sz w:val="32"/>
        </w:rPr>
        <w:t>Industry Group</w:t>
      </w:r>
    </w:p>
    <w:p>
      <w:r>
        <w:rPr>
          <w:rFonts w:ascii="Poppins" w:hAnsi="Poppins" w:eastAsia="Poppins"/>
          <w:b w:val="0"/>
          <w:color w:val="000000"/>
          <w:sz w:val="24"/>
        </w:rPr>
        <w:t>Consumer Durables &amp; Apparel</w:t>
      </w:r>
    </w:p>
    <w:p>
      <w:pPr>
        <w:pStyle w:val="Heading1"/>
      </w:pPr>
      <w:r>
        <w:rPr>
          <w:rFonts w:ascii="Poppins" w:hAnsi="Poppins" w:eastAsia="Poppins"/>
          <w:b/>
          <w:color w:val="000000"/>
          <w:sz w:val="32"/>
        </w:rPr>
        <w:t>Industry</w:t>
      </w:r>
    </w:p>
    <w:p>
      <w:r>
        <w:rPr>
          <w:rFonts w:ascii="Poppins" w:hAnsi="Poppins" w:eastAsia="Poppins"/>
          <w:b w:val="0"/>
          <w:color w:val="000000"/>
          <w:sz w:val="24"/>
        </w:rPr>
        <w:t>Textiles, Apparel &amp; Luxury Goods</w:t>
      </w:r>
    </w:p>
    <w:p>
      <w:pPr>
        <w:pStyle w:val="Heading1"/>
      </w:pPr>
      <w:r>
        <w:rPr>
          <w:rFonts w:ascii="Poppins" w:hAnsi="Poppins" w:eastAsia="Poppins"/>
          <w:b/>
          <w:color w:val="000000"/>
          <w:sz w:val="32"/>
        </w:rPr>
        <w:t>Sub-Industry</w:t>
      </w:r>
    </w:p>
    <w:p>
      <w:r>
        <w:rPr>
          <w:rFonts w:ascii="Poppins" w:hAnsi="Poppins" w:eastAsia="Poppins"/>
          <w:b w:val="0"/>
          <w:color w:val="000000"/>
          <w:sz w:val="24"/>
        </w:rPr>
        <w:t>Apparel, Accessories &amp; Luxury Goods</w:t>
      </w:r>
    </w:p>
    <w:p>
      <w:pPr>
        <w:pStyle w:val="Heading1"/>
      </w:pPr>
      <w:r>
        <w:rPr>
          <w:rFonts w:ascii="Poppins" w:hAnsi="Poppins" w:eastAsia="Poppins"/>
          <w:b/>
          <w:color w:val="000000"/>
          <w:sz w:val="32"/>
        </w:rPr>
        <w:t>Market</w:t>
      </w:r>
    </w:p>
    <w:p>
      <w:r>
        <w:rPr>
          <w:rFonts w:ascii="Poppins" w:hAnsi="Poppins" w:eastAsia="Poppins"/>
          <w:b w:val="0"/>
          <w:color w:val="000000"/>
          <w:sz w:val="24"/>
        </w:rPr>
        <w:t>Global Handicraft Market</w:t>
      </w:r>
    </w:p>
    <w:p>
      <w:pPr>
        <w:pStyle w:val="Heading1"/>
      </w:pPr>
      <w:r>
        <w:rPr>
          <w:rFonts w:ascii="Poppins" w:hAnsi="Poppins" w:eastAsia="Poppins"/>
          <w:b/>
          <w:color w:val="000000"/>
          <w:sz w:val="32"/>
        </w:rPr>
        <w:t>Role</w:t>
      </w:r>
    </w:p>
    <w:p>
      <w:r>
        <w:rPr>
          <w:rFonts w:ascii="Poppins" w:hAnsi="Poppins" w:eastAsia="Poppins"/>
          <w:b w:val="0"/>
          <w:color w:val="000000"/>
          <w:sz w:val="24"/>
        </w:rPr>
        <w:t>Global Handicraft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Handicraft Market</w:t>
      </w:r>
    </w:p>
    <w:p>
      <w:pPr>
        <w:pStyle w:val="Heading1"/>
      </w:pPr>
      <w:r>
        <w:rPr>
          <w:rFonts w:ascii="Poppins" w:hAnsi="Poppins" w:eastAsia="Poppins"/>
          <w:b/>
          <w:color w:val="000000"/>
          <w:sz w:val="32"/>
        </w:rPr>
        <w:t>Report Slug</w:t>
      </w:r>
    </w:p>
    <w:p>
      <w:r>
        <w:rPr>
          <w:rFonts w:ascii="Poppins" w:hAnsi="Poppins" w:eastAsia="Poppins"/>
          <w:b w:val="0"/>
          <w:color w:val="000000"/>
          <w:sz w:val="24"/>
        </w:rPr>
        <w:t>handicraft-market</w:t>
      </w:r>
    </w:p>
    <w:p>
      <w:pPr>
        <w:pStyle w:val="Heading1"/>
      </w:pPr>
      <w:r>
        <w:rPr>
          <w:rFonts w:ascii="Poppins" w:hAnsi="Poppins" w:eastAsia="Poppins"/>
          <w:b/>
          <w:color w:val="000000"/>
          <w:sz w:val="32"/>
        </w:rPr>
        <w:t>Meta Title</w:t>
      </w:r>
    </w:p>
    <w:p>
      <w:r>
        <w:rPr>
          <w:rFonts w:ascii="Poppins" w:hAnsi="Poppins" w:eastAsia="Poppins"/>
          <w:b w:val="0"/>
          <w:color w:val="000000"/>
          <w:sz w:val="24"/>
        </w:rPr>
        <w:t>Handicraft Market Size, Share | Forecast Report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Handicraft market size is poised to grow from USD 771.63 Billion in 2025 to USD 1175.27 Billion by 2033, growing at a CAGR of 5.4%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handicraft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handicraft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handicraft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handicraft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Handicraft Market size was valued at USD 732.1 Billion in 2024 and is poised to grow from USD 771.63 Billion in 2025 to USD 1175.27 Billion by 2033, growing at a CAGR of 5.4% during the forecast period (2026-2033).</w:t>
      </w:r>
    </w:p>
    <w:p>
      <w:pPr>
        <w:jc w:val="lowKashida"/>
      </w:pPr>
      <w:r>
        <w:rPr>
          <w:rFonts w:ascii="Poppins" w:hAnsi="Poppins"/>
          <w:sz w:val="24"/>
        </w:rPr>
        <w:t>The primary driver of the handicraft market is growing consumer demand for authentic, sustainable, culturally rooted products, a shift that reshapes supply chains and raises the value of artisanal labor. Defined broadly, the handicraft market encompasses handmade goods produced by local artisans who transmit traditional skills and designs across generations; its importance stems from economic inclusion, cultural preservation, and unique experiences. Over decades the market evolved from local bazaars to online platforms, enabling artisans in Rajasthan to sell block printed textiles internationally while Moroccan cooperatives ship ceramics to boutique retailers, which increased visibility, diversified revenue streams, and attracted impact investors.</w:t>
        <w:br/>
        <w:br/>
        <w:t>Building on visibility, a key growth factor is digitization of distribution channels, as online marketplaces reduce transaction costs and expand reach, which enables artisans to access international customers without intermediaries and retain higher margins. For example platforms such as Etsy and Amazon Handmade connect Guatemalan weavers and Indian potters to buyers valuing provenance, and the resulting measurable revenue gains fund skill transmission, quality upgrades, and investment in sustainable materials. Complementary effects include tourism policies that promote craft trails, certification schemes verifying ethical production, and corporate procurement programs that create predictable bulk orders, together generating scalable opportunities for inclusive economic growth.</w:t>
      </w:r>
    </w:p>
    <w:p>
      <w:pPr>
        <w:jc w:val="lowKashida"/>
      </w:pPr>
      <w:r>
        <w:rPr>
          <w:rFonts w:ascii="Poppins" w:hAnsi="Poppins"/>
          <w:sz w:val="24"/>
        </w:rPr>
        <w:t>Recent market developments underscore significant shifts in handicraft market sector dynamics. In September 2025 Amazon announced a reclassification of Amazon Handmade listings to standard product types, prompting a catalog migration that required sellers to verify reclassified listings and update browse node attributes, a move designed to standardize taxonomy, improve discoverability, and better integrate Handmade inventory with Amazon’s broader search and merchandising</w:t>
      </w:r>
    </w:p>
    <w:p>
      <w:r>
        <w:rPr>
          <w:rFonts w:ascii="Poppins" w:hAnsi="Poppins"/>
          <w:b/>
          <w:sz w:val="24"/>
        </w:rPr>
        <w:t>How is AI reshaping the handicraft market?</w:t>
      </w:r>
    </w:p>
    <w:p>
      <w:pPr>
        <w:jc w:val="lowKashida"/>
      </w:pPr>
      <w:r>
        <w:rPr>
          <w:rFonts w:ascii="Poppins" w:hAnsi="Poppins"/>
          <w:sz w:val="24"/>
        </w:rPr>
        <w:t>AI is reshaping the handicraft market across design production and sales. Key aspects include generative design for pattern exploration image enhancement for product presentation and AI driven personalization for buyers. Today many independent makers use AI to accelerate concept development while preserving handmade finishing that defines authenticity. Market context shows rising buyer interest in unique items alongside stronger platform rules about disclosure and provenance. Practical instances include AI generated mockups that shorten listing time and conversational assistants that help with product descriptions and customer messages. In this way AI amplifies artisan creativity improves efficiency and helps small shops compete on larger platforms.</w:t>
        <w:br/>
        <w:br/>
        <w:t>Etsy, April 2025, detailed investments in generative AI and language models to enhance seller tools and product discovery, enabling artisans to automate routine tasks create richer listings and reach more buyers while preserving human craftsmanship. The tools also improve search relevance and streamline onboarding for new makers supporting market growth and operational efficiency.</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handicraft market is segmented by product, distribution channel, end-user and region. Based on product, the market is segmented into Apparel &amp; Accessories, Woodwork, Glassware, Potteryware, Metal Artworks, Kitchen &amp; Tableware, Sculpture, Fragrance &amp; Incense and Others. Based on distribution channel, the market is segmented into Mass Retailers, Independent Retailers, Specialty Stores and Online. Based on end-user, the market is segmented into Residential and Commercial. Based on region, the market is segmented into North America, Europe, Asia Pacific, Latin America and Middle East &amp; Africa.</w:t>
      </w:r>
    </w:p>
    <w:p>
      <w:pPr>
        <w:jc w:val="left"/>
      </w:pPr>
      <w:r>
        <w:rPr>
          <w:rFonts w:ascii="Poppins" w:hAnsi="Poppins" w:eastAsia="Poppins"/>
          <w:b w:val="0"/>
          <w:color w:val="000000"/>
          <w:sz w:val="24"/>
        </w:rPr>
        <w:t>What role do apparel &amp; accessories play in transforming brand storytelling in the handicraft market? |@12</w:t>
      </w:r>
    </w:p>
    <w:p>
      <w:pPr>
        <w:jc w:val="both"/>
      </w:pPr>
      <w:r>
        <w:rPr>
          <w:rFonts w:ascii="Poppins" w:hAnsi="Poppins" w:eastAsia="Poppins"/>
          <w:b w:val="0"/>
          <w:color w:val="000000"/>
          <w:sz w:val="24"/>
        </w:rPr>
        <w:t>Apparel &amp; Accessories segment leads because handcrafted clothing and wearable art marry traditional techniques with everyday utility, creating high frequency touchpoints with consumers. The tactile, customizable nature of these products fosters repeat engagement and brand loyalty, while artisans can scale collections through modular designs. Retail presentation and storytelling amplify perceived value, driving retailer interest and investment, which in turn reinforces supply stability and artisan income, sustaining long term market momentum.</w:t>
      </w:r>
    </w:p>
    <w:p>
      <w:pPr>
        <w:jc w:val="both"/>
      </w:pPr>
      <w:r>
        <w:rPr>
          <w:rFonts w:ascii="Poppins" w:hAnsi="Poppins" w:eastAsia="Poppins"/>
          <w:b w:val="0"/>
          <w:color w:val="000000"/>
          <w:sz w:val="24"/>
        </w:rPr>
        <w:t>The apparel &amp; accessories lead accelerates growth by converting casual buyers into recurring customers through wearable lines that scale across channels. Strong storytelling and adaptable production increase transaction values and encourage investment in artisan capacity, enabling expanded distribution, diversified offerings, and price tiers that broaden accessibility and revenues.</w:t>
      </w:r>
    </w:p>
    <w:p>
      <w:pPr>
        <w:jc w:val="left"/>
      </w:pPr>
      <w:r>
        <w:rPr>
          <w:rFonts w:ascii="Poppins" w:hAnsi="Poppins" w:eastAsia="Poppins"/>
          <w:b w:val="0"/>
          <w:color w:val="000000"/>
          <w:sz w:val="24"/>
        </w:rPr>
        <w:t>How is potteryware addressing sustainability and material innovation in the handicraft market? |@12</w:t>
      </w:r>
    </w:p>
    <w:p>
      <w:pPr>
        <w:jc w:val="both"/>
      </w:pPr>
      <w:r>
        <w:rPr>
          <w:rFonts w:ascii="Poppins" w:hAnsi="Poppins" w:eastAsia="Poppins"/>
          <w:b w:val="0"/>
          <w:color w:val="000000"/>
          <w:sz w:val="24"/>
        </w:rPr>
        <w:t>Potteryware segment stands out because handcrafted ceramics combine domestically functional appeal with artisanal expression, aligning durability with customizable finishes that resonate with modern consumers. The material's inherent versatility allows small batch experimentation, enabling artisans to iterate designs rapidly and capture niche tastes. Supply chain simplicity and low capital requirements foster widespread artisan participation, which increases product variety and preserves craft techniques while attracting buyers seeking authenticity and tangible cultural narratives.</w:t>
      </w:r>
    </w:p>
    <w:p>
      <w:pPr>
        <w:jc w:val="both"/>
      </w:pPr>
      <w:r>
        <w:rPr>
          <w:rFonts w:ascii="Poppins" w:hAnsi="Poppins" w:eastAsia="Poppins"/>
          <w:b w:val="0"/>
          <w:color w:val="000000"/>
          <w:sz w:val="24"/>
        </w:rPr>
        <w:t>Potteryware's adaptability and low production barriers broaden participation, creating diverse product tiers appealing to varied buyer preferences. Its tactile durability increases lifetime value and encourages repeat purchases, prompting retailers to allocate space and feature products. This adoption stimulates artisan training, design innovation, and expanded assortments that expand market reach and value.</w:t>
      </w:r>
    </w:p>
    <w:p>
      <w:pPr>
        <w:pStyle w:val="Heading1"/>
      </w:pPr>
      <w:r>
        <w:rPr>
          <w:rFonts w:ascii="Poppins" w:hAnsi="Poppins"/>
          <w:color w:val="000000"/>
          <w:sz w:val="32"/>
        </w:rPr>
        <w:t>Regional Insights</w:t>
      </w:r>
    </w:p>
    <w:p>
      <w:r>
        <w:rPr>
          <w:rFonts w:ascii="Poppins" w:hAnsi="Poppins"/>
          <w:b w:val="0"/>
          <w:i w:val="0"/>
          <w:color w:val="000000"/>
          <w:sz w:val="24"/>
        </w:rPr>
        <w:t>Why does Asia Pacific Dominate the Global Handicraft Market? |@12</w:t>
      </w:r>
    </w:p>
    <w:p>
      <w:pPr>
        <w:jc w:val="both"/>
      </w:pPr>
      <w:r>
        <w:rPr>
          <w:rFonts w:ascii="Poppins" w:hAnsi="Poppins"/>
          <w:b w:val="0"/>
          <w:sz w:val="24"/>
        </w:rPr>
        <w:t>Asia Pacific dominates the global handicraft market through a combination of rich cultural heritage, deep artisan knowledge, and integrated value chains that sustain craft communities. Enduring traditions in ceramics, textiles, metalwork, and paper arts provide a steady stream of skilled makers while regional consumer appreciation for handmade quality supports premium positioning. Governments and cultural institutions often prioritize preservation and skills transmission, adding institutional credibility. Growing interest from design professionals and lifestyle brands has fostered collaborations that modernize traditional techniques without eroding authenticity. Well established export pathways and targeted trade promotion further amplify reach, and dense manufacturing and distribution networks enable efficient access to domestic and international buyers, reinforcing the region's leadership in crafting both traditional and contemporary handmade offerings globally.</w:t>
      </w:r>
    </w:p>
    <w:p>
      <w:r>
        <w:rPr>
          <w:rFonts w:ascii="Poppins" w:hAnsi="Poppins"/>
          <w:b w:val="0"/>
          <w:i w:val="0"/>
          <w:color w:val="000000"/>
          <w:sz w:val="24"/>
        </w:rPr>
        <w:t>Japan Handicraft Market |@12</w:t>
      </w:r>
    </w:p>
    <w:p>
      <w:pPr>
        <w:jc w:val="both"/>
      </w:pPr>
      <w:r>
        <w:rPr>
          <w:rFonts w:ascii="Poppins" w:hAnsi="Poppins"/>
          <w:b w:val="0"/>
          <w:sz w:val="24"/>
        </w:rPr>
        <w:t>Handicraft Market in Japan is characterized by deep artisan traditions, meticulous craftsmanship, and a strong cultural emphasis on technique and material quality. Local demand values authenticity and provenance, supporting small workshops and regional specialties. Design schools and artisan guilds help preserve techniques while encouraging contemporary reinterpretation. Retail channels blend traditional storefronts and curated modern boutiques, creating a premium positioning for handmade goods that resonates domestically and with discerning overseas buyers.</w:t>
      </w:r>
    </w:p>
    <w:p>
      <w:r>
        <w:rPr>
          <w:rFonts w:ascii="Poppins" w:hAnsi="Poppins"/>
          <w:b w:val="0"/>
          <w:i w:val="0"/>
          <w:color w:val="000000"/>
          <w:sz w:val="24"/>
        </w:rPr>
        <w:t>South Korea Handicraft Market |@12</w:t>
      </w:r>
    </w:p>
    <w:p>
      <w:pPr>
        <w:jc w:val="both"/>
      </w:pPr>
      <w:r>
        <w:rPr>
          <w:rFonts w:ascii="Poppins" w:hAnsi="Poppins"/>
          <w:b w:val="0"/>
          <w:sz w:val="24"/>
        </w:rPr>
        <w:t>Handicraft Market in South Korea blends contemporary design sensibilities with heritage techniques, producing artisanal products appealing to discerning consumers. Designer collaborations with craftspeople elevate traditional materials, while digital channels expand reach. Makerspaces and craft events foster community learning and innovation. The ecosystem supports boutique retail and lifestyle brands that position handcrafted items as culturally relevant, stylish, and accessible to domestic audiences and international niche buyers seeking authentic craftsmanship and design.</w:t>
      </w:r>
    </w:p>
    <w:p>
      <w:r>
        <w:rPr>
          <w:rFonts w:ascii="Poppins" w:hAnsi="Poppins"/>
          <w:b w:val="0"/>
          <w:i w:val="0"/>
          <w:color w:val="000000"/>
          <w:sz w:val="24"/>
        </w:rPr>
        <w:t>What is Driving the Rapid Expansion of Handicraft Market in Europe? |@12</w:t>
      </w:r>
    </w:p>
    <w:p>
      <w:pPr>
        <w:jc w:val="both"/>
      </w:pPr>
      <w:r>
        <w:rPr>
          <w:rFonts w:ascii="Poppins" w:hAnsi="Poppins"/>
          <w:b w:val="0"/>
          <w:sz w:val="24"/>
        </w:rPr>
        <w:t>Europe is experiencing rapid expansion in the handicraft market driven by a convergence of renewed consumer interest in authenticity, heritage techniques, and sustainable consumption patterns. Strong design cultures across key markets encourage reinterpretation of traditional crafts through contemporary aesthetics, attracting younger buyers and lifestyle oriented retailers. Supportive policy frameworks, craft centers, and vocational training help maintain skill pipelines while collaborative networks connect makers with designers and small brands. High value placed on provenance and narrative enables premium positioning, and a diverse retail landscape from local artisan shops to curated online platforms facilitates discovery. Cross border cultural exchange and regional craft fairs further elevate visibility, positioning Europe as a dynamic growth arena for handcrafted goods with varied local identities and international appeal.</w:t>
      </w:r>
    </w:p>
    <w:p>
      <w:r>
        <w:rPr>
          <w:rFonts w:ascii="Poppins" w:hAnsi="Poppins"/>
          <w:b w:val="0"/>
          <w:i w:val="0"/>
          <w:color w:val="000000"/>
          <w:sz w:val="24"/>
        </w:rPr>
        <w:t>Germany Handicraft Market |@12</w:t>
      </w:r>
    </w:p>
    <w:p>
      <w:pPr>
        <w:jc w:val="both"/>
      </w:pPr>
      <w:r>
        <w:rPr>
          <w:rFonts w:ascii="Poppins" w:hAnsi="Poppins"/>
          <w:b w:val="0"/>
          <w:sz w:val="24"/>
        </w:rPr>
        <w:t>Handicraft Market in Germany is anchored by tradition of precision, high quality materials, and organized artisan networks supporting regional specialties and makers. Vocational training and craft guilds sustain skill continuity, while a discerning domestic market values design integrity. Institutional support from cultural organizations and trade platforms helps makers access curated retail and export channels. This environment positions handcrafted goods as reliable, design driven offerings valued by connoisseurs and lifestyle buyers.</w:t>
      </w:r>
    </w:p>
    <w:p>
      <w:r>
        <w:rPr>
          <w:rFonts w:ascii="Poppins" w:hAnsi="Poppins"/>
          <w:b w:val="0"/>
          <w:i w:val="0"/>
          <w:color w:val="000000"/>
          <w:sz w:val="24"/>
        </w:rPr>
        <w:t>United Kingdom Handicraft Market |@12</w:t>
      </w:r>
    </w:p>
    <w:p>
      <w:pPr>
        <w:jc w:val="both"/>
      </w:pPr>
      <w:r>
        <w:rPr>
          <w:rFonts w:ascii="Poppins" w:hAnsi="Poppins"/>
          <w:b w:val="0"/>
          <w:sz w:val="24"/>
        </w:rPr>
        <w:t>Handicraft Market in United Kingdom is driven by a strong maker movement, education, and widespread use of online channels that increase artisan visibility. Craft hubs and studios encourage designer maker collaboration and experimentation. Consumer interest in sustainable, locally made goods supports demand through independent retailers and curated marketplaces. Targeted initiatives for skills development and market access help makers grow, allowing handcrafted products to attract trend conscious and ethically minded buyers.</w:t>
      </w:r>
    </w:p>
    <w:p>
      <w:r>
        <w:rPr>
          <w:rFonts w:ascii="Poppins" w:hAnsi="Poppins"/>
          <w:b w:val="0"/>
          <w:i w:val="0"/>
          <w:color w:val="000000"/>
          <w:sz w:val="24"/>
        </w:rPr>
        <w:t>France Handicraft Market |@12</w:t>
      </w:r>
    </w:p>
    <w:p>
      <w:pPr>
        <w:jc w:val="both"/>
      </w:pPr>
      <w:r>
        <w:rPr>
          <w:rFonts w:ascii="Poppins" w:hAnsi="Poppins"/>
          <w:b w:val="0"/>
          <w:sz w:val="24"/>
        </w:rPr>
        <w:t>Handicraft Market in France is emerging through renewed focus on regional traditions, artisanal revival, and influence of strong design institutions. Local craft clusters combine artisanal skill with contemporary aesthetics, appealing to domestic consumers and visitors seeking authentic cultural experiences. Boutique retail, ateliers open to public and collaborations with designers elevate visibility. Policy initiatives and heritage promotion help preserve techniques while enabling makers to explore premium positioning and diversified sales channels.</w:t>
      </w:r>
    </w:p>
    <w:p>
      <w:r>
        <w:rPr>
          <w:rFonts w:ascii="Poppins" w:hAnsi="Poppins"/>
          <w:b w:val="0"/>
          <w:i w:val="0"/>
          <w:color w:val="000000"/>
          <w:sz w:val="24"/>
        </w:rPr>
        <w:t>How is North America Strengthening its Position in Handicraft Market? |@12</w:t>
      </w:r>
    </w:p>
    <w:p>
      <w:pPr>
        <w:jc w:val="both"/>
      </w:pPr>
      <w:r>
        <w:rPr>
          <w:rFonts w:ascii="Poppins" w:hAnsi="Poppins"/>
          <w:b w:val="0"/>
          <w:sz w:val="24"/>
        </w:rPr>
        <w:t>North America is strengthening its role in the handicraft market through a multifaceted approach that combines maker entrepreneurship, supportive ecosystems, and growing consumer demand for handmade and sustainable goods. Strong grassroots maker communities, incubators, and craft schools nurture skills and product development, while local wholesale and retail networks provide paths to market. E commerce platforms and digital storytelling techniques enable artisans to reach niche buyers beyond local geographies. Increasing collaboration between designers, artisans, and lifestyle brands has helped elevate craft aesthetics and commercial viability. Policy programs, community level funding, and curated events further boost visibility, enabling handcrafted products to secure a firmer position in both domestic lifestyle markets and select international segments. Regional craft clusters and cross border partnerships foster knowledge exchange and scalable business practices, while emphasis on sustainable sourcing and transparent production strengthens brand credibility among conscious consumers.</w:t>
      </w:r>
    </w:p>
    <w:p>
      <w:r>
        <w:rPr>
          <w:rFonts w:ascii="Poppins" w:hAnsi="Poppins"/>
          <w:b w:val="0"/>
          <w:i w:val="0"/>
          <w:color w:val="000000"/>
          <w:sz w:val="24"/>
        </w:rPr>
        <w:t>United States Handicraft Market |@12</w:t>
      </w:r>
    </w:p>
    <w:p>
      <w:pPr>
        <w:jc w:val="both"/>
      </w:pPr>
      <w:r>
        <w:rPr>
          <w:rFonts w:ascii="Poppins" w:hAnsi="Poppins"/>
          <w:b w:val="0"/>
          <w:sz w:val="24"/>
        </w:rPr>
        <w:t>Handicraft Market in United States is shaped by vibrant regional maker communities, strong craft education programs, and entrepreneurial culture that supports small artisan businesses. Diverse retail channels from independent boutiques to online sales enable makers to reach varied consumer segments. Emphasis on sustainability, storytelling, and design collaboration elevates artisanal offerings. Incubators, craft fairs, and support programs facilitate business development, helping handcrafted goods gain credibility and visibility across lifestyle oriented markets.</w:t>
      </w:r>
    </w:p>
    <w:p>
      <w:r>
        <w:rPr>
          <w:rFonts w:ascii="Poppins" w:hAnsi="Poppins"/>
          <w:b w:val="0"/>
          <w:i w:val="0"/>
          <w:color w:val="000000"/>
          <w:sz w:val="24"/>
        </w:rPr>
        <w:t>Canada Handicraft Market |@12</w:t>
      </w:r>
    </w:p>
    <w:p>
      <w:pPr>
        <w:jc w:val="both"/>
      </w:pPr>
      <w:r>
        <w:rPr>
          <w:rFonts w:ascii="Poppins" w:hAnsi="Poppins"/>
          <w:b w:val="0"/>
          <w:sz w:val="24"/>
        </w:rPr>
        <w:t>Handicraft Market in Canada reflects strong regional diversity, with Indigenous craft traditions and community artisans forming a key part of cultural identity. Provincial craft councils and programs support skills training and market development, while collaborations with designers encourage contemporary interpretations. Emphasis on ethically sourced materials and sustainability resonates with discerning consumers. Retail initiatives and digital platforms help makers access broader markets, enabling handcrafted offerings to gain recognition beyond local communities.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Ecommerce Expansion Enhances Reach</w:t>
      </w:r>
    </w:p>
    <w:p>
      <w:pPr>
        <w:pStyle w:val="ListParagraph"/>
        <w:numPr>
          <w:ilvl w:val="0"/>
          <w:numId w:val="1"/>
        </w:numPr>
        <w:ind w:left="720"/>
        <w:jc w:val="both"/>
      </w:pPr>
      <w:r>
        <w:rPr>
          <w:rFonts w:ascii="Poppins" w:hAnsi="Poppins"/>
          <w:sz w:val="24"/>
        </w:rPr>
        <w:t>Ecommerce expansion enhances the global reach of artisans and small producers by opening direct to consumer channels that reduce intermediaries and preserve craft authenticity. Online platforms provide curated storefronts, narrative-rich product pages, and targeted discovery tools that help handicraft makers present provenance, techniques, and cultural context. This increased visibility supports brand building, sustained customer relationships, and the ability to respond to consumer preferences, encouraging artisans to scale offerings and diversify portfolios while maintaining artisanal value and identity, thereby contributing to market growth through broader market access and sustained demand.</w:t>
      </w:r>
    </w:p>
    <w:p>
      <w:r>
        <w:rPr>
          <w:rFonts w:ascii="Poppins" w:hAnsi="Poppins"/>
          <w:b/>
          <w:sz w:val="24"/>
        </w:rPr>
        <w:t>Rising Consumer Preference For Authenticity</w:t>
      </w:r>
    </w:p>
    <w:p>
      <w:pPr>
        <w:pStyle w:val="ListParagraph"/>
        <w:numPr>
          <w:ilvl w:val="0"/>
          <w:numId w:val="1"/>
        </w:numPr>
        <w:ind w:left="720"/>
        <w:jc w:val="both"/>
      </w:pPr>
      <w:r>
        <w:rPr>
          <w:rFonts w:ascii="Poppins" w:hAnsi="Poppins"/>
          <w:sz w:val="24"/>
        </w:rPr>
        <w:t>Increasing consumer preference for authentic, handmade, and culturally rooted products motivates retailers and intermediaries to prioritize handicrafts in assortment planning and marketing initiatives. Shoppers seek provenance, artisanal techniques, and personalized stories that differentiate items from mass-produced goods, encouraging brands to source directly from craft communities and to invest in storytelling. This consumer-driven demand fosters longer product lifecycles, repeat purchases, and curated collections that amplify visibility for artisans, stimulate collaborations, and incentivize supply-side investment, thereby supporting expansion and diversification across the global handicraft market.</w:t>
      </w:r>
    </w:p>
    <w:p>
      <w:r>
        <w:rPr>
          <w:rFonts w:ascii="poppins" w:hAnsi="poppins"/>
          <w:b w:val="0"/>
          <w:color w:val="000000"/>
          <w:sz w:val="24"/>
        </w:rPr>
        <w:t>Restraints |@12</w:t>
      </w:r>
    </w:p>
    <w:p>
      <w:r>
        <w:rPr>
          <w:rFonts w:ascii="Poppins" w:hAnsi="Poppins"/>
          <w:b/>
          <w:sz w:val="24"/>
        </w:rPr>
        <w:t>Supply Chain Fragmentation Limits Scale</w:t>
      </w:r>
    </w:p>
    <w:p>
      <w:pPr>
        <w:pStyle w:val="ListParagraph"/>
        <w:numPr>
          <w:ilvl w:val="0"/>
          <w:numId w:val="1"/>
        </w:numPr>
        <w:ind w:left="720"/>
        <w:jc w:val="both"/>
      </w:pPr>
      <w:r>
        <w:rPr>
          <w:rFonts w:ascii="Poppins" w:hAnsi="Poppins"/>
          <w:sz w:val="24"/>
        </w:rPr>
        <w:t>Fragmented supply chains characterized by numerous small, geographically dispersed artisans create challenges for coordination, standardization, and reliable fulfillment, limiting the sector’s ability to scale for larger market opportunities. Variability in raw material availability, differing craft techniques, and inconsistent quality control inhibit predictable production cycles and complicate integration with broader retail and logistics systems. These operational constraints reduce appeal to large buyers who seek dependable suppliers, hinder efficient aggregation of supply, and slow expansion by increasing transaction complexity and the resources required to manage diverse artisan networks.</w:t>
      </w:r>
    </w:p>
    <w:p>
      <w:r>
        <w:rPr>
          <w:rFonts w:ascii="Poppins" w:hAnsi="Poppins"/>
          <w:b/>
          <w:sz w:val="24"/>
        </w:rPr>
        <w:t>Intellectual Property Risks and Imitation</w:t>
      </w:r>
    </w:p>
    <w:p>
      <w:pPr>
        <w:pStyle w:val="ListParagraph"/>
        <w:numPr>
          <w:ilvl w:val="0"/>
          <w:numId w:val="1"/>
        </w:numPr>
        <w:ind w:left="720"/>
        <w:jc w:val="both"/>
      </w:pPr>
      <w:r>
        <w:rPr>
          <w:rFonts w:ascii="Poppins" w:hAnsi="Poppins"/>
          <w:sz w:val="24"/>
        </w:rPr>
        <w:t>Weak intellectual property protection and the prevalence of imitation products undermine the perceived value and uniqueness of authentic handicrafts, discouraging both artisans and larger buyers from investing in original designs. When traditional patterns and techniques are replicated without attribution or fair compensation, artisans lose incentives to innovate or share distinctive knowledge, and brands face reputational risk associated with inauthentic sourcing. These dynamics reduce confidence in long-term commercial partnerships, constrain the development of premium handicraft segments, and impede market maturation by limiting sustainable returns for creators.</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Competitive landscape shows active consolidation and vertical specialization as platforms use targeted acquisitions and category plays to lock in artisan supply and consumer communities, while competition is driven by channel partnerships and tech differentiation such as immersive product visualization and design tooling; concrete examples include marketplace acquisitions and D2C funding led partnerships that accelerate omnichannel rollouts and platform innovation.</w:t>
      </w:r>
    </w:p>
    <w:p>
      <w:pPr>
        <w:pStyle w:val="ListParagraph"/>
        <w:numPr>
          <w:ilvl w:val="0"/>
          <w:numId w:val="1"/>
        </w:numPr>
        <w:ind w:left="720" w:hanging="360"/>
        <w:jc w:val="both"/>
      </w:pPr>
      <w:r>
        <w:rPr>
          <w:rFonts w:ascii="Poppins" w:hAnsi="Poppins"/>
          <w:sz w:val="24"/>
        </w:rPr>
        <w:t>Kaarigar Mandi: Established in 2019, their main objective is to aggregate traditional footwear artisans into a business to business sourcing platform that connects makers with bulk buyers and brands while improving production traceability and access to design inputs. Recent development: the company closed a seed funding round in 2024 led by Kyt Ventures and impact partners, announced plans to accelerate an AI driven production and quality control roll out and to scale its regional sourcing network and brand partnerships.</w:t>
      </w:r>
    </w:p>
    <w:p>
      <w:pPr>
        <w:pStyle w:val="ListParagraph"/>
        <w:numPr>
          <w:ilvl w:val="0"/>
          <w:numId w:val="1"/>
        </w:numPr>
        <w:ind w:left="720" w:hanging="360"/>
        <w:jc w:val="both"/>
      </w:pPr>
      <w:r>
        <w:rPr>
          <w:rFonts w:ascii="Poppins" w:hAnsi="Poppins"/>
          <w:sz w:val="24"/>
        </w:rPr>
        <w:t>Thevasa: Established in 2019, their main objective is to modernize Indian artisanal crafts by building a digital first lifestyle label that integrates contemporary design with traditional techniques across apparel and home decor while creating stable market access for craft communities. Recent development: the company closed an external funding round led by M Venture Partners with strategic angels, set out an omnichannel expansion plan with retail store rollouts and platform investments to scale artisan collaborations and product development.</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Pendleton Woolen Mills</w:t>
      </w:r>
    </w:p>
    <w:p>
      <w:pPr>
        <w:pStyle w:val="ListParagraph"/>
        <w:numPr>
          <w:ilvl w:val="0"/>
          <w:numId w:val="1"/>
        </w:numPr>
        <w:ind w:left="720" w:hanging="360"/>
        <w:jc w:val="left"/>
      </w:pPr>
      <w:r>
        <w:rPr>
          <w:rFonts w:ascii="Poppins" w:hAnsi="Poppins"/>
          <w:b w:val="0"/>
          <w:sz w:val="24"/>
        </w:rPr>
        <w:t>Simon Pearce</w:t>
      </w:r>
    </w:p>
    <w:p>
      <w:pPr>
        <w:pStyle w:val="ListParagraph"/>
        <w:numPr>
          <w:ilvl w:val="0"/>
          <w:numId w:val="1"/>
        </w:numPr>
        <w:ind w:left="720" w:hanging="360"/>
        <w:jc w:val="left"/>
      </w:pPr>
      <w:r>
        <w:rPr>
          <w:rFonts w:ascii="Poppins" w:hAnsi="Poppins"/>
          <w:b w:val="0"/>
          <w:sz w:val="24"/>
        </w:rPr>
        <w:t>Sheldon Ceramics</w:t>
      </w:r>
    </w:p>
    <w:p>
      <w:pPr>
        <w:pStyle w:val="ListParagraph"/>
        <w:numPr>
          <w:ilvl w:val="0"/>
          <w:numId w:val="1"/>
        </w:numPr>
        <w:ind w:left="720" w:hanging="360"/>
        <w:jc w:val="left"/>
      </w:pPr>
      <w:r>
        <w:rPr>
          <w:rFonts w:ascii="Poppins" w:hAnsi="Poppins"/>
          <w:b w:val="0"/>
          <w:sz w:val="24"/>
        </w:rPr>
        <w:t>Jars of Dust</w:t>
      </w:r>
    </w:p>
    <w:p>
      <w:pPr>
        <w:pStyle w:val="ListParagraph"/>
        <w:numPr>
          <w:ilvl w:val="0"/>
          <w:numId w:val="1"/>
        </w:numPr>
        <w:ind w:left="720" w:hanging="360"/>
        <w:jc w:val="left"/>
      </w:pPr>
      <w:r>
        <w:rPr>
          <w:rFonts w:ascii="Poppins" w:hAnsi="Poppins"/>
          <w:b w:val="0"/>
          <w:sz w:val="24"/>
        </w:rPr>
        <w:t>Native Crafts and Arts, Inc.</w:t>
      </w:r>
    </w:p>
    <w:p>
      <w:pPr>
        <w:pStyle w:val="ListParagraph"/>
        <w:numPr>
          <w:ilvl w:val="0"/>
          <w:numId w:val="1"/>
        </w:numPr>
        <w:ind w:left="720" w:hanging="360"/>
        <w:jc w:val="left"/>
      </w:pPr>
      <w:r>
        <w:rPr>
          <w:rFonts w:ascii="Poppins" w:hAnsi="Poppins"/>
          <w:b w:val="0"/>
          <w:sz w:val="24"/>
        </w:rPr>
        <w:t>Peking Handicraft Inc.</w:t>
      </w:r>
    </w:p>
    <w:p>
      <w:pPr>
        <w:pStyle w:val="ListParagraph"/>
        <w:numPr>
          <w:ilvl w:val="0"/>
          <w:numId w:val="1"/>
        </w:numPr>
        <w:ind w:left="720" w:hanging="360"/>
        <w:jc w:val="left"/>
      </w:pPr>
      <w:r>
        <w:rPr>
          <w:rFonts w:ascii="Poppins" w:hAnsi="Poppins"/>
          <w:b w:val="0"/>
          <w:sz w:val="24"/>
        </w:rPr>
        <w:t>Ten Thousand Villages</w:t>
      </w:r>
    </w:p>
    <w:p>
      <w:pPr>
        <w:pStyle w:val="ListParagraph"/>
        <w:numPr>
          <w:ilvl w:val="0"/>
          <w:numId w:val="1"/>
        </w:numPr>
        <w:ind w:left="720" w:hanging="360"/>
        <w:jc w:val="left"/>
      </w:pPr>
      <w:r>
        <w:rPr>
          <w:rFonts w:ascii="Poppins" w:hAnsi="Poppins"/>
          <w:b w:val="0"/>
          <w:sz w:val="24"/>
        </w:rPr>
        <w:t>The India Craft House</w:t>
      </w:r>
    </w:p>
    <w:p>
      <w:pPr>
        <w:pStyle w:val="ListParagraph"/>
        <w:numPr>
          <w:ilvl w:val="0"/>
          <w:numId w:val="1"/>
        </w:numPr>
        <w:ind w:left="720" w:hanging="360"/>
        <w:jc w:val="left"/>
      </w:pPr>
      <w:r>
        <w:rPr>
          <w:rFonts w:ascii="Poppins" w:hAnsi="Poppins"/>
          <w:b w:val="0"/>
          <w:sz w:val="24"/>
        </w:rPr>
        <w:t>Colonial Tin Works, Inc.</w:t>
      </w:r>
    </w:p>
    <w:p>
      <w:pPr>
        <w:pStyle w:val="ListParagraph"/>
        <w:numPr>
          <w:ilvl w:val="0"/>
          <w:numId w:val="1"/>
        </w:numPr>
        <w:ind w:left="720" w:hanging="360"/>
        <w:jc w:val="left"/>
      </w:pPr>
      <w:r>
        <w:rPr>
          <w:rFonts w:ascii="Poppins" w:hAnsi="Poppins"/>
          <w:b w:val="0"/>
          <w:sz w:val="24"/>
        </w:rPr>
        <w:t>Asian Handicrafts Pvt. Ltd.</w:t>
      </w:r>
    </w:p>
    <w:p>
      <w:pPr>
        <w:pStyle w:val="ListParagraph"/>
        <w:numPr>
          <w:ilvl w:val="0"/>
          <w:numId w:val="1"/>
        </w:numPr>
        <w:ind w:left="720" w:hanging="360"/>
        <w:jc w:val="left"/>
      </w:pPr>
      <w:r>
        <w:rPr>
          <w:rFonts w:ascii="Poppins" w:hAnsi="Poppins"/>
          <w:b w:val="0"/>
          <w:sz w:val="24"/>
        </w:rPr>
        <w:t>Creative Expressions</w:t>
      </w:r>
    </w:p>
    <w:p>
      <w:pPr>
        <w:pStyle w:val="ListParagraph"/>
        <w:numPr>
          <w:ilvl w:val="0"/>
          <w:numId w:val="1"/>
        </w:numPr>
        <w:ind w:left="720" w:hanging="360"/>
        <w:jc w:val="left"/>
      </w:pPr>
      <w:r>
        <w:rPr>
          <w:rFonts w:ascii="Poppins" w:hAnsi="Poppins"/>
          <w:b w:val="0"/>
          <w:sz w:val="24"/>
        </w:rPr>
        <w:t>Monague Native Crafts</w:t>
      </w:r>
    </w:p>
    <w:p>
      <w:pPr>
        <w:pStyle w:val="ListParagraph"/>
        <w:numPr>
          <w:ilvl w:val="0"/>
          <w:numId w:val="1"/>
        </w:numPr>
        <w:ind w:left="720" w:hanging="360"/>
        <w:jc w:val="left"/>
      </w:pPr>
      <w:r>
        <w:rPr>
          <w:rFonts w:ascii="Poppins" w:hAnsi="Poppins"/>
          <w:b w:val="0"/>
          <w:sz w:val="24"/>
        </w:rPr>
        <w:t>PT Harmoni Jaya Kreasi</w:t>
      </w:r>
    </w:p>
    <w:p>
      <w:pPr>
        <w:pStyle w:val="ListParagraph"/>
        <w:numPr>
          <w:ilvl w:val="0"/>
          <w:numId w:val="1"/>
        </w:numPr>
        <w:ind w:left="720" w:hanging="360"/>
        <w:jc w:val="left"/>
      </w:pPr>
      <w:r>
        <w:rPr>
          <w:rFonts w:ascii="Poppins" w:hAnsi="Poppins"/>
          <w:b w:val="0"/>
          <w:sz w:val="24"/>
        </w:rPr>
        <w:t>PT Fuzen Decor Bali</w:t>
      </w:r>
    </w:p>
    <w:p>
      <w:pPr>
        <w:pStyle w:val="ListParagraph"/>
        <w:numPr>
          <w:ilvl w:val="0"/>
          <w:numId w:val="1"/>
        </w:numPr>
        <w:ind w:left="720" w:hanging="360"/>
        <w:jc w:val="left"/>
      </w:pPr>
      <w:r>
        <w:rPr>
          <w:rFonts w:ascii="Poppins" w:hAnsi="Poppins"/>
          <w:b w:val="0"/>
          <w:sz w:val="24"/>
        </w:rPr>
        <w:t>Laizhou Zhonghe Arts &amp; Crafts Co. Ltd.</w:t>
      </w:r>
    </w:p>
    <w:p>
      <w:pPr>
        <w:pStyle w:val="ListParagraph"/>
        <w:numPr>
          <w:ilvl w:val="0"/>
          <w:numId w:val="1"/>
        </w:numPr>
        <w:ind w:left="720" w:hanging="360"/>
        <w:jc w:val="left"/>
      </w:pPr>
      <w:r>
        <w:rPr>
          <w:rFonts w:ascii="Poppins" w:hAnsi="Poppins"/>
          <w:b w:val="0"/>
          <w:sz w:val="24"/>
        </w:rPr>
        <w:t>Gangga Sukta</w:t>
      </w:r>
    </w:p>
    <w:p>
      <w:pPr>
        <w:pStyle w:val="ListParagraph"/>
        <w:numPr>
          <w:ilvl w:val="0"/>
          <w:numId w:val="1"/>
        </w:numPr>
        <w:ind w:left="720" w:hanging="360"/>
        <w:jc w:val="left"/>
      </w:pPr>
      <w:r>
        <w:rPr>
          <w:rFonts w:ascii="Poppins" w:hAnsi="Poppins"/>
          <w:b w:val="0"/>
          <w:sz w:val="24"/>
        </w:rPr>
        <w:t>Asian Handicrafts</w:t>
      </w:r>
    </w:p>
    <w:p>
      <w:pPr>
        <w:pStyle w:val="ListParagraph"/>
        <w:numPr>
          <w:ilvl w:val="0"/>
          <w:numId w:val="1"/>
        </w:numPr>
        <w:ind w:left="720" w:hanging="360"/>
        <w:jc w:val="left"/>
      </w:pPr>
      <w:r>
        <w:rPr>
          <w:rFonts w:ascii="Poppins" w:hAnsi="Poppins"/>
          <w:b w:val="0"/>
          <w:sz w:val="24"/>
        </w:rPr>
        <w:t>Minhou Minxing Weaving Co. Ltd.</w:t>
      </w:r>
    </w:p>
    <w:p>
      <w:pPr>
        <w:pStyle w:val="ListParagraph"/>
        <w:numPr>
          <w:ilvl w:val="0"/>
          <w:numId w:val="1"/>
        </w:numPr>
        <w:ind w:left="720" w:hanging="360"/>
        <w:jc w:val="left"/>
      </w:pPr>
      <w:r>
        <w:rPr>
          <w:rFonts w:ascii="Poppins" w:hAnsi="Poppins"/>
          <w:b w:val="0"/>
          <w:sz w:val="24"/>
        </w:rPr>
        <w:t>Fakih Group of Companies</w:t>
      </w:r>
    </w:p>
    <w:p>
      <w:pPr>
        <w:pStyle w:val="ListParagraph"/>
        <w:numPr>
          <w:ilvl w:val="0"/>
          <w:numId w:val="1"/>
        </w:numPr>
        <w:ind w:left="720" w:hanging="360"/>
        <w:jc w:val="left"/>
      </w:pPr>
      <w:r>
        <w:rPr>
          <w:rFonts w:ascii="Poppins" w:hAnsi="Poppins"/>
          <w:b w:val="0"/>
          <w:sz w:val="24"/>
        </w:rPr>
        <w:t>Handmade in America</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In September 2025 Amazon announced a reclassification of Amazon Handmade listings to standard product types, prompting a catalog migration that required sellers to verify reclassified listings and update browse node attributes, a move designed to standardize taxonomy, improve discoverability, and better integrate Handmade inventory with Amazon’s broader search and merchandising systems.</w:t>
      </w:r>
    </w:p>
    <w:p>
      <w:pPr>
        <w:pStyle w:val="ListParagraph"/>
        <w:numPr>
          <w:ilvl w:val="0"/>
          <w:numId w:val="1"/>
        </w:numPr>
        <w:ind w:left="720" w:hanging="360"/>
        <w:jc w:val="both"/>
      </w:pPr>
      <w:r>
        <w:rPr>
          <w:rFonts w:ascii="Poppins" w:hAnsi="Poppins"/>
          <w:b w:val="0"/>
          <w:sz w:val="24"/>
        </w:rPr>
        <w:t>In July 2025 IKEA launched its MÄVINN artisan collection, partnering with artisans in Bangladesh, India, Indonesia, Jordan, and Thailand to produce handmade tableware and textiles that foreground natural materials and traditional techniques, positioning the retailer as a mainstream buyer that showcases cultural craftsmanship while scaling availability through global retail channels.</w:t>
      </w:r>
    </w:p>
    <w:p>
      <w:pPr>
        <w:pStyle w:val="ListParagraph"/>
        <w:numPr>
          <w:ilvl w:val="0"/>
          <w:numId w:val="1"/>
        </w:numPr>
        <w:ind w:left="720" w:hanging="360"/>
        <w:jc w:val="both"/>
      </w:pPr>
      <w:r>
        <w:rPr>
          <w:rFonts w:ascii="Poppins" w:hAnsi="Poppins"/>
          <w:b w:val="0"/>
          <w:sz w:val="24"/>
        </w:rPr>
        <w:t>In June 2025 Etsy tightened its Creativity Standards, clarifying Made by, Designed by, Handpicked, and Sourced categories and restricting third party templates for 3D printed and digitally produced goods, while expanding proactive enforcement and seller verification to preserve originality and reinforce marketplace authenticity for both buyers and makers.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𝐃𝐢𝐠𝐢𝐭𝐚𝐥 𝐃𝐢𝐫𝐞𝐜𝐭 𝐭𝐨 𝐂𝐨𝐧𝐬𝐮𝐦𝐞𝐫: </w:t>
      </w:r>
      <w:r>
        <w:rPr>
          <w:rFonts w:ascii="Poppins" w:hAnsi="Poppins" w:eastAsia="Poppins"/>
          <w:b w:val="0"/>
          <w:color w:val="000000"/>
          <w:sz w:val="24"/>
        </w:rPr>
        <w:t>Artisans and craft brands are increasingly adopting digital direct to consumer channels to reach global audiences without intermediaries. Enhanced online storefronts, social commerce and storytelling enable artisans to preserve cultural narratives while controlling brand identity and pricing. Greater visibility supports tailored product offerings and personalized experiences, strengthening customer loyalty. Collaboration with platforms and immersive content helps translate tactile heritage into digital engagement, expanding market access and enabling scalable boutique growth grounded in authenticity and community relationships and sustainable sourcing models.</w:t>
      </w:r>
    </w:p>
    <w:p>
      <w:pPr>
        <w:pStyle w:val="ListBullet"/>
        <w:ind w:left="720" w:hanging="360"/>
        <w:jc w:val="both"/>
      </w:pPr>
      <w:r>
        <w:rPr>
          <w:rFonts w:ascii="Poppins" w:hAnsi="Poppins" w:eastAsia="Poppins"/>
          <w:b/>
          <w:color w:val="000000"/>
          <w:sz w:val="24"/>
        </w:rPr>
        <w:t xml:space="preserve">𝐒𝐮𝐬𝐭𝐚𝐢𝐧𝐚𝐛𝐥𝐞 𝐚𝐧𝐝 𝐄𝐭𝐡𝐢𝐜𝐚𝐥 𝐂𝐫𝐚𝐟𝐭𝐢𝐧𝐠: </w:t>
      </w:r>
      <w:r>
        <w:rPr>
          <w:rFonts w:ascii="Poppins" w:hAnsi="Poppins" w:eastAsia="Poppins"/>
          <w:b w:val="0"/>
          <w:color w:val="000000"/>
          <w:sz w:val="24"/>
        </w:rPr>
        <w:t>Consumers are prioritizing sustainable and ethical crafting practices, prompting artisans and brands to reconfigure material choices, production methods and supply relationships. Emphasis on traceability, fair compensation and ecological stewardship enhances brand credibility and resonates with ethically minded buyers. Initiatives such as circular design, upcycling and long life repair narratives position handicrafts as responsible alternatives to fast consumerism. Partnerships with certification bodies and community organizations reinforce transparency and social impact, enabling market differentiation while preserving traditional skills and fostering resilient economies.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handicraft market is propelled primarily by growing consumer demand for authentic, sustainable and culturally rooted products, while digitization of distribution channels further expands reach and retail opportunities. However, fragmented supply chains limit scale and standardization, constraining large procurement and consistent fulfillment. Asia Pacific remains the dominant region thanks to deep artisan traditions, integrated value chains and export pathways, and the apparel and accessories segment leads the market by translating traditional techniques into wearable, repeat-purchase products that drive brand storytelling and loyalty. Overall, these dynamics create scalable opportunities for inclusive growth while requiring coordination to unlock full potential.</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Handicraft Market, By Product, By Distribution Channel, By End-User,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