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after="312" w:line="240" w:lineRule="auto"/>
        <w:jc w:val="center"/>
        <w:rPr>
          <w:rFonts w:ascii="楷体_GB2312" w:hAnsi="楷体_GB2312" w:eastAsia="楷体_GB2312"/>
          <w:color w:val="000000"/>
          <w:sz w:val="20"/>
          <w:szCs w:val="20"/>
        </w:rPr>
      </w:pPr>
      <w:r>
        <w:rPr>
          <w:rFonts w:ascii="楷体_GB2312" w:hAnsi="楷体_GB2312" w:eastAsia="楷体_GB2312"/>
          <w:b/>
          <w:bCs/>
          <w:color w:val="FF0000"/>
          <w:kern w:val="0"/>
          <w:sz w:val="28"/>
          <w:szCs w:val="28"/>
        </w:rPr>
        <w:t>国际标准情商测试题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这是一组欧洲流行的测试题,可口可乐公司、麦当劳公司、诺基亚分司等世界500强众多企业，曾以此为员工EQ测试的模板。帮助员工了解自己的EQ状况。共33题，测试时间15分钟，最大EQ为174分。如果你已经准备就绪，请开始计时。</w:t>
      </w:r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第1～9题：请从下面的问题中，选择一个和自己最切合的答案。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1．我有能力克服各种困难：___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B、不一定 C、不是的 </w:t>
      </w:r>
    </w:p>
    <w:p>
      <w:pPr>
        <w:spacing w:before="0" w:after="0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2．如果我能到一个新的环境，我要把生活安排得：___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0" w:after="0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0"/>
          <w:szCs w:val="20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0"/>
          <w:szCs w:val="20"/>
        </w:rPr>
        <w:t> </w:t>
      </w:r>
    </w:p>
    <w:p>
      <w:pPr>
        <w:spacing w:before="0" w:after="0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A、和从前相仿 B、不一定 C、和从前不一样 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3．一生中，我觉得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自已能达到我所预想的目标：__</w:t>
      </w:r>
      <w:r>
        <w:rPr>
          <w:rFonts w:hint="eastAsia" w:ascii="楷体_GB2312" w:hAnsi="楷体_GB2312" w:eastAsia="楷体_GB2312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B、不一定 C、不是的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4．不知为什么，有些人总是回避或冷淡我：__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A、不是的 B、不一定 C、是的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5．在大街上，我常常避开我不愿打招呼的人：___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A、从未如此 B、偶尔如此 C、有时如此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6．当我集中精力工作时，假使有人在旁边高谈阔论：___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A、我仍能专心工作 B、介于A、C之间 C、我不能专心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且感到愤怒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7．我不论到什么地方，都能清楚地辨别方向：___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C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B、不一定 C、不是的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8．我热爱所学的专业和所从事的工作：___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B、不一定 C、不是的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9．气候的变化不会影响我的情绪：__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B、介于A、C之间 C、不是的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0"/>
          <w:szCs w:val="20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0"/>
          <w:szCs w:val="20"/>
        </w:rPr>
        <w:t> 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第10～16题：请如实选答下列问题，将答案填入右边横线处。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 10．我从不因流言蜚语而生气：__</w:t>
      </w:r>
      <w:r>
        <w:rPr>
          <w:rFonts w:hint="eastAsia" w:ascii="楷体_GB2312" w:hAnsi="楷体_GB2312" w:eastAsia="楷体_GB2312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B、介于A、C之间 C、不是的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11．我善于控制自己的面部表情：___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A、是的 B、不太确定 C、不是的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12．在就寝时，我常常：___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A、极易入睡 B、介于A、C之间 C、不易入睡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13．有人侵扰我时，我：___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A、不露声色 B、介于A、C之间 C、大声抗议，以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泄己愤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14．在和人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争辨或工作出现失误后，我常常感到震颤，精疲力竭，而不能继续安心工作：__</w:t>
      </w:r>
      <w:r>
        <w:rPr>
          <w:rFonts w:hint="eastAsia" w:ascii="楷体_GB2312" w:hAnsi="楷体_GB2312" w:eastAsia="楷体_GB2312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A、不是的 B、介于A、C之间 C、是的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15．我常常被一些无谓的小事困扰：___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A、不是的 B、介于A、C之间 C、是的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16．我宁愿住在僻静的郊区，也不愿住在嘈杂的市区：___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A、不是的 B、不太确定 C、是的 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第17～25题：在下面问题中，每题选择一个和自己最切合的答案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17．我被朋友、同事起过绰号、挖苦过：___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A、从来没有 B、偶尔有过 C、这是常有的事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18．有一种食物使我吃后呕吐：__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A、没有 B、记不清 C、有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19．除去看见的世界外，我的心中没有另外的世界：__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C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A、没有 B、记不清 C、有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20．我会想到若干年后有什么使自己极为不安的事：__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A、从来没有想过 B、偶尔想到过 C、经常想到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21．我常常觉得自己的家庭对自己不好，但是我又确切地知道他们的确对我好：___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A、否 B、说不清楚 C、是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22．每天我一回家就立刻把门关上：___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A、否 B、不清楚 C、是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23．我坐在小房间里把门关上，但我仍觉得心里不安：__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A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A、否 B、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偶尔是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 C、是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24．当一件事需要我作决定时，我常觉得很难：__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A、否 B、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偶尔是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 C、是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25．我常常用抛硬币、翻纸、抽签之类的游戏来预测凶吉：___</w:t>
      </w:r>
      <w:r>
        <w:rPr>
          <w:rFonts w:hint="eastAsia" w:ascii="宋体" w:hAnsi="宋体" w:eastAsia="宋体"/>
          <w:b/>
          <w:bCs/>
          <w:color w:val="000000"/>
          <w:kern w:val="0"/>
          <w:sz w:val="24"/>
          <w:szCs w:val="24"/>
          <w:lang w:val="en-US" w:eastAsia="zh-Hans"/>
        </w:rPr>
        <w:t>B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A、否 B、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偶尔是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 C、是 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第26～29题：下面各题，请按实际情况如实回答，仅须回答“是”或“否”即可，在你选择的答案下打“√”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26．为了工作我早出晚归，早晨起床我常常感到疲惫不堪：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是________ 否___√_____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27.在某种心境下,我会因为困惑陷入空想,将工作搁置下来: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是________ 否___√_____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28.我的神经脆弱,稍有刺激就会使我战栗: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是________ 否__√_____ 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29.睡梦中,我常常被噩梦惊醒：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是________ 否___√_____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CD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第30～33题：本组测试共</w:t>
      </w:r>
      <w:r>
        <w:rPr>
          <w:rFonts w:ascii="宋体" w:hAnsi="宋体" w:eastAsia="宋体"/>
          <w:b/>
          <w:bCs/>
          <w:color w:val="0000CD"/>
          <w:kern w:val="0"/>
          <w:sz w:val="24"/>
          <w:szCs w:val="24"/>
        </w:rPr>
        <w:t>4题，每题有5种答案，请选择与自己最切合的答案，在你选择的答案下打“√”。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FF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FF0000"/>
          <w:kern w:val="0"/>
          <w:sz w:val="24"/>
          <w:szCs w:val="24"/>
        </w:rPr>
        <w:t>答案标准如下：</w:t>
      </w:r>
    </w:p>
    <w:p>
      <w:pPr>
        <w:spacing w:before="312" w:after="312" w:line="240" w:lineRule="auto"/>
        <w:jc w:val="center"/>
        <w:rPr>
          <w:rFonts w:ascii="宋体" w:hAnsi="宋体" w:eastAsia="宋体"/>
          <w:b/>
          <w:bCs/>
          <w:color w:val="0000CD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CD"/>
          <w:kern w:val="0"/>
          <w:sz w:val="24"/>
          <w:szCs w:val="24"/>
        </w:rPr>
        <w:t>1          2          3           4         5</w:t>
      </w:r>
    </w:p>
    <w:p>
      <w:pPr>
        <w:spacing w:before="312" w:after="312" w:line="240" w:lineRule="auto"/>
        <w:jc w:val="center"/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CD"/>
          <w:kern w:val="0"/>
          <w:sz w:val="24"/>
          <w:szCs w:val="24"/>
        </w:rPr>
        <w:t>从不      几乎不   一半时间   大多数时间  总是</w:t>
      </w:r>
    </w:p>
    <w:p>
      <w:pPr>
        <w:spacing w:before="312" w:after="312" w:line="240" w:lineRule="auto"/>
        <w:jc w:val="left"/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</w:pP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 30．工作中我愿意挑战艰巨的任务。 1 2 3√ 4 5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31．我常发现别人好的意愿。 1 2 3 4 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√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5</w:t>
      </w:r>
    </w:p>
    <w:p>
      <w:pPr>
        <w:spacing w:before="312" w:after="312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32．能听取不同的意见，包括对自己的批评。 1 2 3 4 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√</w:t>
      </w: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5</w:t>
      </w:r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>33．我时常勉励自己，对未来充满希望。 1 2 3 4</w:t>
      </w:r>
      <w:r>
        <w:rPr>
          <w:rFonts w:ascii="楷体_GB2312" w:hAnsi="楷体_GB2312" w:eastAsia="楷体_GB2312"/>
          <w:b/>
          <w:bCs/>
          <w:color w:val="000000"/>
          <w:kern w:val="0"/>
          <w:sz w:val="24"/>
          <w:szCs w:val="24"/>
        </w:rPr>
        <w:t>√</w:t>
      </w:r>
      <w:bookmarkStart w:id="0" w:name="_GoBack"/>
      <w:bookmarkEnd w:id="0"/>
      <w:r>
        <w:rPr>
          <w:rFonts w:ascii="宋体" w:hAnsi="宋体" w:eastAsia="宋体"/>
          <w:b/>
          <w:bCs/>
          <w:color w:val="000000"/>
          <w:kern w:val="0"/>
          <w:sz w:val="24"/>
          <w:szCs w:val="24"/>
        </w:rPr>
        <w:t xml:space="preserve"> 5 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1FFF4099"/>
    <w:rsid w:val="30456175"/>
    <w:rsid w:val="36772279"/>
    <w:rsid w:val="434067C1"/>
    <w:rsid w:val="568D20C3"/>
    <w:rsid w:val="6EAF13B0"/>
    <w:rsid w:val="71061E72"/>
    <w:rsid w:val="76DFDB54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jason_work</cp:lastModifiedBy>
  <dcterms:modified xsi:type="dcterms:W3CDTF">2021-01-21T15:29:55Z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