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宋体" w:hAnsi="宋体" w:eastAsia="宋体"/>
          <w:b/>
          <w:bCs/>
          <w:i/>
          <w:iCs/>
          <w:color w:val="FF0000"/>
          <w:sz w:val="36"/>
          <w:szCs w:val="36"/>
        </w:rPr>
      </w:pPr>
      <w:r>
        <w:rPr>
          <w:rFonts w:ascii="Times New Roman" w:hAnsi="Times New Roman" w:eastAsia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eastAsia="Times New Roman"/>
          <w:b/>
          <w:bCs/>
          <w:color w:val="FF0000"/>
          <w:sz w:val="32"/>
          <w:szCs w:val="32"/>
        </w:rPr>
        <w:t>CDP</w:t>
      </w:r>
      <w:r>
        <w:rPr>
          <w:rFonts w:ascii="宋体" w:hAnsi="宋体" w:eastAsia="宋体"/>
          <w:b/>
          <w:bCs/>
          <w:color w:val="000000"/>
          <w:sz w:val="32"/>
          <w:szCs w:val="32"/>
        </w:rPr>
        <w:t>校园招聘笔试题</w:t>
      </w:r>
      <w:r>
        <w:rPr>
          <w:rFonts w:ascii="Times New Roman" w:hAnsi="Times New Roman" w:eastAsia="Times New Roman"/>
          <w:b/>
          <w:bCs/>
          <w:color w:val="000000"/>
          <w:sz w:val="32"/>
          <w:szCs w:val="32"/>
        </w:rPr>
        <w:t>-</w:t>
      </w:r>
      <w:r>
        <w:rPr>
          <w:rFonts w:ascii="宋体" w:hAnsi="宋体" w:eastAsia="宋体"/>
          <w:b/>
          <w:bCs/>
          <w:color w:val="000000"/>
          <w:sz w:val="32"/>
          <w:szCs w:val="32"/>
        </w:rPr>
        <w:t>逻辑思维能力测试</w:t>
      </w:r>
      <w:r>
        <w:rPr>
          <w:rFonts w:ascii="宋体" w:hAnsi="宋体" w:eastAsia="宋体"/>
          <w:color w:val="000000"/>
          <w:sz w:val="36"/>
          <w:szCs w:val="36"/>
        </w:rPr>
        <w:t>（满分</w:t>
      </w:r>
      <w:r>
        <w:rPr>
          <w:rFonts w:ascii="Times New Roman" w:hAnsi="Times New Roman" w:eastAsia="Times New Roman"/>
          <w:color w:val="000000"/>
          <w:sz w:val="36"/>
          <w:szCs w:val="36"/>
        </w:rPr>
        <w:t>100</w:t>
      </w:r>
      <w:r>
        <w:rPr>
          <w:rFonts w:ascii="宋体" w:hAnsi="宋体" w:eastAsia="宋体"/>
          <w:color w:val="000000"/>
          <w:sz w:val="36"/>
          <w:szCs w:val="36"/>
        </w:rPr>
        <w:t>分）</w:t>
      </w:r>
      <w:r>
        <w:rPr>
          <w:rFonts w:ascii="宋体" w:hAnsi="宋体" w:eastAsia="宋体"/>
          <w:b/>
          <w:bCs/>
          <w:i/>
          <w:iCs/>
          <w:color w:val="FF0000"/>
          <w:sz w:val="36"/>
          <w:szCs w:val="36"/>
        </w:rPr>
        <w:t>答题时间</w:t>
      </w:r>
      <w:r>
        <w:rPr>
          <w:rFonts w:ascii="Times New Roman" w:hAnsi="Times New Roman" w:eastAsia="Times New Roman"/>
          <w:b/>
          <w:bCs/>
          <w:i/>
          <w:iCs/>
          <w:color w:val="FF0000"/>
          <w:sz w:val="36"/>
          <w:szCs w:val="36"/>
        </w:rPr>
        <w:t>:30</w:t>
      </w:r>
      <w:r>
        <w:rPr>
          <w:rFonts w:ascii="宋体" w:hAnsi="宋体" w:eastAsia="宋体"/>
          <w:b/>
          <w:bCs/>
          <w:i/>
          <w:iCs/>
          <w:color w:val="FF0000"/>
          <w:sz w:val="36"/>
          <w:szCs w:val="36"/>
        </w:rPr>
        <w:t>分钟</w:t>
      </w:r>
    </w:p>
    <w:p>
      <w:pPr>
        <w:spacing w:before="0" w:after="0" w:line="240" w:lineRule="auto"/>
        <w:jc w:val="both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ascii="宋体" w:hAnsi="宋体" w:eastAsia="宋体"/>
          <w:b/>
          <w:bCs/>
          <w:color w:val="000000"/>
          <w:sz w:val="21"/>
          <w:szCs w:val="21"/>
        </w:rPr>
        <w:t>一、选择题（</w:t>
      </w:r>
      <w:r>
        <w:rPr>
          <w:rFonts w:ascii="宋体" w:hAnsi="宋体" w:eastAsia="宋体"/>
          <w:color w:val="000000"/>
          <w:sz w:val="21"/>
          <w:szCs w:val="21"/>
        </w:rPr>
        <w:t>每题</w:t>
      </w:r>
      <w:r>
        <w:rPr>
          <w:rFonts w:ascii="Times New Roman" w:hAnsi="Times New Roman" w:eastAsia="Times New Roman"/>
          <w:color w:val="000000"/>
          <w:sz w:val="21"/>
          <w:szCs w:val="21"/>
        </w:rPr>
        <w:t>5</w:t>
      </w:r>
      <w:r>
        <w:rPr>
          <w:rFonts w:ascii="宋体" w:hAnsi="宋体" w:eastAsia="宋体"/>
          <w:color w:val="000000"/>
          <w:sz w:val="21"/>
          <w:szCs w:val="21"/>
        </w:rPr>
        <w:t>分，共计</w:t>
      </w:r>
      <w:r>
        <w:rPr>
          <w:rFonts w:ascii="Times New Roman" w:hAnsi="Times New Roman" w:eastAsia="Times New Roman"/>
          <w:color w:val="000000"/>
          <w:sz w:val="21"/>
          <w:szCs w:val="21"/>
        </w:rPr>
        <w:t>55</w:t>
      </w:r>
      <w:r>
        <w:rPr>
          <w:rFonts w:ascii="宋体" w:hAnsi="宋体" w:eastAsia="宋体"/>
          <w:color w:val="000000"/>
          <w:sz w:val="21"/>
          <w:szCs w:val="21"/>
        </w:rPr>
        <w:t>分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）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1.  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李娜心中的白马王子是高个子、相貌英俊、博士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她认识王威、吴刚、李强、刘大伟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4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位男士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其中有一位符合她所要求的全部条件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 </w:t>
      </w:r>
      <w:r>
        <w:rPr>
          <w:rFonts w:hint="eastAsia" w:ascii="宋体" w:hAnsi="宋体" w:eastAsia="宋体"/>
          <w:color w:val="0000FF"/>
          <w:sz w:val="21"/>
          <w:szCs w:val="21"/>
          <w:lang w:val="en-US" w:eastAsia="zh-Hans"/>
        </w:rPr>
        <w:t>C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(1)  4</w:t>
      </w:r>
      <w:r>
        <w:rPr>
          <w:rFonts w:ascii="宋体" w:hAnsi="宋体" w:eastAsia="宋体"/>
          <w:color w:val="000000"/>
          <w:sz w:val="21"/>
          <w:szCs w:val="21"/>
        </w:rPr>
        <w:t>位男士中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有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个高个子</w:t>
      </w:r>
      <w:r>
        <w:rPr>
          <w:rFonts w:ascii="Times New Roman" w:hAnsi="Times New Roman" w:eastAsia="Times New Roman"/>
          <w:color w:val="000000"/>
          <w:sz w:val="21"/>
          <w:szCs w:val="21"/>
        </w:rPr>
        <w:t>,2</w:t>
      </w:r>
      <w:r>
        <w:rPr>
          <w:rFonts w:ascii="宋体" w:hAnsi="宋体" w:eastAsia="宋体"/>
          <w:color w:val="000000"/>
          <w:sz w:val="21"/>
          <w:szCs w:val="21"/>
        </w:rPr>
        <w:t>名博士</w:t>
      </w:r>
      <w:r>
        <w:rPr>
          <w:rFonts w:ascii="Times New Roman" w:hAnsi="Times New Roman" w:eastAsia="Times New Roman"/>
          <w:color w:val="000000"/>
          <w:sz w:val="21"/>
          <w:szCs w:val="21"/>
        </w:rPr>
        <w:t>,1</w:t>
      </w:r>
      <w:r>
        <w:rPr>
          <w:rFonts w:ascii="宋体" w:hAnsi="宋体" w:eastAsia="宋体"/>
          <w:color w:val="000000"/>
          <w:sz w:val="21"/>
          <w:szCs w:val="21"/>
        </w:rPr>
        <w:t>人长相英俊；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(2)  </w:t>
      </w:r>
      <w:r>
        <w:rPr>
          <w:rFonts w:ascii="宋体" w:hAnsi="宋体" w:eastAsia="宋体"/>
          <w:color w:val="000000"/>
          <w:sz w:val="21"/>
          <w:szCs w:val="21"/>
        </w:rPr>
        <w:t>王威和吴刚都是博士；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(3)  </w:t>
      </w:r>
      <w:r>
        <w:rPr>
          <w:rFonts w:ascii="宋体" w:hAnsi="宋体" w:eastAsia="宋体"/>
          <w:color w:val="000000"/>
          <w:sz w:val="21"/>
          <w:szCs w:val="21"/>
        </w:rPr>
        <w:t>刘大伟和李强身高相同；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(4)  </w:t>
      </w:r>
      <w:r>
        <w:rPr>
          <w:rFonts w:ascii="宋体" w:hAnsi="宋体" w:eastAsia="宋体"/>
          <w:color w:val="000000"/>
          <w:sz w:val="21"/>
          <w:szCs w:val="21"/>
        </w:rPr>
        <w:t>李强和王威并非都是高个子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color w:val="000000"/>
          <w:sz w:val="21"/>
          <w:szCs w:val="21"/>
        </w:rPr>
        <w:t>、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请问谁符合李娜要求的全部条件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刘大伟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李强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吴刚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王威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2.  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依次取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n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个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(n&gt;1)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自然数组成一有穷数列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其中的奇数数列和偶数数列显然都比该自然数数列短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但是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假如让该自然数数列无限延长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则其中的奇数数列和偶数数列必定小于整体；在无穷的世界里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部分可能等于整体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FF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下面哪一项不可能是上面结论的逻辑推论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color w:val="0000FF"/>
          <w:sz w:val="21"/>
          <w:szCs w:val="21"/>
          <w:lang w:val="en-US" w:eastAsia="zh-Hans"/>
        </w:rPr>
        <w:t>B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在有穷的世界里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部分可能小于整体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在无穷的世界里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部分必然不等于整体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在无穷的世界里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整体可能等于部分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在有穷的世界里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整体必定大于部分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3.  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参加跆拳道运动的人通常比不参加跆拳道运动的人身体更健康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因此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跆拳道运动有助于增进健康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A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以下哪一项如果为真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最能构成对上述结论的质疑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每年都有少数人在跆拳道运动中因意外事故而受伤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跆拳道运动能够训练人的反应能力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增强人的敏捷度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只有身体健康的人才参加跆拳道运动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男子比女子更喜爱跆拳道运动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FF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4.  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我国科学家发现，一种名为“</w:t>
      </w:r>
      <w:r>
        <w:rPr>
          <w:rFonts w:ascii="Calibri" w:hAnsi="Calibri" w:eastAsia="Calibri"/>
          <w:b/>
          <w:bCs/>
          <w:color w:val="000000"/>
          <w:sz w:val="21"/>
          <w:szCs w:val="21"/>
        </w:rPr>
        <w:t>SK3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”的蛋白质在不同年龄的实验鼠脑部的含量与其记忆能力密切相关，老年实验鼠脑部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SK3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蛋白质的含量较高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年轻实验鼠含量较少；而老年实验鼠的记忆力比年轻实验鼠差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因此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科学家认为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脑部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SK3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蛋白质含量增加会导致实验鼠记忆力衰退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C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以下哪项如果为真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最能支持科学家的结论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在年轻的实验鼠中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也发现脑部</w:t>
      </w:r>
      <w:r>
        <w:rPr>
          <w:rFonts w:ascii="Times New Roman" w:hAnsi="Times New Roman" w:eastAsia="Times New Roman"/>
          <w:color w:val="000000"/>
          <w:sz w:val="21"/>
          <w:szCs w:val="21"/>
        </w:rPr>
        <w:t>SK3</w:t>
      </w:r>
      <w:r>
        <w:rPr>
          <w:rFonts w:ascii="宋体" w:hAnsi="宋体" w:eastAsia="宋体"/>
          <w:color w:val="000000"/>
          <w:sz w:val="21"/>
          <w:szCs w:val="21"/>
        </w:rPr>
        <w:t>蛋白质含量较高的情况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已经发现人类的脑部也含有</w:t>
      </w:r>
      <w:r>
        <w:rPr>
          <w:rFonts w:ascii="Times New Roman" w:hAnsi="Times New Roman" w:eastAsia="Times New Roman"/>
          <w:color w:val="000000"/>
          <w:sz w:val="21"/>
          <w:szCs w:val="21"/>
        </w:rPr>
        <w:t>SK3</w:t>
      </w:r>
      <w:r>
        <w:rPr>
          <w:rFonts w:ascii="宋体" w:hAnsi="宋体" w:eastAsia="宋体"/>
          <w:color w:val="000000"/>
          <w:sz w:val="21"/>
          <w:szCs w:val="21"/>
        </w:rPr>
        <w:t>蛋白质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当科学家设法降低老年实验鼠脑部</w:t>
      </w:r>
      <w:r>
        <w:rPr>
          <w:rFonts w:ascii="Times New Roman" w:hAnsi="Times New Roman" w:eastAsia="Times New Roman"/>
          <w:color w:val="000000"/>
          <w:sz w:val="21"/>
          <w:szCs w:val="21"/>
        </w:rPr>
        <w:t>SK3</w:t>
      </w:r>
      <w:r>
        <w:rPr>
          <w:rFonts w:ascii="宋体" w:hAnsi="宋体" w:eastAsia="宋体"/>
          <w:color w:val="000000"/>
          <w:sz w:val="21"/>
          <w:szCs w:val="21"/>
        </w:rPr>
        <w:t>蛋白质的含量后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它们的记忆力出现了好转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科学家已经弄清了</w:t>
      </w:r>
      <w:r>
        <w:rPr>
          <w:rFonts w:ascii="Times New Roman" w:hAnsi="Times New Roman" w:eastAsia="Times New Roman"/>
          <w:color w:val="000000"/>
          <w:sz w:val="21"/>
          <w:szCs w:val="21"/>
        </w:rPr>
        <w:t>SK3</w:t>
      </w:r>
      <w:r>
        <w:rPr>
          <w:rFonts w:ascii="宋体" w:hAnsi="宋体" w:eastAsia="宋体"/>
          <w:color w:val="000000"/>
          <w:sz w:val="21"/>
          <w:szCs w:val="21"/>
        </w:rPr>
        <w:t>蛋白质的分子结构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5.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我国已故著名逻辑学家金岳霖小时候听到“金钱如粪土”</w:t>
      </w:r>
      <w:r>
        <w:rPr>
          <w:rFonts w:ascii="Calibri" w:hAnsi="Calibri" w:eastAsia="Calibri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、“朋友值千金”这样两句话后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发现有逻辑问题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因为它们可推出“朋友如粪土”的荒唐结论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B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既然“朋友如粪土”这个结论不成立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于是从逻辑上可以推出</w:t>
      </w:r>
      <w:r>
        <w:rPr>
          <w:rFonts w:ascii="Times New Roman" w:hAnsi="Times New Roman" w:eastAsia="Times New Roman"/>
          <w:color w:val="000000"/>
          <w:sz w:val="21"/>
          <w:szCs w:val="21"/>
        </w:rPr>
        <w:t>: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</w:t>
      </w:r>
      <w:r>
        <w:rPr>
          <w:rFonts w:ascii="宋体" w:hAnsi="宋体" w:eastAsia="宋体"/>
          <w:color w:val="000000"/>
          <w:sz w:val="21"/>
          <w:szCs w:val="21"/>
        </w:rPr>
        <w:t>．“金钱如粪土”这一说法是假的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</w:t>
      </w:r>
      <w:r>
        <w:rPr>
          <w:rFonts w:ascii="宋体" w:hAnsi="宋体" w:eastAsia="宋体"/>
          <w:color w:val="000000"/>
          <w:sz w:val="21"/>
          <w:szCs w:val="21"/>
        </w:rPr>
        <w:t>．如果朋友确实值千金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那么金钱并非如粪土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</w:t>
      </w:r>
      <w:r>
        <w:rPr>
          <w:rFonts w:ascii="宋体" w:hAnsi="宋体" w:eastAsia="宋体"/>
          <w:color w:val="000000"/>
          <w:sz w:val="21"/>
          <w:szCs w:val="21"/>
        </w:rPr>
        <w:t>．“朋友值千金”这一说法是真的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</w:t>
      </w:r>
      <w:r>
        <w:rPr>
          <w:rFonts w:ascii="宋体" w:hAnsi="宋体" w:eastAsia="宋体"/>
          <w:color w:val="000000"/>
          <w:sz w:val="21"/>
          <w:szCs w:val="21"/>
        </w:rPr>
        <w:t>．“金钱如粪土”、“朋友值千金”这两句话或者都真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或者都假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FF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6.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近来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世界上有些国家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特别是美国和日本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把他们国内的经济迷归咎于中国的人民币与美元的固定汇率制度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认为人民币估值过低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从而导致向他们国家倾销廉价商品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对他们国内的某些生产企业造成压力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D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以下各项都是对上述看法的质疑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除了</w:t>
      </w:r>
      <w:r>
        <w:rPr>
          <w:rFonts w:ascii="Times New Roman" w:hAnsi="Times New Roman" w:eastAsia="Times New Roman"/>
          <w:color w:val="000000"/>
          <w:sz w:val="21"/>
          <w:szCs w:val="21"/>
        </w:rPr>
        <w:t>: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日本的经济衰退已经连续十几年了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而当时中国的商品出口额很少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人民币十分疲软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美国经济衰退主要是由于网络经济神话破灭造成的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并且“</w:t>
      </w:r>
      <w:r>
        <w:rPr>
          <w:rFonts w:ascii="Calibri" w:hAnsi="Calibri" w:eastAsia="Calibri"/>
          <w:color w:val="000000"/>
          <w:sz w:val="21"/>
          <w:szCs w:val="21"/>
        </w:rPr>
        <w:t>9.11</w:t>
      </w:r>
      <w:r>
        <w:rPr>
          <w:rFonts w:ascii="宋体" w:hAnsi="宋体" w:eastAsia="宋体"/>
          <w:color w:val="000000"/>
          <w:sz w:val="21"/>
          <w:szCs w:val="21"/>
        </w:rPr>
        <w:t>”恐怖袭击又加重了这一衰退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中国</w:t>
      </w:r>
      <w:r>
        <w:rPr>
          <w:rFonts w:ascii="Times New Roman" w:hAnsi="Times New Roman" w:eastAsia="Times New Roman"/>
          <w:color w:val="000000"/>
          <w:sz w:val="21"/>
          <w:szCs w:val="21"/>
        </w:rPr>
        <w:t>GDP</w:t>
      </w:r>
      <w:r>
        <w:rPr>
          <w:rFonts w:ascii="宋体" w:hAnsi="宋体" w:eastAsia="宋体"/>
          <w:color w:val="000000"/>
          <w:sz w:val="21"/>
          <w:szCs w:val="21"/>
        </w:rPr>
        <w:t>仅占全球的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3.9%,</w:t>
      </w:r>
      <w:r>
        <w:rPr>
          <w:rFonts w:ascii="宋体" w:hAnsi="宋体" w:eastAsia="宋体"/>
          <w:color w:val="000000"/>
          <w:sz w:val="21"/>
          <w:szCs w:val="21"/>
        </w:rPr>
        <w:t>对外贸易不到全球的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5%,</w:t>
      </w:r>
      <w:r>
        <w:rPr>
          <w:rFonts w:ascii="宋体" w:hAnsi="宋体" w:eastAsia="宋体"/>
          <w:color w:val="000000"/>
          <w:sz w:val="21"/>
          <w:szCs w:val="21"/>
        </w:rPr>
        <w:t>不具备影响世界市场价格和供求关系的能力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西方国家的消费者从中国的廉价商品中受益匪浅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7.“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马斯特杯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2003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年中国机器人大赛”中的足球赛正在进行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有三位教授对决赛结果进行预测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: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A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赵教授说</w:t>
      </w:r>
      <w:r>
        <w:rPr>
          <w:rFonts w:ascii="Times New Roman" w:hAnsi="Times New Roman" w:eastAsia="Times New Roman"/>
          <w:color w:val="000000"/>
          <w:sz w:val="21"/>
          <w:szCs w:val="21"/>
        </w:rPr>
        <w:t>:“</w:t>
      </w:r>
      <w:r>
        <w:rPr>
          <w:rFonts w:ascii="宋体" w:hAnsi="宋体" w:eastAsia="宋体"/>
          <w:color w:val="000000"/>
          <w:sz w:val="21"/>
          <w:szCs w:val="21"/>
        </w:rPr>
        <w:t>冠军不是清华大学队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也不是浙江大学队</w:t>
      </w:r>
      <w:r>
        <w:rPr>
          <w:rFonts w:ascii="Times New Roman" w:hAnsi="Times New Roman" w:eastAsia="Times New Roman"/>
          <w:color w:val="000000"/>
          <w:sz w:val="21"/>
          <w:szCs w:val="21"/>
        </w:rPr>
        <w:t>.”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钱教授说</w:t>
      </w:r>
      <w:r>
        <w:rPr>
          <w:rFonts w:ascii="Times New Roman" w:hAnsi="Times New Roman" w:eastAsia="Times New Roman"/>
          <w:color w:val="000000"/>
          <w:sz w:val="21"/>
          <w:szCs w:val="21"/>
        </w:rPr>
        <w:t>:“</w:t>
      </w:r>
      <w:r>
        <w:rPr>
          <w:rFonts w:ascii="宋体" w:hAnsi="宋体" w:eastAsia="宋体"/>
          <w:color w:val="000000"/>
          <w:sz w:val="21"/>
          <w:szCs w:val="21"/>
        </w:rPr>
        <w:t>冠军不是清华大学队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而是中国科技大学队</w:t>
      </w:r>
      <w:r>
        <w:rPr>
          <w:rFonts w:ascii="Times New Roman" w:hAnsi="Times New Roman" w:eastAsia="Times New Roman"/>
          <w:color w:val="000000"/>
          <w:sz w:val="21"/>
          <w:szCs w:val="21"/>
        </w:rPr>
        <w:t>.”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孙教授说</w:t>
      </w:r>
      <w:r>
        <w:rPr>
          <w:rFonts w:ascii="Times New Roman" w:hAnsi="Times New Roman" w:eastAsia="Times New Roman"/>
          <w:color w:val="000000"/>
          <w:sz w:val="21"/>
          <w:szCs w:val="21"/>
        </w:rPr>
        <w:t>:“</w:t>
      </w:r>
      <w:r>
        <w:rPr>
          <w:rFonts w:ascii="宋体" w:hAnsi="宋体" w:eastAsia="宋体"/>
          <w:color w:val="000000"/>
          <w:sz w:val="21"/>
          <w:szCs w:val="21"/>
        </w:rPr>
        <w:t>冠军不是中国科技大学队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而是清华大学队</w:t>
      </w:r>
      <w:r>
        <w:rPr>
          <w:rFonts w:ascii="Times New Roman" w:hAnsi="Times New Roman" w:eastAsia="Times New Roman"/>
          <w:color w:val="000000"/>
          <w:sz w:val="21"/>
          <w:szCs w:val="21"/>
        </w:rPr>
        <w:t>.”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比赛结果表明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他们中只有一人的两个判断都对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一人的判断一对一错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另外一人全错了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根据以上情况可以知道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获得冠军的是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清华大学队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中国科技大学队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浙江大学队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北京航空航天大学队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8.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有一年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哈佛大学毕业生临出校门前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校方对他们做了一个有关人生目标的调查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结果是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27%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的人完全没有目标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,60%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的人目标模糊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,10%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的人有近斯目标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只有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3%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的人有长远而明确的目标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.25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年过去了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那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3%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的人不懈地朝着一个目标坚韧努力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成为社会的精英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而其余的人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成就要差很多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这说明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---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C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下面接上哪一句话最合适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应该尽快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尽早地确定自己的人生目标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人生没有任何意义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但我们应该给它加一个意义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是否有长远而明确的人生目标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对人生成就的大小有非常重要的影响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如果有长远而明确的人生目标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就会获得人生的成功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FF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9.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孔子说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:“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己所不欲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勿施于人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.”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B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下面哪一个选项不是上面这句话的逻辑推论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只有己所欲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才能施于人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若己所欲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则施于人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除非己所欲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否则不施于人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凡施于人的都应该是己所欲的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FF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10.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人们大都认为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科学家的思维都是凭借严格的逻辑推理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而不是凭借类比、直觉、顿悟等形象思维手段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但研究表明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诺贝尔奖获得者比一般科学家更多地利用这些形象思维手段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因此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形象思维手段有助于取得重大的科学突破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b/>
          <w:bCs/>
          <w:color w:val="0000FF"/>
          <w:sz w:val="21"/>
          <w:szCs w:val="21"/>
          <w:lang w:val="en-US" w:eastAsia="zh-Hans"/>
        </w:rPr>
        <w:t>C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以上结论是建立在以下哪项假设基础上的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有条理的，逐步的推理对于一般科学研究是必不可少的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诺贝尔奖获得者有能力凭借类比、直觉、顿悟来进行创造性思维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诺贝尔获得者取得了重大的科学突破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诺贝尔奖获得者比一般科学家更为聪明和勤奋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11.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一家超市常常发现有顾客偷拿商品不付款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从而影响该超市的赢利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于是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该超市管理层痛下决心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在该超市安装监控设备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并且增加导购员人数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,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由此来提高该超市的利润率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.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 xml:space="preserve"> 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下面哪一项对于评价该超市管理层的决定最为重要</w:t>
      </w:r>
      <w:r>
        <w:rPr>
          <w:rFonts w:ascii="Times New Roman" w:hAnsi="Times New Roman" w:eastAsia="Times New Roman"/>
          <w:color w:val="000000"/>
          <w:sz w:val="21"/>
          <w:szCs w:val="21"/>
        </w:rPr>
        <w:t>?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/>
          <w:color w:val="0000FF"/>
          <w:sz w:val="21"/>
          <w:szCs w:val="21"/>
          <w:lang w:val="en-US" w:eastAsia="zh-Hans"/>
        </w:rPr>
        <w:t>D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A.</w:t>
      </w:r>
      <w:r>
        <w:rPr>
          <w:rFonts w:ascii="宋体" w:hAnsi="宋体" w:eastAsia="宋体"/>
          <w:color w:val="000000"/>
          <w:sz w:val="21"/>
          <w:szCs w:val="21"/>
        </w:rPr>
        <w:t>该超市商品的进价与卖价之比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B.</w:t>
      </w:r>
      <w:r>
        <w:rPr>
          <w:rFonts w:ascii="宋体" w:hAnsi="宋体" w:eastAsia="宋体"/>
          <w:color w:val="000000"/>
          <w:sz w:val="21"/>
          <w:szCs w:val="21"/>
        </w:rPr>
        <w:t>该超市每天卖出的商品的数量和价格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C.</w:t>
      </w:r>
      <w:r>
        <w:rPr>
          <w:rFonts w:ascii="宋体" w:hAnsi="宋体" w:eastAsia="宋体"/>
          <w:color w:val="000000"/>
          <w:sz w:val="21"/>
          <w:szCs w:val="21"/>
        </w:rPr>
        <w:t>每天到该超市购物的顾客人数和消费水平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D.</w:t>
      </w:r>
      <w:r>
        <w:rPr>
          <w:rFonts w:ascii="宋体" w:hAnsi="宋体" w:eastAsia="宋体"/>
          <w:color w:val="000000"/>
          <w:sz w:val="21"/>
          <w:szCs w:val="21"/>
        </w:rPr>
        <w:t>该超市因顾客偷拿商品所造成的损失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与运行监控设备</w:t>
      </w:r>
      <w:r>
        <w:rPr>
          <w:rFonts w:ascii="Times New Roman" w:hAnsi="Times New Roman" w:eastAsia="Times New Roman"/>
          <w:color w:val="000000"/>
          <w:sz w:val="21"/>
          <w:szCs w:val="21"/>
        </w:rPr>
        <w:t>,</w:t>
      </w:r>
      <w:r>
        <w:rPr>
          <w:rFonts w:ascii="宋体" w:hAnsi="宋体" w:eastAsia="宋体"/>
          <w:color w:val="000000"/>
          <w:sz w:val="21"/>
          <w:szCs w:val="21"/>
        </w:rPr>
        <w:t>增加导购员的花费之比</w:t>
      </w:r>
      <w:r>
        <w:rPr>
          <w:rFonts w:ascii="Times New Roman" w:hAnsi="Times New Roman" w:eastAsia="Times New Roman"/>
          <w:color w:val="000000"/>
          <w:sz w:val="21"/>
          <w:szCs w:val="21"/>
        </w:rPr>
        <w:t>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ascii="宋体" w:hAnsi="宋体" w:eastAsia="宋体"/>
          <w:b/>
          <w:bCs/>
          <w:color w:val="000000"/>
          <w:sz w:val="21"/>
          <w:szCs w:val="21"/>
        </w:rPr>
        <w:t>二、分析题（</w:t>
      </w:r>
      <w:r>
        <w:rPr>
          <w:rFonts w:ascii="宋体" w:hAnsi="宋体" w:eastAsia="宋体"/>
          <w:color w:val="000000"/>
          <w:sz w:val="21"/>
          <w:szCs w:val="21"/>
        </w:rPr>
        <w:t>每题</w:t>
      </w:r>
      <w:r>
        <w:rPr>
          <w:rFonts w:ascii="Times New Roman" w:hAnsi="Times New Roman" w:eastAsia="Times New Roman"/>
          <w:color w:val="000000"/>
          <w:sz w:val="21"/>
          <w:szCs w:val="21"/>
        </w:rPr>
        <w:t>15</w:t>
      </w:r>
      <w:r>
        <w:rPr>
          <w:rFonts w:ascii="宋体" w:hAnsi="宋体" w:eastAsia="宋体"/>
          <w:color w:val="000000"/>
          <w:sz w:val="21"/>
          <w:szCs w:val="21"/>
        </w:rPr>
        <w:t>分，共计</w:t>
      </w:r>
      <w:r>
        <w:rPr>
          <w:rFonts w:ascii="Times New Roman" w:hAnsi="Times New Roman" w:eastAsia="Times New Roman"/>
          <w:color w:val="000000"/>
          <w:sz w:val="21"/>
          <w:szCs w:val="21"/>
        </w:rPr>
        <w:t>45</w:t>
      </w:r>
      <w:r>
        <w:rPr>
          <w:rFonts w:ascii="宋体" w:hAnsi="宋体" w:eastAsia="宋体"/>
          <w:color w:val="000000"/>
          <w:sz w:val="21"/>
          <w:szCs w:val="21"/>
        </w:rPr>
        <w:t>分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）</w:t>
      </w:r>
    </w:p>
    <w:p>
      <w:pPr>
        <w:numPr>
          <w:ilvl w:val="0"/>
          <w:numId w:val="1"/>
        </w:numPr>
        <w:spacing w:before="0" w:after="0" w:line="240" w:lineRule="auto"/>
        <w:ind w:left="720" w:hanging="72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假设排列着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100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个乒乓球，由两个人轮流拿球装入口袋，能拿到第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100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个乒乓球的人为胜利者。条件是：每次拿球者至少要拿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1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个，但最多不能超过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5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个，</w:t>
      </w:r>
    </w:p>
    <w:p>
      <w:pPr>
        <w:spacing w:before="0" w:after="0" w:line="240" w:lineRule="auto"/>
        <w:ind w:firstLineChars="35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问：如果你是最先拿球的人，你该拿几个？</w:t>
      </w:r>
    </w:p>
    <w:p>
      <w:pPr>
        <w:spacing w:before="0" w:after="0" w:line="240" w:lineRule="auto"/>
        <w:ind w:firstLineChars="55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以后怎么拿就能保证你能得到第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100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个乒乓球？</w:t>
      </w:r>
    </w:p>
    <w:p>
      <w:pPr>
        <w:spacing w:before="0" w:after="0" w:line="240" w:lineRule="auto"/>
        <w:ind w:firstLineChars="550"/>
        <w:jc w:val="both"/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</w:pP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如果我先拿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会拿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4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个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剩下的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96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个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如果对手拿n个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我就拿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6-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n个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这样就能保证每轮都拿够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6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个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这样我就一定可以拿到第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100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个球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。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numPr>
          <w:ilvl w:val="0"/>
          <w:numId w:val="1"/>
        </w:numPr>
        <w:spacing w:before="0" w:after="0" w:line="240" w:lineRule="auto"/>
        <w:ind w:left="720" w:hanging="72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你让某些人为你工作了七天，你要用一根金条作为报酬。这根金条要被分成七块。你必须在每天的活干完后交给他们一块。如果你只能将这根金条切割两次，你怎样给这些工人分？</w:t>
      </w:r>
    </w:p>
    <w:p>
      <w:pPr>
        <w:numPr>
          <w:numId w:val="0"/>
        </w:numPr>
        <w:spacing w:before="0" w:after="0" w:line="240" w:lineRule="auto"/>
        <w:ind w:left="735" w:leftChars="0" w:hanging="735" w:hangingChars="35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 xml:space="preserve">       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将金条切为七分之一的一块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再切一次切为七分之二和七分之四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br w:type="textWrapping"/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第一天给他们七分之一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第二天给他们七分之二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交换七分之一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第三天给他们七分之一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第四天给他们七分之四交换七分之一和七分之二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第五天给他们七分之一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第六条给他们七分之二交换七分之一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第七天给他们七分之一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。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numPr>
          <w:ilvl w:val="0"/>
          <w:numId w:val="1"/>
        </w:numPr>
        <w:spacing w:before="0" w:after="0" w:line="240" w:lineRule="auto"/>
        <w:ind w:left="720" w:hanging="72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有十瓶药，每瓶里都装有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100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片药（仿佛现在装一百片的少了，都是十片二十片的，不管，咱们就这么来了），其中有八瓶里的药每片重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10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克，另有两瓶里的药每片重</w:t>
      </w:r>
      <w:r>
        <w:rPr>
          <w:rFonts w:ascii="Times New Roman" w:hAnsi="Times New Roman" w:eastAsia="Times New Roman"/>
          <w:color w:val="000000"/>
          <w:kern w:val="0"/>
          <w:sz w:val="21"/>
          <w:szCs w:val="21"/>
        </w:rPr>
        <w:t>9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克。用一个蛮精确的小秤，只称一次，如何找出份量较轻的那两个药瓶？</w:t>
      </w:r>
    </w:p>
    <w:p>
      <w:pPr>
        <w:numPr>
          <w:numId w:val="0"/>
        </w:numPr>
        <w:spacing w:before="0" w:after="0" w:line="240" w:lineRule="auto"/>
        <w:ind w:leftChars="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 xml:space="preserve">      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将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5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瓶药标记为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 xml:space="preserve">1，2，3，4，5，6，7，8，9，10， 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分别取出来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10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片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，20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片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。。。100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片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val="en-US" w:eastAsia="zh-Hans"/>
        </w:rPr>
        <w:t>称出来少多少重量就是哪两个瓶子的药片轻了</w:t>
      </w:r>
      <w:r>
        <w:rPr>
          <w:rFonts w:hint="default" w:ascii="宋体" w:hAnsi="宋体" w:eastAsia="宋体"/>
          <w:color w:val="000000"/>
          <w:kern w:val="0"/>
          <w:sz w:val="21"/>
          <w:szCs w:val="21"/>
          <w:lang w:eastAsia="zh-Hans"/>
        </w:rPr>
        <w:t>。</w:t>
      </w:r>
      <w:bookmarkStart w:id="0" w:name="_GoBack"/>
      <w:bookmarkEnd w:id="0"/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849" w:bottom="567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onotype Corsi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/>
      <w:spacing w:before="0" w:after="0" w:line="240" w:lineRule="auto"/>
      <w:jc w:val="right"/>
      <w:rPr>
        <w:rFonts w:ascii="Calibri" w:hAnsi="Calibri" w:eastAsia="Calibri"/>
        <w:b/>
        <w:bCs/>
        <w:color w:val="000000"/>
        <w:sz w:val="24"/>
        <w:szCs w:val="24"/>
      </w:rPr>
    </w:pPr>
    <w:r>
      <w:fldChar w:fldCharType="begin"/>
    </w:r>
    <w:r>
      <w:rPr>
        <w:rFonts w:ascii="Calibri" w:hAnsi="Calibri" w:eastAsia="Calibri"/>
        <w:b/>
        <w:bCs/>
        <w:sz w:val="18"/>
        <w:szCs w:val="18"/>
      </w:rPr>
      <w:instrText xml:space="preserve">PAGE</w:instrText>
    </w:r>
    <w:r>
      <w:fldChar w:fldCharType="end"/>
    </w:r>
    <w:r>
      <w:rPr>
        <w:rFonts w:ascii="Calibri" w:hAnsi="Calibri" w:eastAsia="Calibri"/>
        <w:color w:val="000000"/>
        <w:sz w:val="18"/>
        <w:szCs w:val="18"/>
      </w:rPr>
      <w:t>/</w:t>
    </w:r>
    <w:r>
      <w:fldChar w:fldCharType="begin"/>
    </w:r>
    <w:r>
      <w:rPr>
        <w:rFonts w:ascii="Calibri" w:hAnsi="Calibri" w:eastAsia="Calibri"/>
        <w:b/>
        <w:bCs/>
        <w:sz w:val="18"/>
        <w:szCs w:val="18"/>
      </w:rPr>
      <w:instrText xml:space="preserve">NUMPAGES</w:instrTex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/>
      <w:spacing w:before="0" w:after="0" w:line="240" w:lineRule="auto"/>
      <w:jc w:val="both"/>
      <w:rPr>
        <w:rFonts w:ascii="Monotype Corsiva" w:hAnsi="Monotype Corsiva" w:eastAsia="Monotype Corsiva"/>
        <w:color w:val="FF0000"/>
        <w:sz w:val="22"/>
        <w:szCs w:val="22"/>
      </w:rPr>
    </w:pPr>
    <w:r>
      <w:drawing>
        <wp:inline distT="0" distB="0" distL="0" distR="0">
          <wp:extent cx="1381125" cy="8191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265F"/>
    <w:multiLevelType w:val="multilevel"/>
    <w:tmpl w:val="6009265F"/>
    <w:lvl w:ilvl="0" w:tentative="0">
      <w:start w:val="1"/>
      <w:numFmt w:val="decimal"/>
      <w:lvlText w:val="【%1】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7FE675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jason_work</cp:lastModifiedBy>
  <dcterms:modified xsi:type="dcterms:W3CDTF">2021-01-21T16:00:06Z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