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3467"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404AA77B" wp14:editId="138B6A51">
            <wp:extent cx="5486400" cy="3087175"/>
            <wp:effectExtent l="0" t="0" r="0" b="0"/>
            <wp:docPr id="6" name="Picture 6" descr="https://image.slidesharecdn.com/sapforumlausannedistribution-150618103426-lva1-app6892/95/driving-breakthrough-business-innovation-with-big-data-analytics-sap-forum-lausanne-sap-forum-lausanne-28-638.jpg?cb=143943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lidesharecdn.com/sapforumlausannedistribution-150618103426-lva1-app6892/95/driving-breakthrough-business-innovation-with-big-data-analytics-sap-forum-lausanne-sap-forum-lausanne-28-638.jpg?cb=14394361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7175"/>
                    </a:xfrm>
                    <a:prstGeom prst="rect">
                      <a:avLst/>
                    </a:prstGeom>
                    <a:noFill/>
                    <a:ln>
                      <a:noFill/>
                    </a:ln>
                  </pic:spPr>
                </pic:pic>
              </a:graphicData>
            </a:graphic>
          </wp:inline>
        </w:drawing>
      </w:r>
    </w:p>
    <w:bookmarkEnd w:id="0"/>
    <w:bookmarkEnd w:id="1"/>
    <w:bookmarkEnd w:id="2"/>
    <w:bookmarkEnd w:id="3"/>
    <w:bookmarkEnd w:id="4"/>
    <w:p w:rsidR="006F2094" w:rsidRPr="006F2094" w:rsidRDefault="006F2094" w:rsidP="006F2094">
      <w:pPr>
        <w:autoSpaceDE w:val="0"/>
        <w:autoSpaceDN w:val="0"/>
        <w:adjustRightInd w:val="0"/>
        <w:spacing w:before="0" w:after="0" w:line="240" w:lineRule="auto"/>
        <w:rPr>
          <w:rFonts w:ascii="Calibri" w:hAnsi="Calibri" w:cs="Calibri"/>
          <w:color w:val="000000"/>
          <w:sz w:val="24"/>
          <w:szCs w:val="24"/>
        </w:rPr>
      </w:pPr>
    </w:p>
    <w:p w:rsidR="006F2094" w:rsidRPr="006F2094" w:rsidRDefault="006F2094" w:rsidP="006F2094">
      <w:pPr>
        <w:autoSpaceDE w:val="0"/>
        <w:autoSpaceDN w:val="0"/>
        <w:adjustRightInd w:val="0"/>
        <w:spacing w:before="0" w:after="0" w:line="240" w:lineRule="auto"/>
        <w:jc w:val="center"/>
        <w:rPr>
          <w:rFonts w:ascii="Calibri" w:hAnsi="Calibri" w:cs="Calibri"/>
          <w:color w:val="4E81BC"/>
          <w:sz w:val="52"/>
          <w:szCs w:val="52"/>
        </w:rPr>
      </w:pPr>
      <w:r w:rsidRPr="006F2094">
        <w:rPr>
          <w:rFonts w:ascii="Calibri" w:hAnsi="Calibri" w:cs="Calibri"/>
          <w:color w:val="4E81BC"/>
          <w:sz w:val="52"/>
          <w:szCs w:val="52"/>
        </w:rPr>
        <w:t>ADVANCED DATA VISUALIZATION USING SAP LUMIRA DESKTOP</w:t>
      </w:r>
    </w:p>
    <w:p w:rsidR="00BF52AE" w:rsidRDefault="006F2094" w:rsidP="006F2094">
      <w:pPr>
        <w:pStyle w:val="Heading2"/>
        <w:jc w:val="center"/>
      </w:pPr>
      <w:r>
        <w:t>Assignment 2</w:t>
      </w:r>
    </w:p>
    <w:p w:rsidR="00BF52AE" w:rsidRPr="00BF52AE" w:rsidRDefault="00BF52AE" w:rsidP="00BF52AE"/>
    <w:p w:rsidR="00C6554A" w:rsidRDefault="009B2E11" w:rsidP="00C6554A">
      <w:pPr>
        <w:pStyle w:val="ContactInfo"/>
      </w:pPr>
      <w:r>
        <w:t>Addison Babcock</w:t>
      </w:r>
      <w:r w:rsidR="00C6554A">
        <w:t xml:space="preserve"> | </w:t>
      </w:r>
      <w:r w:rsidR="00253467">
        <w:t>BAIS3270</w:t>
      </w:r>
      <w:r w:rsidR="00C6554A">
        <w:t xml:space="preserve"> |</w:t>
      </w:r>
      <w:r w:rsidR="00C6554A" w:rsidRPr="00D5413C">
        <w:t xml:space="preserve"> </w:t>
      </w:r>
      <w:r>
        <w:t>April 4, 2017</w:t>
      </w:r>
      <w:r w:rsidR="00C6554A">
        <w:br w:type="page"/>
      </w:r>
    </w:p>
    <w:p w:rsidR="006F2094" w:rsidRPr="006F2094" w:rsidRDefault="006F2094" w:rsidP="006F2094">
      <w:pPr>
        <w:autoSpaceDE w:val="0"/>
        <w:autoSpaceDN w:val="0"/>
        <w:adjustRightInd w:val="0"/>
        <w:spacing w:before="0" w:after="0" w:line="240" w:lineRule="auto"/>
        <w:rPr>
          <w:rFonts w:ascii="Calibri" w:hAnsi="Calibri" w:cs="Calibri"/>
          <w:color w:val="000000"/>
          <w:sz w:val="24"/>
          <w:szCs w:val="24"/>
        </w:rPr>
      </w:pPr>
    </w:p>
    <w:p w:rsidR="006F2094" w:rsidRPr="006F2094" w:rsidRDefault="006F2094" w:rsidP="006F2094">
      <w:pPr>
        <w:autoSpaceDE w:val="0"/>
        <w:autoSpaceDN w:val="0"/>
        <w:adjustRightInd w:val="0"/>
        <w:spacing w:before="0" w:after="0" w:line="240" w:lineRule="auto"/>
        <w:jc w:val="center"/>
        <w:rPr>
          <w:rFonts w:ascii="Calibri" w:hAnsi="Calibri" w:cs="Calibri"/>
          <w:color w:val="4E81BC"/>
          <w:sz w:val="52"/>
          <w:szCs w:val="52"/>
        </w:rPr>
      </w:pPr>
      <w:r w:rsidRPr="006F2094">
        <w:rPr>
          <w:rFonts w:ascii="Calibri" w:hAnsi="Calibri" w:cs="Calibri"/>
          <w:color w:val="4E81BC"/>
          <w:sz w:val="52"/>
          <w:szCs w:val="52"/>
        </w:rPr>
        <w:t>ADVANCED DATA VISUALIZATION USING SAP LUMIRA DESKTOP</w:t>
      </w:r>
    </w:p>
    <w:p w:rsidR="00A21F4D" w:rsidRPr="00A21F4D" w:rsidRDefault="006F2094" w:rsidP="006F2094">
      <w:pPr>
        <w:pStyle w:val="Heading2"/>
        <w:jc w:val="center"/>
      </w:pPr>
      <w:r>
        <w:t>Assignment 2</w:t>
      </w:r>
    </w:p>
    <w:p w:rsidR="00C6554A" w:rsidRDefault="00C6554A" w:rsidP="00C6554A">
      <w:pPr>
        <w:pStyle w:val="Heading1"/>
      </w:pPr>
    </w:p>
    <w:p w:rsidR="00E04F96" w:rsidRPr="00E04F96" w:rsidRDefault="00E04F96" w:rsidP="00E04F96">
      <w:r w:rsidRPr="00E04F96">
        <w:t xml:space="preserve">Hint: Use a column chart. From </w:t>
      </w:r>
      <w:r w:rsidRPr="00E04F96">
        <w:rPr>
          <w:i/>
          <w:iCs/>
        </w:rPr>
        <w:t>Measures</w:t>
      </w:r>
      <w:r w:rsidRPr="00E04F96">
        <w:t xml:space="preserve">, drag </w:t>
      </w:r>
      <w:r w:rsidRPr="00E04F96">
        <w:rPr>
          <w:i/>
          <w:iCs/>
        </w:rPr>
        <w:t xml:space="preserve">Revenue </w:t>
      </w:r>
      <w:r w:rsidRPr="00E04F96">
        <w:t xml:space="preserve">into Y Axis, from </w:t>
      </w:r>
      <w:r w:rsidRPr="00E04F96">
        <w:rPr>
          <w:i/>
          <w:iCs/>
        </w:rPr>
        <w:t>Dimensions</w:t>
      </w:r>
      <w:r w:rsidRPr="00E04F96">
        <w:t xml:space="preserve">, drag </w:t>
      </w:r>
      <w:r w:rsidRPr="00E04F96">
        <w:rPr>
          <w:i/>
          <w:iCs/>
        </w:rPr>
        <w:t xml:space="preserve">Year </w:t>
      </w:r>
      <w:r w:rsidRPr="00E04F96">
        <w:t xml:space="preserve">into X Axis. In Y axis, use the cog wheel for Revenue to </w:t>
      </w:r>
      <w:r w:rsidRPr="00E04F96">
        <w:rPr>
          <w:i/>
          <w:iCs/>
        </w:rPr>
        <w:t xml:space="preserve">Sort </w:t>
      </w:r>
      <w:r w:rsidRPr="00E04F96">
        <w:t xml:space="preserve">it in descending. </w:t>
      </w:r>
    </w:p>
    <w:p w:rsidR="00E04F96" w:rsidRDefault="00E04F96" w:rsidP="00E04F96">
      <w:r w:rsidRPr="00E04F96">
        <w:t xml:space="preserve">Question 1: What Year had the highest revenue? What was the revenue? </w:t>
      </w:r>
      <w:r w:rsidR="006D318A">
        <w:t>1 - mark</w:t>
      </w:r>
    </w:p>
    <w:p w:rsidR="00E04F96" w:rsidRDefault="0023590A" w:rsidP="00E04F96">
      <w:r>
        <w:t>The year 2007: $60,715,832.76.</w:t>
      </w:r>
    </w:p>
    <w:p w:rsidR="00E04F96" w:rsidRPr="00E04F96" w:rsidRDefault="00E04F96" w:rsidP="00E04F96"/>
    <w:p w:rsidR="00E04F96" w:rsidRPr="00E04F96" w:rsidRDefault="00E04F96" w:rsidP="00E04F96">
      <w:r w:rsidRPr="00E04F96">
        <w:t xml:space="preserve">Hint: Click Create new Visualization (click + at the bottom). Use a column chart. Y Axis – </w:t>
      </w:r>
      <w:r w:rsidRPr="00E04F96">
        <w:rPr>
          <w:i/>
          <w:iCs/>
        </w:rPr>
        <w:t>Revenue</w:t>
      </w:r>
      <w:r w:rsidRPr="00E04F96">
        <w:t xml:space="preserve">, X Axis – </w:t>
      </w:r>
      <w:r w:rsidRPr="00E04F96">
        <w:rPr>
          <w:i/>
          <w:iCs/>
        </w:rPr>
        <w:t xml:space="preserve">Product, Product Description. </w:t>
      </w:r>
      <w:r w:rsidRPr="00E04F96">
        <w:t xml:space="preserve">Sort Revenue in descending. </w:t>
      </w:r>
    </w:p>
    <w:p w:rsidR="003A30FC" w:rsidRDefault="00E04F96" w:rsidP="00E04F96">
      <w:r w:rsidRPr="00E04F96">
        <w:t>Question 2: What material (with name) had the highest revenue? What was the revenue?</w:t>
      </w:r>
    </w:p>
    <w:p w:rsidR="00E04F96" w:rsidRDefault="00E04F96" w:rsidP="00E04F96">
      <w:r w:rsidRPr="00E04F96">
        <w:t xml:space="preserve"> </w:t>
      </w:r>
      <w:r w:rsidR="006D318A">
        <w:t>1 - mark</w:t>
      </w:r>
    </w:p>
    <w:p w:rsidR="00E04F96" w:rsidRDefault="004C5724" w:rsidP="00E04F96">
      <w:r>
        <w:t>RACA1110 – Road Bike Carbon Shimano - $37,763,975.87.</w:t>
      </w:r>
    </w:p>
    <w:p w:rsidR="00E04F96" w:rsidRPr="00E04F96" w:rsidRDefault="00E04F96" w:rsidP="00E04F96"/>
    <w:p w:rsidR="00E04F96" w:rsidRPr="00E04F96" w:rsidRDefault="00E04F96" w:rsidP="00E04F96">
      <w:r w:rsidRPr="00E04F96">
        <w:t xml:space="preserve">Hint: Use a </w:t>
      </w:r>
      <w:r w:rsidRPr="00E04F96">
        <w:rPr>
          <w:i/>
          <w:iCs/>
        </w:rPr>
        <w:t xml:space="preserve">line </w:t>
      </w:r>
      <w:r w:rsidRPr="00E04F96">
        <w:t xml:space="preserve">chart. Y Axis – </w:t>
      </w:r>
      <w:r w:rsidRPr="00E04F96">
        <w:rPr>
          <w:i/>
          <w:iCs/>
        </w:rPr>
        <w:t>Revenue</w:t>
      </w:r>
      <w:r w:rsidRPr="00E04F96">
        <w:t xml:space="preserve">, X Axis – </w:t>
      </w:r>
      <w:r w:rsidRPr="00E04F96">
        <w:rPr>
          <w:i/>
          <w:iCs/>
        </w:rPr>
        <w:t>Year</w:t>
      </w:r>
      <w:r w:rsidRPr="00E04F96">
        <w:t xml:space="preserve">, Legend Color - </w:t>
      </w:r>
      <w:r w:rsidRPr="00E04F96">
        <w:rPr>
          <w:i/>
          <w:iCs/>
        </w:rPr>
        <w:t xml:space="preserve">Country </w:t>
      </w:r>
      <w:r w:rsidRPr="00E04F96">
        <w:t xml:space="preserve">(use </w:t>
      </w:r>
      <w:r w:rsidRPr="00E04F96">
        <w:rPr>
          <w:i/>
          <w:iCs/>
        </w:rPr>
        <w:t xml:space="preserve">Country </w:t>
      </w:r>
      <w:r w:rsidRPr="00E04F96">
        <w:t xml:space="preserve">from the attribute list) </w:t>
      </w:r>
    </w:p>
    <w:p w:rsidR="00E04F96" w:rsidRDefault="00E04F96" w:rsidP="00E04F96">
      <w:r w:rsidRPr="00E04F96">
        <w:t xml:space="preserve">Question 3: Are the historical (year by year) revenue trends for the US and DE (Germany) similar or dissimilar? </w:t>
      </w:r>
      <w:r w:rsidR="003A30FC">
        <w:t>1 - mark</w:t>
      </w:r>
    </w:p>
    <w:p w:rsidR="00E04F96" w:rsidRDefault="004D0D7F" w:rsidP="00E04F96">
      <w:r>
        <w:t>Dissimilar. The US is fairly stable upward trend. DE has a sharp downward spike starting in 2007 and has not recovered.</w:t>
      </w:r>
    </w:p>
    <w:p w:rsidR="00E04F96" w:rsidRPr="00E04F96" w:rsidRDefault="00E04F96" w:rsidP="00E04F96"/>
    <w:p w:rsidR="00E04F96" w:rsidRPr="00E04F96" w:rsidRDefault="00E04F96" w:rsidP="00E04F96">
      <w:r w:rsidRPr="00E04F96">
        <w:t xml:space="preserve">Hint: Use a </w:t>
      </w:r>
      <w:r w:rsidRPr="00E04F96">
        <w:rPr>
          <w:i/>
          <w:iCs/>
        </w:rPr>
        <w:t xml:space="preserve">Column </w:t>
      </w:r>
      <w:r w:rsidRPr="00E04F96">
        <w:t xml:space="preserve">chart. Y Axis – </w:t>
      </w:r>
      <w:r w:rsidRPr="00E04F96">
        <w:rPr>
          <w:i/>
          <w:iCs/>
        </w:rPr>
        <w:t>Revenue</w:t>
      </w:r>
      <w:r w:rsidRPr="00E04F96">
        <w:t xml:space="preserve">, X Axis – </w:t>
      </w:r>
      <w:r w:rsidRPr="00E04F96">
        <w:rPr>
          <w:i/>
          <w:iCs/>
        </w:rPr>
        <w:t xml:space="preserve">Customer, Customer Description, </w:t>
      </w:r>
      <w:r w:rsidRPr="00E04F96">
        <w:t xml:space="preserve">Trellis: Rows - </w:t>
      </w:r>
      <w:r w:rsidRPr="00E04F96">
        <w:rPr>
          <w:i/>
          <w:iCs/>
        </w:rPr>
        <w:t xml:space="preserve">Year </w:t>
      </w:r>
    </w:p>
    <w:p w:rsidR="00E04F96" w:rsidRDefault="00E04F96" w:rsidP="00E04F96">
      <w:r w:rsidRPr="00E04F96">
        <w:t xml:space="preserve">Question 4: Did GBI ever gain or lose a customer? Explain </w:t>
      </w:r>
      <w:r w:rsidR="003A30FC">
        <w:t>1 - mark</w:t>
      </w:r>
    </w:p>
    <w:p w:rsidR="00E04F96" w:rsidRDefault="00E871A6" w:rsidP="00E04F96">
      <w:r>
        <w:lastRenderedPageBreak/>
        <w:t>Silicon Valley Bikes has yet to make a purchase in 2011. They are likely a lost customer.</w:t>
      </w:r>
    </w:p>
    <w:p w:rsidR="00E04F96" w:rsidRPr="00E04F96" w:rsidRDefault="00E04F96" w:rsidP="00E04F96"/>
    <w:p w:rsidR="00E04F96" w:rsidRPr="00E04F96" w:rsidRDefault="00E04F96" w:rsidP="00E04F96">
      <w:r w:rsidRPr="00E04F96">
        <w:t xml:space="preserve">Hint: Use a </w:t>
      </w:r>
      <w:r w:rsidRPr="00E04F96">
        <w:rPr>
          <w:i/>
          <w:iCs/>
        </w:rPr>
        <w:t xml:space="preserve">heat </w:t>
      </w:r>
      <w:r w:rsidRPr="00E04F96">
        <w:t xml:space="preserve">map. Area Color – </w:t>
      </w:r>
      <w:r w:rsidRPr="00E04F96">
        <w:rPr>
          <w:i/>
          <w:iCs/>
        </w:rPr>
        <w:t>Revenue</w:t>
      </w:r>
      <w:r w:rsidRPr="00E04F96">
        <w:t xml:space="preserve">, Area Name – </w:t>
      </w:r>
      <w:r w:rsidRPr="00E04F96">
        <w:rPr>
          <w:i/>
          <w:iCs/>
        </w:rPr>
        <w:t>Month and Month Name</w:t>
      </w:r>
      <w:r w:rsidRPr="00E04F96">
        <w:t xml:space="preserve">, Area Name 2 – </w:t>
      </w:r>
      <w:r w:rsidRPr="00E04F96">
        <w:rPr>
          <w:i/>
          <w:iCs/>
        </w:rPr>
        <w:t xml:space="preserve">Year </w:t>
      </w:r>
    </w:p>
    <w:p w:rsidR="00E04F96" w:rsidRDefault="00E04F96" w:rsidP="00E04F96">
      <w:r w:rsidRPr="00E04F96">
        <w:t>Question 5: Is there seasonality in revenue during the year? If so, what month has the highest revenue? Is the seasonality similar from year to year?</w:t>
      </w:r>
      <w:r w:rsidR="006D318A">
        <w:t xml:space="preserve"> 1 - mark</w:t>
      </w:r>
    </w:p>
    <w:p w:rsidR="00E04F96" w:rsidRDefault="003F2DAD" w:rsidP="00E04F96">
      <w:r>
        <w:t>Early summer is the biggest season for sales. Sales used to be stronger in the late summer but have been tapering off recently. Sales are particularly weak in the winter.</w:t>
      </w:r>
    </w:p>
    <w:p w:rsidR="00E04F96" w:rsidRPr="00E04F96" w:rsidRDefault="00E04F96" w:rsidP="00E04F96"/>
    <w:p w:rsidR="00E04F96" w:rsidRPr="00E04F96" w:rsidRDefault="00E04F96" w:rsidP="00E04F96">
      <w:r w:rsidRPr="00E04F96">
        <w:t xml:space="preserve">Hint: Use a </w:t>
      </w:r>
      <w:r w:rsidRPr="00E04F96">
        <w:rPr>
          <w:i/>
          <w:iCs/>
        </w:rPr>
        <w:t xml:space="preserve">Column </w:t>
      </w:r>
      <w:r w:rsidRPr="00E04F96">
        <w:t>chart. Y Axis –</w:t>
      </w:r>
      <w:r w:rsidRPr="00E04F96">
        <w:rPr>
          <w:i/>
          <w:iCs/>
        </w:rPr>
        <w:t>Revenue</w:t>
      </w:r>
      <w:r w:rsidRPr="00E04F96">
        <w:t xml:space="preserve">, X Axis – </w:t>
      </w:r>
      <w:r w:rsidRPr="00E04F96">
        <w:rPr>
          <w:i/>
          <w:iCs/>
        </w:rPr>
        <w:t xml:space="preserve">Customer and Product. </w:t>
      </w:r>
      <w:r w:rsidRPr="00E04F96">
        <w:t xml:space="preserve">Filter the Year (in Dimensions to 2011). Now add descriptions for the </w:t>
      </w:r>
      <w:r w:rsidRPr="00E04F96">
        <w:rPr>
          <w:i/>
          <w:iCs/>
        </w:rPr>
        <w:t xml:space="preserve">customer </w:t>
      </w:r>
      <w:r w:rsidRPr="00E04F96">
        <w:t xml:space="preserve">and </w:t>
      </w:r>
      <w:r w:rsidRPr="00E04F96">
        <w:rPr>
          <w:i/>
          <w:iCs/>
        </w:rPr>
        <w:t xml:space="preserve">product </w:t>
      </w:r>
      <w:r w:rsidRPr="00E04F96">
        <w:t xml:space="preserve">to the X-Axis. </w:t>
      </w:r>
    </w:p>
    <w:p w:rsidR="00E04F96" w:rsidRDefault="00E04F96" w:rsidP="00E04F96">
      <w:r w:rsidRPr="00E04F96">
        <w:t xml:space="preserve">Question 6: In 2011, for what Material did the highest Revenue from a single customer occur? </w:t>
      </w:r>
      <w:r w:rsidR="006D318A">
        <w:t>1 - mark</w:t>
      </w:r>
    </w:p>
    <w:p w:rsidR="00E04F96" w:rsidRDefault="006B2490" w:rsidP="00E04F96">
      <w:r>
        <w:t>ORMN1100 – Men’s Off Road Bike Fully, sold to 15000 – Bavaria Bikes. Revenue: 1,608,347.53.</w:t>
      </w:r>
    </w:p>
    <w:p w:rsidR="00E04F96" w:rsidRPr="00E04F96" w:rsidRDefault="00E04F96" w:rsidP="00E04F96"/>
    <w:p w:rsidR="00E04F96" w:rsidRPr="00E04F96" w:rsidRDefault="00E04F96" w:rsidP="00E04F96">
      <w:r w:rsidRPr="00E04F96">
        <w:t xml:space="preserve">Hint: Use a </w:t>
      </w:r>
      <w:r w:rsidRPr="00E04F96">
        <w:rPr>
          <w:i/>
          <w:iCs/>
        </w:rPr>
        <w:t xml:space="preserve">heat </w:t>
      </w:r>
      <w:r w:rsidRPr="00E04F96">
        <w:t xml:space="preserve">map. Measure (Area Color) – </w:t>
      </w:r>
      <w:r w:rsidRPr="00E04F96">
        <w:rPr>
          <w:i/>
          <w:iCs/>
        </w:rPr>
        <w:t>Revenue</w:t>
      </w:r>
      <w:r w:rsidRPr="00E04F96">
        <w:t xml:space="preserve">, Attributes: Area Name – </w:t>
      </w:r>
      <w:r w:rsidRPr="00E04F96">
        <w:rPr>
          <w:i/>
          <w:iCs/>
        </w:rPr>
        <w:t>Year</w:t>
      </w:r>
      <w:r w:rsidRPr="00E04F96">
        <w:t xml:space="preserve">, Area Name 2 – </w:t>
      </w:r>
      <w:r w:rsidRPr="00E04F96">
        <w:rPr>
          <w:i/>
          <w:iCs/>
        </w:rPr>
        <w:t>Product</w:t>
      </w:r>
      <w:r w:rsidRPr="00E04F96">
        <w:t xml:space="preserve">. </w:t>
      </w:r>
    </w:p>
    <w:p w:rsidR="00E04F96" w:rsidRDefault="00E04F96" w:rsidP="00E04F96">
      <w:r w:rsidRPr="00E04F96">
        <w:t xml:space="preserve">Question 7: Are there any products that show dramatic change in revenue over time (years)? Does it have similar change by country? </w:t>
      </w:r>
      <w:r w:rsidR="006D318A">
        <w:t>1 - mark</w:t>
      </w:r>
    </w:p>
    <w:p w:rsidR="00E04F96" w:rsidRDefault="00966695" w:rsidP="00E04F96">
      <w:r>
        <w:t xml:space="preserve">EBIK1100 starting selling in 2010. RACA1130 dropped off a bit in 2009. RACA1120 dropped off in 2008. RAAL1110 has been on a downward trend fromt 2007 to 2010 but has recovered. </w:t>
      </w:r>
    </w:p>
    <w:p w:rsidR="00EE28AE" w:rsidRDefault="00EE28AE" w:rsidP="00E04F96">
      <w:r>
        <w:t xml:space="preserve">Revenue has picked up in Germany since 2010, revenue has dropped in the US since 2007. </w:t>
      </w:r>
    </w:p>
    <w:p w:rsidR="00E04F96" w:rsidRPr="00E04F96" w:rsidRDefault="00E04F96" w:rsidP="00E04F96"/>
    <w:p w:rsidR="00E04F96" w:rsidRPr="00E04F96" w:rsidRDefault="00E04F96" w:rsidP="00E04F96">
      <w:r w:rsidRPr="00E04F96">
        <w:t xml:space="preserve">Hint: Use a </w:t>
      </w:r>
      <w:r w:rsidRPr="00E04F96">
        <w:rPr>
          <w:i/>
          <w:iCs/>
        </w:rPr>
        <w:t xml:space="preserve">line </w:t>
      </w:r>
      <w:r w:rsidRPr="00E04F96">
        <w:t xml:space="preserve">chart. Y Axis – </w:t>
      </w:r>
      <w:r w:rsidRPr="00E04F96">
        <w:rPr>
          <w:i/>
          <w:iCs/>
        </w:rPr>
        <w:t>Revenue</w:t>
      </w:r>
      <w:r w:rsidRPr="00E04F96">
        <w:t xml:space="preserve">, X Axis – </w:t>
      </w:r>
      <w:r w:rsidRPr="00E04F96">
        <w:rPr>
          <w:i/>
          <w:iCs/>
        </w:rPr>
        <w:t>Month</w:t>
      </w:r>
      <w:r w:rsidRPr="00E04F96">
        <w:t xml:space="preserve">, Legend Color – </w:t>
      </w:r>
      <w:r w:rsidRPr="00E04F96">
        <w:rPr>
          <w:i/>
          <w:iCs/>
        </w:rPr>
        <w:t>Product and Product Description</w:t>
      </w:r>
      <w:r w:rsidRPr="00E04F96">
        <w:t xml:space="preserve">. In the resulting line chart, select the tallest peak by selecting its color in the Product legend, then </w:t>
      </w:r>
      <w:r w:rsidRPr="00E04F96">
        <w:rPr>
          <w:i/>
          <w:iCs/>
        </w:rPr>
        <w:t>exclude</w:t>
      </w:r>
      <w:r w:rsidRPr="00E04F96">
        <w:t xml:space="preserve">. Be sure you are not deleting any months (check the filters above the chart). Repeat to eliminate more peaks. As you zero into the products that have low seasonality, the one with the lowest seasonality (relatively flat line) will appear. </w:t>
      </w:r>
    </w:p>
    <w:p w:rsidR="00E04F96" w:rsidRDefault="00E04F96" w:rsidP="00E04F96">
      <w:r w:rsidRPr="00E04F96">
        <w:t xml:space="preserve">Question 8: Is there any material that does not display significant seasonality? </w:t>
      </w:r>
      <w:r w:rsidR="006D318A">
        <w:t>1 - mark</w:t>
      </w:r>
    </w:p>
    <w:p w:rsidR="00EE28AE" w:rsidRDefault="00EE28AE" w:rsidP="00E04F96">
      <w:r>
        <w:lastRenderedPageBreak/>
        <w:t>FAID1000 – First Aid Kit seems to have the least seasonality.</w:t>
      </w:r>
    </w:p>
    <w:p w:rsidR="00E04F96" w:rsidRPr="00E04F96" w:rsidRDefault="00E04F96" w:rsidP="00E04F96"/>
    <w:p w:rsidR="00E04F96" w:rsidRPr="00E04F96" w:rsidRDefault="00E04F96" w:rsidP="00E04F96">
      <w:r w:rsidRPr="00E04F96">
        <w:t xml:space="preserve">Hint: Use a </w:t>
      </w:r>
      <w:r w:rsidRPr="00E04F96">
        <w:rPr>
          <w:i/>
          <w:iCs/>
        </w:rPr>
        <w:t xml:space="preserve">Column </w:t>
      </w:r>
      <w:r w:rsidRPr="00E04F96">
        <w:t xml:space="preserve">Chart. Measures: Y-axis: </w:t>
      </w:r>
      <w:r w:rsidRPr="00E04F96">
        <w:rPr>
          <w:i/>
          <w:iCs/>
        </w:rPr>
        <w:t>Revenue</w:t>
      </w:r>
      <w:r w:rsidRPr="00E04F96">
        <w:t xml:space="preserve">. Dimensions: X-axis: </w:t>
      </w:r>
      <w:r w:rsidRPr="00E04F96">
        <w:rPr>
          <w:i/>
          <w:iCs/>
        </w:rPr>
        <w:t>Customer</w:t>
      </w:r>
      <w:r w:rsidRPr="00E04F96">
        <w:t xml:space="preserve">. For the Measure </w:t>
      </w:r>
      <w:r w:rsidRPr="00E04F96">
        <w:rPr>
          <w:i/>
          <w:iCs/>
        </w:rPr>
        <w:t xml:space="preserve">Revenue </w:t>
      </w:r>
      <w:r w:rsidRPr="00E04F96">
        <w:t xml:space="preserve">add a calculation (use the cog wheel) to your Revenue measure – </w:t>
      </w:r>
      <w:r w:rsidRPr="00E04F96">
        <w:rPr>
          <w:i/>
          <w:iCs/>
        </w:rPr>
        <w:t>Percentage</w:t>
      </w:r>
      <w:r w:rsidRPr="00E04F96">
        <w:t xml:space="preserve">. Delete the </w:t>
      </w:r>
      <w:r w:rsidRPr="00E04F96">
        <w:rPr>
          <w:i/>
          <w:iCs/>
        </w:rPr>
        <w:t xml:space="preserve">Revenue </w:t>
      </w:r>
      <w:r w:rsidRPr="00E04F96">
        <w:t xml:space="preserve">measure, leaving the Percentage Revenue in place. </w:t>
      </w:r>
    </w:p>
    <w:p w:rsidR="00E04F96" w:rsidRDefault="00E04F96" w:rsidP="00E04F96">
      <w:r w:rsidRPr="00E04F96">
        <w:t xml:space="preserve">Question 9: What customer has the highest percentage contribution to revenues? What has been the trend of that customer’s percentage contribution over the years? </w:t>
      </w:r>
      <w:r w:rsidR="006D318A">
        <w:t>1 - mark</w:t>
      </w:r>
    </w:p>
    <w:p w:rsidR="00E04F96" w:rsidRDefault="00E24707" w:rsidP="00E04F96">
      <w:r>
        <w:t>15000 contribute the most to revenues. The trend has been for that percentage to increase.</w:t>
      </w:r>
    </w:p>
    <w:p w:rsidR="00E04F96" w:rsidRPr="00E04F96" w:rsidRDefault="00E04F96" w:rsidP="00E04F96"/>
    <w:p w:rsidR="00E04F96" w:rsidRPr="00E04F96" w:rsidRDefault="00E04F96" w:rsidP="00E04F96">
      <w:r w:rsidRPr="00E04F96">
        <w:t xml:space="preserve">Hint: Use a </w:t>
      </w:r>
      <w:r w:rsidRPr="00E04F96">
        <w:rPr>
          <w:i/>
          <w:iCs/>
        </w:rPr>
        <w:t xml:space="preserve">Geo Choropleth </w:t>
      </w:r>
      <w:r w:rsidRPr="00E04F96">
        <w:t xml:space="preserve">chart to display revenue. Measures – </w:t>
      </w:r>
      <w:r w:rsidRPr="00E04F96">
        <w:rPr>
          <w:i/>
          <w:iCs/>
        </w:rPr>
        <w:t>Revenue</w:t>
      </w:r>
      <w:r w:rsidRPr="00E04F96">
        <w:t>, Geography –</w:t>
      </w:r>
      <w:r w:rsidRPr="00E04F96">
        <w:rPr>
          <w:i/>
          <w:iCs/>
        </w:rPr>
        <w:t xml:space="preserve">Region. </w:t>
      </w:r>
    </w:p>
    <w:p w:rsidR="00253467" w:rsidRDefault="00E04F96" w:rsidP="00E04F96">
      <w:r w:rsidRPr="00E04F96">
        <w:t>Question 10: Which region has the highest revenue?</w:t>
      </w:r>
      <w:r w:rsidR="006D318A">
        <w:t xml:space="preserve"> 1 </w:t>
      </w:r>
      <w:r w:rsidR="00FE1163">
        <w:t>–</w:t>
      </w:r>
      <w:r w:rsidR="006D318A">
        <w:t xml:space="preserve"> mark</w:t>
      </w:r>
    </w:p>
    <w:p w:rsidR="00FE1163" w:rsidRDefault="00D72AF7" w:rsidP="00E04F96">
      <w:r>
        <w:t>Baden-Wurttemberg has a revenue of $31,936,202.47.</w:t>
      </w:r>
    </w:p>
    <w:p w:rsidR="002C7E51" w:rsidRDefault="002C7E51" w:rsidP="00E04F96"/>
    <w:p w:rsidR="002C7E51" w:rsidRPr="00253467" w:rsidRDefault="002C7E51" w:rsidP="00E04F96">
      <w:bookmarkStart w:id="5" w:name="_GoBack"/>
      <w:bookmarkEnd w:id="5"/>
    </w:p>
    <w:sectPr w:rsidR="002C7E51" w:rsidRPr="00253467">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113" w:rsidRDefault="00476113" w:rsidP="00C6554A">
      <w:pPr>
        <w:spacing w:before="0" w:after="0" w:line="240" w:lineRule="auto"/>
      </w:pPr>
      <w:r>
        <w:separator/>
      </w:r>
    </w:p>
  </w:endnote>
  <w:endnote w:type="continuationSeparator" w:id="0">
    <w:p w:rsidR="00476113" w:rsidRDefault="0047611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2C7E51">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113" w:rsidRDefault="00476113" w:rsidP="00C6554A">
      <w:pPr>
        <w:spacing w:before="0" w:after="0" w:line="240" w:lineRule="auto"/>
      </w:pPr>
      <w:r>
        <w:separator/>
      </w:r>
    </w:p>
  </w:footnote>
  <w:footnote w:type="continuationSeparator" w:id="0">
    <w:p w:rsidR="00476113" w:rsidRDefault="00476113"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8873620"/>
    <w:multiLevelType w:val="hybridMultilevel"/>
    <w:tmpl w:val="F36AE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467"/>
    <w:rsid w:val="0023590A"/>
    <w:rsid w:val="00253467"/>
    <w:rsid w:val="002554CD"/>
    <w:rsid w:val="00293B83"/>
    <w:rsid w:val="002B4294"/>
    <w:rsid w:val="002C7E51"/>
    <w:rsid w:val="00333D0D"/>
    <w:rsid w:val="00375E9C"/>
    <w:rsid w:val="003A30FC"/>
    <w:rsid w:val="003F2DAD"/>
    <w:rsid w:val="00476113"/>
    <w:rsid w:val="004C049F"/>
    <w:rsid w:val="004C5724"/>
    <w:rsid w:val="004D0D7F"/>
    <w:rsid w:val="005000E2"/>
    <w:rsid w:val="006A3CE7"/>
    <w:rsid w:val="006B2490"/>
    <w:rsid w:val="006D318A"/>
    <w:rsid w:val="006F2094"/>
    <w:rsid w:val="00934E48"/>
    <w:rsid w:val="00966695"/>
    <w:rsid w:val="009B2E11"/>
    <w:rsid w:val="00A21F4D"/>
    <w:rsid w:val="00B75486"/>
    <w:rsid w:val="00BF52AE"/>
    <w:rsid w:val="00C6554A"/>
    <w:rsid w:val="00D72AF7"/>
    <w:rsid w:val="00DB51D4"/>
    <w:rsid w:val="00E04F96"/>
    <w:rsid w:val="00E24707"/>
    <w:rsid w:val="00E42F53"/>
    <w:rsid w:val="00E871A6"/>
    <w:rsid w:val="00ED7C44"/>
    <w:rsid w:val="00EE28AE"/>
    <w:rsid w:val="00F96F76"/>
    <w:rsid w:val="00FE1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B6A9D2-45F0-417D-81B1-7881C389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253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2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ivd\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62</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Dua</dc:creator>
  <cp:keywords/>
  <dc:description/>
  <cp:lastModifiedBy>Addison E Babcock</cp:lastModifiedBy>
  <cp:revision>15</cp:revision>
  <dcterms:created xsi:type="dcterms:W3CDTF">2017-03-28T22:57:00Z</dcterms:created>
  <dcterms:modified xsi:type="dcterms:W3CDTF">2017-04-05T01:21:00Z</dcterms:modified>
</cp:coreProperties>
</file>