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3467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404AA77B" wp14:editId="138B6A51">
            <wp:extent cx="5486400" cy="3087175"/>
            <wp:effectExtent l="0" t="0" r="0" b="0"/>
            <wp:docPr id="6" name="Picture 6" descr="https://image.slidesharecdn.com/sapforumlausannedistribution-150618103426-lva1-app6892/95/driving-breakthrough-business-innovation-with-big-data-analytics-sap-forum-lausanne-sap-forum-lausanne-28-638.jpg?cb=143943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.slidesharecdn.com/sapforumlausannedistribution-150618103426-lva1-app6892/95/driving-breakthrough-business-innovation-with-big-data-analytics-sap-forum-lausanne-sap-forum-lausanne-28-638.jpg?cb=14394361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6F2094" w:rsidRPr="006F2094" w:rsidRDefault="006F2094" w:rsidP="006F209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F2094" w:rsidRDefault="00F752C9" w:rsidP="006F209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libri" w:hAnsi="Calibri" w:cs="Calibri"/>
          <w:color w:val="4E81BC"/>
          <w:sz w:val="52"/>
          <w:szCs w:val="52"/>
        </w:rPr>
      </w:pPr>
      <w:r>
        <w:rPr>
          <w:rFonts w:ascii="Calibri" w:hAnsi="Calibri" w:cs="Calibri"/>
          <w:color w:val="4E81BC"/>
          <w:sz w:val="52"/>
          <w:szCs w:val="52"/>
        </w:rPr>
        <w:t>Predictive Analysis</w:t>
      </w:r>
    </w:p>
    <w:p w:rsidR="00F752C9" w:rsidRPr="006F2094" w:rsidRDefault="00F752C9" w:rsidP="006F209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libri" w:hAnsi="Calibri" w:cs="Calibri"/>
          <w:color w:val="4E81BC"/>
          <w:sz w:val="52"/>
          <w:szCs w:val="52"/>
        </w:rPr>
      </w:pPr>
      <w:r>
        <w:rPr>
          <w:rFonts w:ascii="Calibri" w:hAnsi="Calibri" w:cs="Calibri"/>
          <w:color w:val="4E81BC"/>
          <w:sz w:val="52"/>
          <w:szCs w:val="52"/>
        </w:rPr>
        <w:t>Risk Insurance Questions</w:t>
      </w:r>
    </w:p>
    <w:p w:rsidR="00BF52AE" w:rsidRDefault="00F752C9" w:rsidP="006F2094">
      <w:pPr>
        <w:pStyle w:val="Heading2"/>
        <w:jc w:val="center"/>
      </w:pPr>
      <w:r>
        <w:t>Assignment 3</w:t>
      </w:r>
    </w:p>
    <w:p w:rsidR="00BF52AE" w:rsidRPr="00BF52AE" w:rsidRDefault="00BF52AE" w:rsidP="00BF52AE"/>
    <w:p w:rsidR="00C6554A" w:rsidRDefault="007452E8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E43E23461E224EDD8EC17F2EACC4C106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r w:rsidR="00253467">
        <w:t>BAIS3270</w:t>
      </w:r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B7AC923C99AD48549C4D85558A307B21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p w:rsidR="006F2094" w:rsidRPr="006F2094" w:rsidRDefault="006F2094" w:rsidP="006F209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752C9" w:rsidRDefault="00F752C9" w:rsidP="00F752C9">
      <w:pPr>
        <w:pStyle w:val="Heading2"/>
        <w:jc w:val="center"/>
        <w:rPr>
          <w:rFonts w:ascii="Calibri" w:eastAsiaTheme="minorHAnsi" w:hAnsi="Calibri" w:cs="Calibri"/>
          <w:caps w:val="0"/>
          <w:color w:val="4E81BC"/>
          <w:sz w:val="52"/>
          <w:szCs w:val="52"/>
        </w:rPr>
      </w:pPr>
      <w:r w:rsidRPr="00F752C9">
        <w:rPr>
          <w:rFonts w:ascii="Calibri" w:eastAsiaTheme="minorHAnsi" w:hAnsi="Calibri" w:cs="Calibri"/>
          <w:caps w:val="0"/>
          <w:color w:val="4E81BC"/>
          <w:sz w:val="52"/>
          <w:szCs w:val="52"/>
        </w:rPr>
        <w:t>Introduction to Next Generation Business Intelligence with Automated Analytics Mode in SAP Predictive Analytics</w:t>
      </w:r>
      <w:r>
        <w:rPr>
          <w:rFonts w:ascii="Calibri" w:eastAsiaTheme="minorHAnsi" w:hAnsi="Calibri" w:cs="Calibri"/>
          <w:caps w:val="0"/>
          <w:color w:val="4E81BC"/>
          <w:sz w:val="52"/>
          <w:szCs w:val="52"/>
        </w:rPr>
        <w:t>. Auto Risk Insurance &amp; Bank Attrition</w:t>
      </w:r>
    </w:p>
    <w:p w:rsidR="00D7549F" w:rsidRPr="00D7549F" w:rsidRDefault="00D7549F" w:rsidP="00D7549F"/>
    <w:p w:rsidR="00A21F4D" w:rsidRPr="00A21F4D" w:rsidRDefault="00F752C9" w:rsidP="00F752C9">
      <w:pPr>
        <w:pStyle w:val="Heading2"/>
        <w:jc w:val="center"/>
      </w:pPr>
      <w:r w:rsidRPr="00F752C9">
        <w:rPr>
          <w:rFonts w:ascii="Calibri" w:eastAsiaTheme="minorHAnsi" w:hAnsi="Calibri" w:cs="Calibri"/>
          <w:caps w:val="0"/>
          <w:color w:val="4E81BC"/>
          <w:sz w:val="52"/>
          <w:szCs w:val="52"/>
        </w:rPr>
        <w:t xml:space="preserve"> </w:t>
      </w:r>
      <w:r>
        <w:t>Assignment 3</w:t>
      </w:r>
    </w:p>
    <w:p w:rsidR="00C6554A" w:rsidRDefault="00C6554A" w:rsidP="00C6554A">
      <w:pPr>
        <w:pStyle w:val="Heading1"/>
      </w:pPr>
    </w:p>
    <w:p w:rsidR="00E04F96" w:rsidRDefault="00E04F96" w:rsidP="00E04F96">
      <w:r w:rsidRPr="00E04F96">
        <w:t xml:space="preserve">Question 1: </w:t>
      </w:r>
      <w:r w:rsidR="00D7549F" w:rsidRPr="00D7549F">
        <w:t>Is a Man or Woman likely to have an accident?</w:t>
      </w:r>
      <w:r w:rsidR="00D7549F">
        <w:tab/>
      </w:r>
      <w:r w:rsidR="006D318A">
        <w:t>1 - mark</w:t>
      </w:r>
    </w:p>
    <w:p w:rsidR="00E04F96" w:rsidRDefault="001D349E" w:rsidP="00E04F96">
      <w:r>
        <w:t>Men, 0.175</w:t>
      </w:r>
    </w:p>
    <w:p w:rsidR="00AF7500" w:rsidRDefault="00AF7500" w:rsidP="00E04F96"/>
    <w:p w:rsidR="00C22B73" w:rsidRDefault="00E04F96" w:rsidP="00E04F96">
      <w:r w:rsidRPr="00E04F96">
        <w:t xml:space="preserve">Question 2: </w:t>
      </w:r>
      <w:r w:rsidR="00D7549F" w:rsidRPr="00D7549F">
        <w:t>What is the claim rate for women without childr</w:t>
      </w:r>
      <w:r w:rsidR="00D7549F">
        <w:t xml:space="preserve">en driving sports cars? </w:t>
      </w:r>
    </w:p>
    <w:p w:rsidR="00E04F96" w:rsidRDefault="006D318A" w:rsidP="00E04F96">
      <w:r>
        <w:t>1 - mark</w:t>
      </w:r>
    </w:p>
    <w:p w:rsidR="00C22B73" w:rsidRDefault="001D349E" w:rsidP="00E04F96">
      <w:r>
        <w:t>14.29%</w:t>
      </w:r>
    </w:p>
    <w:p w:rsidR="00AF7500" w:rsidRDefault="00AF7500" w:rsidP="00E04F96"/>
    <w:p w:rsidR="00C22B73" w:rsidRDefault="00E04F96" w:rsidP="00E04F96">
      <w:r w:rsidRPr="00E04F96">
        <w:t xml:space="preserve">Question 3: </w:t>
      </w:r>
      <w:r w:rsidR="00C22B73" w:rsidRPr="00C22B73">
        <w:t xml:space="preserve">What is the probability for a claim in this instance? </w:t>
      </w:r>
      <w:r w:rsidRPr="00E04F96">
        <w:t xml:space="preserve"> </w:t>
      </w:r>
      <w:r w:rsidR="003A30FC">
        <w:t xml:space="preserve">1 </w:t>
      </w:r>
      <w:r w:rsidR="00C22B73">
        <w:t>–</w:t>
      </w:r>
      <w:r w:rsidR="003A30FC">
        <w:t xml:space="preserve"> mark</w:t>
      </w:r>
    </w:p>
    <w:p w:rsidR="00C22B73" w:rsidRDefault="00242D9B" w:rsidP="00E04F96">
      <w:r>
        <w:t>4.83%</w:t>
      </w:r>
    </w:p>
    <w:p w:rsidR="00AF7500" w:rsidRDefault="00AF7500" w:rsidP="00E04F96"/>
    <w:p w:rsidR="00E04F96" w:rsidRDefault="00E04F96" w:rsidP="00E04F96">
      <w:r w:rsidRPr="00E04F96">
        <w:t>Question 4</w:t>
      </w:r>
      <w:r w:rsidR="00C22B73">
        <w:t>:</w:t>
      </w:r>
      <w:r w:rsidR="00C22B73" w:rsidRPr="00C22B73">
        <w:t xml:space="preserve"> Which Contract id has the highest Insurance Risk? </w:t>
      </w:r>
      <w:r w:rsidR="003A30FC">
        <w:t>1 - mark</w:t>
      </w:r>
    </w:p>
    <w:p w:rsidR="00E04F96" w:rsidRDefault="00B60473" w:rsidP="00E04F96">
      <w:r>
        <w:t xml:space="preserve">Contract 16, with a probability of 56.3%. </w:t>
      </w:r>
    </w:p>
    <w:p w:rsidR="00AF7500" w:rsidRDefault="00AF7500" w:rsidP="00E04F96"/>
    <w:p w:rsidR="00E04F96" w:rsidRDefault="00E04F96" w:rsidP="00E04F96">
      <w:r w:rsidRPr="00E04F96">
        <w:lastRenderedPageBreak/>
        <w:t xml:space="preserve">Question 5: </w:t>
      </w:r>
      <w:r w:rsidR="00C22B73" w:rsidRPr="00C22B73">
        <w:t xml:space="preserve">What is the probability of customers with an income of $106,000, a mortgage, checking account, married, region city and one saving account?   </w:t>
      </w:r>
      <w:r w:rsidR="006D318A">
        <w:t>1 - mark</w:t>
      </w:r>
    </w:p>
    <w:p w:rsidR="00E04F96" w:rsidRDefault="00B97A8C" w:rsidP="00E04F96">
      <w:r>
        <w:t>99.99%.</w:t>
      </w:r>
    </w:p>
    <w:p w:rsidR="00E04F96" w:rsidRPr="00E04F96" w:rsidRDefault="00E04F96" w:rsidP="00E04F96"/>
    <w:p w:rsidR="00E04F96" w:rsidRDefault="00E04F96" w:rsidP="00E04F96">
      <w:r w:rsidRPr="00E04F96">
        <w:t xml:space="preserve">Question 6: </w:t>
      </w:r>
      <w:r w:rsidR="00C22B73" w:rsidRPr="00C22B73">
        <w:t>Here you can see the scores for the new 20 customers. Which one is most likely to leave?</w:t>
      </w:r>
      <w:r w:rsidR="00F0562B">
        <w:t xml:space="preserve">  </w:t>
      </w:r>
      <w:r w:rsidR="006D318A">
        <w:t>1 - mark</w:t>
      </w:r>
    </w:p>
    <w:p w:rsidR="00E04F96" w:rsidRDefault="00B97A8C" w:rsidP="00E04F96">
      <w:r>
        <w:t>Customer index 19.</w:t>
      </w:r>
    </w:p>
    <w:p w:rsidR="00AF7500" w:rsidRDefault="00AF7500" w:rsidP="00E04F96"/>
    <w:p w:rsidR="00E04F96" w:rsidRDefault="00E04F96" w:rsidP="00E04F96">
      <w:r w:rsidRPr="00E04F96">
        <w:t xml:space="preserve">Question 7: </w:t>
      </w:r>
      <w:r w:rsidR="00F0562B" w:rsidRPr="00F0562B">
        <w:t>What is the rec</w:t>
      </w:r>
      <w:r w:rsidR="00F0562B">
        <w:t xml:space="preserve">ommendation for customer 12605?  </w:t>
      </w:r>
      <w:r w:rsidR="006D318A">
        <w:t>1 - mark</w:t>
      </w:r>
    </w:p>
    <w:p w:rsidR="00E04F96" w:rsidRDefault="00E92444" w:rsidP="00E04F96">
      <w:r>
        <w:t>Sell them a savings account.</w:t>
      </w:r>
      <w:bookmarkStart w:id="5" w:name="_GoBack"/>
      <w:bookmarkEnd w:id="5"/>
    </w:p>
    <w:p w:rsidR="00F0562B" w:rsidRDefault="00F0562B" w:rsidP="00F0562B">
      <w:pPr>
        <w:rPr>
          <w:sz w:val="20"/>
        </w:rPr>
      </w:pPr>
      <w:r w:rsidRPr="00462A89">
        <w:rPr>
          <w:sz w:val="20"/>
          <w:highlight w:val="yellow"/>
        </w:rPr>
        <w:t>7 - Marks</w:t>
      </w:r>
    </w:p>
    <w:p w:rsidR="00E04F96" w:rsidRPr="00E04F96" w:rsidRDefault="00E04F96" w:rsidP="00E04F96"/>
    <w:sectPr w:rsidR="00E04F96" w:rsidRPr="00E04F96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2E8" w:rsidRDefault="007452E8" w:rsidP="00C6554A">
      <w:pPr>
        <w:spacing w:before="0" w:after="0" w:line="240" w:lineRule="auto"/>
      </w:pPr>
      <w:r>
        <w:separator/>
      </w:r>
    </w:p>
  </w:endnote>
  <w:endnote w:type="continuationSeparator" w:id="0">
    <w:p w:rsidR="007452E8" w:rsidRDefault="007452E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9244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2E8" w:rsidRDefault="007452E8" w:rsidP="00C6554A">
      <w:pPr>
        <w:spacing w:before="0" w:after="0" w:line="240" w:lineRule="auto"/>
      </w:pPr>
      <w:r>
        <w:separator/>
      </w:r>
    </w:p>
  </w:footnote>
  <w:footnote w:type="continuationSeparator" w:id="0">
    <w:p w:rsidR="007452E8" w:rsidRDefault="007452E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873620"/>
    <w:multiLevelType w:val="hybridMultilevel"/>
    <w:tmpl w:val="F36A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67"/>
    <w:rsid w:val="0003050F"/>
    <w:rsid w:val="001D349E"/>
    <w:rsid w:val="00242D9B"/>
    <w:rsid w:val="00253467"/>
    <w:rsid w:val="002554CD"/>
    <w:rsid w:val="00293B83"/>
    <w:rsid w:val="002B4294"/>
    <w:rsid w:val="00333D0D"/>
    <w:rsid w:val="00375E9C"/>
    <w:rsid w:val="003A30FC"/>
    <w:rsid w:val="004C049F"/>
    <w:rsid w:val="005000E2"/>
    <w:rsid w:val="006A3CE7"/>
    <w:rsid w:val="006D318A"/>
    <w:rsid w:val="006F2094"/>
    <w:rsid w:val="007452E8"/>
    <w:rsid w:val="008C0046"/>
    <w:rsid w:val="00934E48"/>
    <w:rsid w:val="00A21F4D"/>
    <w:rsid w:val="00AF7500"/>
    <w:rsid w:val="00B60473"/>
    <w:rsid w:val="00B75486"/>
    <w:rsid w:val="00B97A8C"/>
    <w:rsid w:val="00BF52AE"/>
    <w:rsid w:val="00C22B73"/>
    <w:rsid w:val="00C6554A"/>
    <w:rsid w:val="00D7549F"/>
    <w:rsid w:val="00DB51D4"/>
    <w:rsid w:val="00E04F96"/>
    <w:rsid w:val="00E42F53"/>
    <w:rsid w:val="00E92444"/>
    <w:rsid w:val="00ED7C44"/>
    <w:rsid w:val="00F0562B"/>
    <w:rsid w:val="00F752C9"/>
    <w:rsid w:val="00F9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B6A9D2-45F0-417D-81B1-7881C389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5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ivd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3E23461E224EDD8EC17F2EACC4C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9F325-6C45-4605-9595-36CF4A8FF6DB}"/>
      </w:docPartPr>
      <w:docPartBody>
        <w:p w:rsidR="00BE15C7" w:rsidRDefault="00BE15C7">
          <w:pPr>
            <w:pStyle w:val="E43E23461E224EDD8EC17F2EACC4C106"/>
          </w:pPr>
          <w:r>
            <w:t>Name</w:t>
          </w:r>
        </w:p>
      </w:docPartBody>
    </w:docPart>
    <w:docPart>
      <w:docPartPr>
        <w:name w:val="B7AC923C99AD48549C4D85558A307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54CE3-B0C8-40A8-BEF7-060FE3FE768B}"/>
      </w:docPartPr>
      <w:docPartBody>
        <w:p w:rsidR="00BE15C7" w:rsidRDefault="00BE15C7">
          <w:pPr>
            <w:pStyle w:val="B7AC923C99AD48549C4D85558A307B2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C7"/>
    <w:rsid w:val="00257190"/>
    <w:rsid w:val="00B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3590D7809D44E19B846A95C1DB8712">
    <w:name w:val="1A3590D7809D44E19B846A95C1DB8712"/>
  </w:style>
  <w:style w:type="paragraph" w:customStyle="1" w:styleId="9F6A92E88D0948BDA7535A2E1D380B8C">
    <w:name w:val="9F6A92E88D0948BDA7535A2E1D380B8C"/>
  </w:style>
  <w:style w:type="paragraph" w:customStyle="1" w:styleId="E43E23461E224EDD8EC17F2EACC4C106">
    <w:name w:val="E43E23461E224EDD8EC17F2EACC4C106"/>
  </w:style>
  <w:style w:type="paragraph" w:customStyle="1" w:styleId="2B99AC03E842437CA9771D3EC21548AA">
    <w:name w:val="2B99AC03E842437CA9771D3EC21548AA"/>
  </w:style>
  <w:style w:type="paragraph" w:customStyle="1" w:styleId="B7AC923C99AD48549C4D85558A307B21">
    <w:name w:val="B7AC923C99AD48549C4D85558A307B21"/>
  </w:style>
  <w:style w:type="paragraph" w:customStyle="1" w:styleId="AC05B6C77D424C958183EAA2AA86664F">
    <w:name w:val="AC05B6C77D424C958183EAA2AA86664F"/>
  </w:style>
  <w:style w:type="paragraph" w:customStyle="1" w:styleId="A53D71E836494266BD238F8C8C731FF3">
    <w:name w:val="A53D71E836494266BD238F8C8C731FF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86BC09A1E26488589A5463BA4EB9C21">
    <w:name w:val="386BC09A1E26488589A5463BA4EB9C21"/>
  </w:style>
  <w:style w:type="paragraph" w:customStyle="1" w:styleId="48FBA57D229444D69249FADA755788B4">
    <w:name w:val="48FBA57D229444D69249FADA755788B4"/>
  </w:style>
  <w:style w:type="paragraph" w:customStyle="1" w:styleId="D7732068FFDE471EBD5FF9C6AC4A1F9B">
    <w:name w:val="D7732068FFDE471EBD5FF9C6AC4A1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56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Dua</dc:creator>
  <cp:keywords/>
  <dc:description/>
  <cp:lastModifiedBy>Addison E Babcock</cp:lastModifiedBy>
  <cp:revision>10</cp:revision>
  <dcterms:created xsi:type="dcterms:W3CDTF">2017-04-05T15:24:00Z</dcterms:created>
  <dcterms:modified xsi:type="dcterms:W3CDTF">2017-04-12T00:50:00Z</dcterms:modified>
</cp:coreProperties>
</file>