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53E0B" w14:textId="77777777" w:rsidR="00F53F1B" w:rsidRPr="00494826" w:rsidRDefault="00756F09" w:rsidP="0019042E">
      <w:pPr>
        <w:pStyle w:val="MediumGrid2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  <w:t>LEAD3030</w:t>
      </w:r>
      <w:r w:rsidR="00F53F1B" w:rsidRPr="00494826">
        <w:rPr>
          <w:rFonts w:ascii="Arial" w:hAnsi="Arial"/>
          <w:sz w:val="40"/>
        </w:rPr>
        <w:t xml:space="preserve"> – Leadership Development</w:t>
      </w:r>
    </w:p>
    <w:p w14:paraId="7249FFC3" w14:textId="77777777" w:rsidR="0019042E" w:rsidRPr="00494826" w:rsidRDefault="0019042E" w:rsidP="0019042E">
      <w:pPr>
        <w:pStyle w:val="MediumGrid2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  <w:t>Journal Two</w:t>
      </w:r>
      <w:r w:rsidRPr="00494826">
        <w:rPr>
          <w:rFonts w:ascii="Arial" w:hAnsi="Arial"/>
          <w:sz w:val="40"/>
        </w:rPr>
        <w:t xml:space="preserve"> – Table of Contents</w:t>
      </w:r>
    </w:p>
    <w:p w14:paraId="1BE5DEE4" w14:textId="77777777" w:rsidR="0019042E" w:rsidRPr="00365089" w:rsidRDefault="0019042E" w:rsidP="0019042E">
      <w:pPr>
        <w:pStyle w:val="MediumGrid2"/>
        <w:jc w:val="center"/>
        <w:rPr>
          <w:rFonts w:ascii="Arial" w:hAnsi="Arial"/>
          <w:sz w:val="40"/>
          <w:u w:val="single"/>
        </w:rPr>
      </w:pPr>
      <w:r w:rsidRPr="00494826">
        <w:rPr>
          <w:rFonts w:ascii="Arial" w:hAnsi="Arial"/>
          <w:sz w:val="40"/>
        </w:rPr>
        <w:t xml:space="preserve">Student Name: </w:t>
      </w:r>
      <w:r w:rsidR="00365089">
        <w:rPr>
          <w:rFonts w:ascii="Arial" w:hAnsi="Arial"/>
          <w:sz w:val="40"/>
          <w:u w:val="single"/>
        </w:rPr>
        <w:t>Addison Babcock</w:t>
      </w:r>
    </w:p>
    <w:p w14:paraId="5CA49ED4" w14:textId="77777777" w:rsidR="0019042E" w:rsidRPr="00494826" w:rsidRDefault="0019042E" w:rsidP="0019042E">
      <w:pPr>
        <w:pStyle w:val="MediumGrid2"/>
        <w:jc w:val="center"/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69"/>
        <w:gridCol w:w="2053"/>
        <w:gridCol w:w="1817"/>
        <w:gridCol w:w="2366"/>
      </w:tblGrid>
      <w:tr w:rsidR="0019042E" w:rsidRPr="00494826" w14:paraId="4B403E2C" w14:textId="77777777">
        <w:trPr>
          <w:trHeight w:val="170"/>
          <w:jc w:val="center"/>
        </w:trPr>
        <w:tc>
          <w:tcPr>
            <w:tcW w:w="1729" w:type="dxa"/>
          </w:tcPr>
          <w:p w14:paraId="326E083A" w14:textId="77777777" w:rsidR="0019042E" w:rsidRPr="00494826" w:rsidRDefault="0019042E" w:rsidP="0019042E">
            <w:pPr>
              <w:pStyle w:val="MediumGrid2"/>
              <w:jc w:val="center"/>
            </w:pPr>
            <w:r>
              <w:t>Workload Route</w:t>
            </w:r>
          </w:p>
        </w:tc>
        <w:tc>
          <w:tcPr>
            <w:tcW w:w="2501" w:type="dxa"/>
          </w:tcPr>
          <w:p w14:paraId="423E7169" w14:textId="77777777" w:rsidR="0019042E" w:rsidRPr="00494826" w:rsidRDefault="00365089" w:rsidP="0019042E">
            <w:pPr>
              <w:pStyle w:val="MediumGrid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  <w:tc>
          <w:tcPr>
            <w:tcW w:w="2089" w:type="dxa"/>
          </w:tcPr>
          <w:p w14:paraId="7091A8E6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Words</w:t>
            </w:r>
          </w:p>
        </w:tc>
        <w:tc>
          <w:tcPr>
            <w:tcW w:w="3079" w:type="dxa"/>
          </w:tcPr>
          <w:p w14:paraId="1F098501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</w:rPr>
            </w:pPr>
          </w:p>
        </w:tc>
      </w:tr>
    </w:tbl>
    <w:p w14:paraId="7A9DEA68" w14:textId="77777777" w:rsidR="0019042E" w:rsidRPr="00B4738B" w:rsidRDefault="0019042E" w:rsidP="0019042E">
      <w:pPr>
        <w:pStyle w:val="MediumGrid2"/>
        <w:jc w:val="center"/>
        <w:rPr>
          <w:rFonts w:ascii="Arial" w:hAnsi="Arial"/>
          <w:sz w:val="20"/>
        </w:rPr>
      </w:pPr>
      <w:r w:rsidRPr="00B4738B">
        <w:rPr>
          <w:rFonts w:ascii="Arial" w:hAnsi="Arial"/>
          <w:sz w:val="20"/>
        </w:rPr>
        <w:t xml:space="preserve">Please </w:t>
      </w:r>
      <w:r>
        <w:rPr>
          <w:rFonts w:ascii="Arial" w:hAnsi="Arial"/>
          <w:sz w:val="20"/>
        </w:rPr>
        <w:t>indicate contract route and the number of words in this journal in the table above:</w:t>
      </w:r>
    </w:p>
    <w:p w14:paraId="1736A27A" w14:textId="77777777" w:rsidR="0019042E" w:rsidRPr="00494826" w:rsidRDefault="0019042E" w:rsidP="0019042E">
      <w:pPr>
        <w:pStyle w:val="MediumGrid2"/>
        <w:jc w:val="center"/>
        <w:rPr>
          <w:rFonts w:ascii="Arial" w:hAnsi="Arial"/>
        </w:rPr>
      </w:pPr>
    </w:p>
    <w:p w14:paraId="2603DE31" w14:textId="77777777" w:rsidR="0019042E" w:rsidRPr="00C23D72" w:rsidRDefault="0019042E" w:rsidP="0019042E">
      <w:pPr>
        <w:pStyle w:val="MediumGrid2"/>
        <w:rPr>
          <w:rFonts w:ascii="Arial" w:hAnsi="Arial"/>
          <w:sz w:val="18"/>
          <w:szCs w:val="18"/>
        </w:rPr>
      </w:pPr>
      <w:r w:rsidRPr="00213F2B">
        <w:rPr>
          <w:rFonts w:ascii="Arial" w:hAnsi="Arial"/>
          <w:sz w:val="18"/>
        </w:rPr>
        <w:t xml:space="preserve">If you are pursuing the “Pass” route you are to write about </w:t>
      </w:r>
      <w:r w:rsidRPr="00F53F1B">
        <w:rPr>
          <w:rFonts w:ascii="Arial" w:hAnsi="Arial"/>
          <w:b/>
          <w:sz w:val="18"/>
        </w:rPr>
        <w:t>TWO (2)</w:t>
      </w:r>
      <w:r w:rsidRPr="00213F2B">
        <w:rPr>
          <w:rFonts w:ascii="Arial" w:hAnsi="Arial"/>
          <w:sz w:val="18"/>
        </w:rPr>
        <w:t xml:space="preserve"> items from each section</w:t>
      </w:r>
      <w:r>
        <w:rPr>
          <w:rFonts w:ascii="Arial" w:hAnsi="Arial"/>
          <w:sz w:val="18"/>
        </w:rPr>
        <w:t xml:space="preserve"> (each from a different unit)</w:t>
      </w:r>
      <w:r w:rsidRPr="00213F2B">
        <w:rPr>
          <w:rFonts w:ascii="Arial" w:hAnsi="Arial"/>
          <w:sz w:val="18"/>
        </w:rPr>
        <w:t xml:space="preserve">. If you are pursuing the “Honours” route you are to write about </w:t>
      </w:r>
      <w:r w:rsidRPr="00F53F1B">
        <w:rPr>
          <w:rFonts w:ascii="Arial" w:hAnsi="Arial"/>
          <w:b/>
          <w:sz w:val="18"/>
        </w:rPr>
        <w:t>THREE (3)</w:t>
      </w:r>
      <w:r w:rsidRPr="00213F2B">
        <w:rPr>
          <w:rFonts w:ascii="Arial" w:hAnsi="Arial"/>
          <w:sz w:val="18"/>
        </w:rPr>
        <w:t xml:space="preserve"> items from each</w:t>
      </w:r>
      <w:r>
        <w:rPr>
          <w:rFonts w:ascii="Arial" w:hAnsi="Arial"/>
          <w:sz w:val="18"/>
        </w:rPr>
        <w:t xml:space="preserve"> section (each from a different unit</w:t>
      </w:r>
      <w:r>
        <w:rPr>
          <w:rFonts w:ascii="Arial" w:hAnsi="Arial"/>
          <w:sz w:val="18"/>
          <w:szCs w:val="18"/>
        </w:rPr>
        <w:t>).</w:t>
      </w:r>
    </w:p>
    <w:p w14:paraId="7D6FB64B" w14:textId="77777777" w:rsidR="0019042E" w:rsidRPr="00494826" w:rsidRDefault="0019042E" w:rsidP="0019042E">
      <w:pPr>
        <w:pStyle w:val="MediumGrid2"/>
        <w:jc w:val="center"/>
        <w:rPr>
          <w:rFonts w:ascii="Arial" w:hAnsi="Arial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7"/>
        <w:gridCol w:w="896"/>
        <w:gridCol w:w="4607"/>
        <w:gridCol w:w="927"/>
        <w:gridCol w:w="469"/>
      </w:tblGrid>
      <w:tr w:rsidR="0019042E" w:rsidRPr="00494826" w14:paraId="17966247" w14:textId="77777777">
        <w:trPr>
          <w:jc w:val="center"/>
        </w:trPr>
        <w:tc>
          <w:tcPr>
            <w:tcW w:w="1373" w:type="dxa"/>
            <w:shd w:val="pct12" w:color="auto" w:fill="auto"/>
          </w:tcPr>
          <w:p w14:paraId="41B159CD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Section A</w:t>
            </w:r>
          </w:p>
        </w:tc>
        <w:tc>
          <w:tcPr>
            <w:tcW w:w="8203" w:type="dxa"/>
            <w:gridSpan w:val="4"/>
            <w:shd w:val="pct12" w:color="auto" w:fill="auto"/>
          </w:tcPr>
          <w:p w14:paraId="4BCEDF5E" w14:textId="77777777" w:rsidR="00CD45AB" w:rsidRDefault="0019042E" w:rsidP="0019042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Contemporary readings from the text and / or substantial handouts used in class.</w:t>
            </w:r>
            <w:r w:rsidR="00CD45AB">
              <w:rPr>
                <w:rFonts w:ascii="Arial" w:hAnsi="Arial"/>
                <w:b/>
                <w:sz w:val="16"/>
              </w:rPr>
              <w:t xml:space="preserve"> </w:t>
            </w:r>
          </w:p>
          <w:p w14:paraId="5A5C0771" w14:textId="77777777" w:rsidR="0019042E" w:rsidRPr="00CD45AB" w:rsidRDefault="00CD45AB" w:rsidP="0019042E">
            <w:pPr>
              <w:pStyle w:val="MediumGrid2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D45AB">
              <w:rPr>
                <w:rFonts w:ascii="Arial" w:hAnsi="Arial"/>
                <w:b/>
                <w:sz w:val="20"/>
                <w:szCs w:val="20"/>
              </w:rPr>
              <w:t>(Pass do two; Honours do three)</w:t>
            </w:r>
          </w:p>
        </w:tc>
      </w:tr>
      <w:tr w:rsidR="0019042E" w:rsidRPr="00494826" w14:paraId="35FAE75F" w14:textId="77777777">
        <w:trPr>
          <w:jc w:val="center"/>
        </w:trPr>
        <w:tc>
          <w:tcPr>
            <w:tcW w:w="1373" w:type="dxa"/>
          </w:tcPr>
          <w:p w14:paraId="7F450AAA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6B729E6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0BCF2610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Article Name</w:t>
            </w:r>
          </w:p>
        </w:tc>
        <w:tc>
          <w:tcPr>
            <w:tcW w:w="1032" w:type="dxa"/>
          </w:tcPr>
          <w:p w14:paraId="24F3EE8F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476" w:type="dxa"/>
          </w:tcPr>
          <w:p w14:paraId="3D13A703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OK</w:t>
            </w:r>
          </w:p>
        </w:tc>
      </w:tr>
      <w:tr w:rsidR="0019042E" w:rsidRPr="00494826" w14:paraId="7EC9263D" w14:textId="77777777">
        <w:trPr>
          <w:jc w:val="center"/>
        </w:trPr>
        <w:tc>
          <w:tcPr>
            <w:tcW w:w="1373" w:type="dxa"/>
          </w:tcPr>
          <w:p w14:paraId="758AF3B6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6EB482E7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Unit 2</w:t>
            </w:r>
          </w:p>
        </w:tc>
        <w:tc>
          <w:tcPr>
            <w:tcW w:w="5676" w:type="dxa"/>
          </w:tcPr>
          <w:p w14:paraId="1E0EC671" w14:textId="77777777" w:rsidR="0019042E" w:rsidRPr="005F4F53" w:rsidRDefault="0019042E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Chaordic Leadership , Dee Hock p.85</w:t>
            </w:r>
          </w:p>
        </w:tc>
        <w:tc>
          <w:tcPr>
            <w:tcW w:w="1032" w:type="dxa"/>
          </w:tcPr>
          <w:p w14:paraId="37DF8D88" w14:textId="77777777" w:rsidR="0019042E" w:rsidRPr="005F4F53" w:rsidRDefault="0019042E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164561E4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19042E" w:rsidRPr="00494826" w14:paraId="7D048948" w14:textId="77777777">
        <w:trPr>
          <w:jc w:val="center"/>
        </w:trPr>
        <w:tc>
          <w:tcPr>
            <w:tcW w:w="1373" w:type="dxa"/>
          </w:tcPr>
          <w:p w14:paraId="05CCFE21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243DF728" w14:textId="77777777" w:rsidR="0019042E" w:rsidRPr="005E523D" w:rsidRDefault="0019042E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783F71B9" w14:textId="77777777" w:rsidR="0019042E" w:rsidRPr="005F4F53" w:rsidRDefault="0019042E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The Servant Leader, Robert Greenleaf  p. 75</w:t>
            </w:r>
          </w:p>
        </w:tc>
        <w:tc>
          <w:tcPr>
            <w:tcW w:w="1032" w:type="dxa"/>
          </w:tcPr>
          <w:p w14:paraId="34FACF40" w14:textId="77777777" w:rsidR="0019042E" w:rsidRPr="005F4F53" w:rsidRDefault="0019042E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14EDACA2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19042E" w:rsidRPr="00494826" w14:paraId="153074C5" w14:textId="77777777">
        <w:trPr>
          <w:jc w:val="center"/>
        </w:trPr>
        <w:tc>
          <w:tcPr>
            <w:tcW w:w="1373" w:type="dxa"/>
          </w:tcPr>
          <w:p w14:paraId="32138578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1F41F3E" w14:textId="77777777" w:rsidR="0019042E" w:rsidRPr="005E523D" w:rsidRDefault="0019042E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7D5F4E68" w14:textId="77777777" w:rsidR="0019042E" w:rsidRPr="005F4F53" w:rsidRDefault="0019042E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Becoming a Servant-Leader, Isabel Lopez p. 91</w:t>
            </w:r>
          </w:p>
        </w:tc>
        <w:tc>
          <w:tcPr>
            <w:tcW w:w="1032" w:type="dxa"/>
          </w:tcPr>
          <w:p w14:paraId="4C4FF786" w14:textId="77777777" w:rsidR="0019042E" w:rsidRPr="005F4F53" w:rsidRDefault="0019042E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32D7A061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19042E" w:rsidRPr="00494826" w14:paraId="6391581A" w14:textId="77777777">
        <w:trPr>
          <w:jc w:val="center"/>
        </w:trPr>
        <w:tc>
          <w:tcPr>
            <w:tcW w:w="1373" w:type="dxa"/>
          </w:tcPr>
          <w:p w14:paraId="7EFC60A3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3143A76" w14:textId="77777777" w:rsidR="0019042E" w:rsidRPr="005E523D" w:rsidRDefault="0019042E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3</w:t>
            </w:r>
          </w:p>
        </w:tc>
        <w:tc>
          <w:tcPr>
            <w:tcW w:w="5676" w:type="dxa"/>
          </w:tcPr>
          <w:p w14:paraId="2A13946A" w14:textId="77777777" w:rsidR="0019042E" w:rsidRPr="00834754" w:rsidRDefault="0019042E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K’un Fu Z, Confucius, The Analects  p.111</w:t>
            </w:r>
          </w:p>
        </w:tc>
        <w:tc>
          <w:tcPr>
            <w:tcW w:w="1032" w:type="dxa"/>
          </w:tcPr>
          <w:p w14:paraId="4C316E4A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1F60E72C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19042E" w:rsidRPr="00494826" w14:paraId="13F43F20" w14:textId="77777777">
        <w:trPr>
          <w:jc w:val="center"/>
        </w:trPr>
        <w:tc>
          <w:tcPr>
            <w:tcW w:w="1373" w:type="dxa"/>
          </w:tcPr>
          <w:p w14:paraId="59EDC478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197266F" w14:textId="77777777" w:rsidR="0019042E" w:rsidRPr="005E523D" w:rsidRDefault="0019042E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6EAA26F2" w14:textId="77777777" w:rsidR="0019042E" w:rsidRPr="006171A1" w:rsidRDefault="0019042E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Universal Human Values p.117</w:t>
            </w:r>
          </w:p>
        </w:tc>
        <w:tc>
          <w:tcPr>
            <w:tcW w:w="1032" w:type="dxa"/>
          </w:tcPr>
          <w:p w14:paraId="10A4FBB7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2459613E" w14:textId="77777777" w:rsidR="0019042E" w:rsidRPr="00494826" w:rsidRDefault="0019042E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271213D1" w14:textId="77777777">
        <w:trPr>
          <w:jc w:val="center"/>
        </w:trPr>
        <w:tc>
          <w:tcPr>
            <w:tcW w:w="1373" w:type="dxa"/>
          </w:tcPr>
          <w:p w14:paraId="1C265990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06469FDD" w14:textId="77777777" w:rsidR="00F53F1B" w:rsidRPr="005E523D" w:rsidRDefault="00F53F1B" w:rsidP="00296A27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4</w:t>
            </w:r>
          </w:p>
        </w:tc>
        <w:tc>
          <w:tcPr>
            <w:tcW w:w="5676" w:type="dxa"/>
          </w:tcPr>
          <w:p w14:paraId="5E6F9DC0" w14:textId="77777777" w:rsidR="00F53F1B" w:rsidRPr="006171A1" w:rsidRDefault="00F53F1B" w:rsidP="00296A27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I Have a Dream p.151</w:t>
            </w:r>
          </w:p>
        </w:tc>
        <w:tc>
          <w:tcPr>
            <w:tcW w:w="1032" w:type="dxa"/>
          </w:tcPr>
          <w:p w14:paraId="7B03BEFD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59C2F3DC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39FD690A" w14:textId="77777777">
        <w:trPr>
          <w:jc w:val="center"/>
        </w:trPr>
        <w:tc>
          <w:tcPr>
            <w:tcW w:w="1373" w:type="dxa"/>
          </w:tcPr>
          <w:p w14:paraId="7B8F0B0B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9A7A832" w14:textId="77777777" w:rsidR="00F53F1B" w:rsidRDefault="00F53F1B" w:rsidP="00296A27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6FEC6219" w14:textId="77777777" w:rsidR="00F53F1B" w:rsidRDefault="00F53F1B" w:rsidP="00296A27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Vision and Meaning, James Vaughan  p. 175</w:t>
            </w:r>
          </w:p>
        </w:tc>
        <w:tc>
          <w:tcPr>
            <w:tcW w:w="1032" w:type="dxa"/>
          </w:tcPr>
          <w:p w14:paraId="5A7C546A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6EBF3FBF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70906C8D" w14:textId="77777777">
        <w:trPr>
          <w:jc w:val="center"/>
        </w:trPr>
        <w:tc>
          <w:tcPr>
            <w:tcW w:w="1373" w:type="dxa"/>
            <w:shd w:val="pct12" w:color="auto" w:fill="auto"/>
          </w:tcPr>
          <w:p w14:paraId="49B378C7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Section B</w:t>
            </w:r>
          </w:p>
        </w:tc>
        <w:tc>
          <w:tcPr>
            <w:tcW w:w="8203" w:type="dxa"/>
            <w:gridSpan w:val="4"/>
            <w:shd w:val="pct12" w:color="auto" w:fill="auto"/>
          </w:tcPr>
          <w:p w14:paraId="052D4376" w14:textId="77777777" w:rsidR="00F53F1B" w:rsidRDefault="00F53F1B" w:rsidP="0019042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017180">
              <w:rPr>
                <w:rFonts w:ascii="Arial" w:hAnsi="Arial"/>
                <w:b/>
                <w:sz w:val="16"/>
              </w:rPr>
              <w:t>Readings not done in class (from the textbook and articles posted on the FTP)</w:t>
            </w:r>
          </w:p>
          <w:p w14:paraId="3481BF30" w14:textId="77777777" w:rsidR="00CD45AB" w:rsidRPr="00494826" w:rsidRDefault="00CD45AB" w:rsidP="0019042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CD45AB">
              <w:rPr>
                <w:rFonts w:ascii="Arial" w:hAnsi="Arial"/>
                <w:b/>
                <w:sz w:val="20"/>
                <w:szCs w:val="20"/>
              </w:rPr>
              <w:t>(Pass do two; Honours do three)</w:t>
            </w:r>
          </w:p>
        </w:tc>
      </w:tr>
      <w:tr w:rsidR="00F53F1B" w:rsidRPr="00494826" w14:paraId="5D7A6132" w14:textId="77777777">
        <w:trPr>
          <w:jc w:val="center"/>
        </w:trPr>
        <w:tc>
          <w:tcPr>
            <w:tcW w:w="1373" w:type="dxa"/>
          </w:tcPr>
          <w:p w14:paraId="6FA14E70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A4B0A36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4BD38645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32" w:type="dxa"/>
          </w:tcPr>
          <w:p w14:paraId="0CD2D7F1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476" w:type="dxa"/>
          </w:tcPr>
          <w:p w14:paraId="0FB2E7FC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OK</w:t>
            </w:r>
          </w:p>
        </w:tc>
      </w:tr>
      <w:tr w:rsidR="00F53F1B" w:rsidRPr="00494826" w14:paraId="27A53922" w14:textId="77777777">
        <w:trPr>
          <w:jc w:val="center"/>
        </w:trPr>
        <w:tc>
          <w:tcPr>
            <w:tcW w:w="1373" w:type="dxa"/>
          </w:tcPr>
          <w:p w14:paraId="3AEFB346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8BD64CA" w14:textId="77777777" w:rsidR="00F53F1B" w:rsidRPr="005E523D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2</w:t>
            </w:r>
          </w:p>
        </w:tc>
        <w:tc>
          <w:tcPr>
            <w:tcW w:w="5676" w:type="dxa"/>
          </w:tcPr>
          <w:p w14:paraId="34D0637D" w14:textId="77777777" w:rsidR="00F53F1B" w:rsidRPr="00457F20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Ubuntu p.84</w:t>
            </w:r>
          </w:p>
        </w:tc>
        <w:tc>
          <w:tcPr>
            <w:tcW w:w="1032" w:type="dxa"/>
          </w:tcPr>
          <w:p w14:paraId="39857E8A" w14:textId="77777777" w:rsidR="00F53F1B" w:rsidRPr="00457F20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51543C96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6135B3AC" w14:textId="77777777">
        <w:trPr>
          <w:jc w:val="center"/>
        </w:trPr>
        <w:tc>
          <w:tcPr>
            <w:tcW w:w="1373" w:type="dxa"/>
          </w:tcPr>
          <w:p w14:paraId="088DA3BF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CCF9A6C" w14:textId="77777777" w:rsidR="00F53F1B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0363F861" w14:textId="77777777" w:rsidR="00F53F1B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Harriet Tubman p. 70</w:t>
            </w:r>
          </w:p>
        </w:tc>
        <w:tc>
          <w:tcPr>
            <w:tcW w:w="1032" w:type="dxa"/>
          </w:tcPr>
          <w:p w14:paraId="2D3C5E3B" w14:textId="77777777" w:rsidR="00F53F1B" w:rsidRPr="00457F20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7FF7D1B9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7B2B8AD5" w14:textId="77777777">
        <w:trPr>
          <w:jc w:val="center"/>
        </w:trPr>
        <w:tc>
          <w:tcPr>
            <w:tcW w:w="1373" w:type="dxa"/>
          </w:tcPr>
          <w:p w14:paraId="643AA4EC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8D5F0F7" w14:textId="77777777" w:rsidR="00F53F1B" w:rsidRPr="003121B4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3</w:t>
            </w:r>
          </w:p>
        </w:tc>
        <w:tc>
          <w:tcPr>
            <w:tcW w:w="5676" w:type="dxa"/>
          </w:tcPr>
          <w:p w14:paraId="0289F78B" w14:textId="77777777" w:rsidR="00F53F1B" w:rsidRPr="00457F20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Thinking Ethically,  p.139</w:t>
            </w:r>
          </w:p>
        </w:tc>
        <w:tc>
          <w:tcPr>
            <w:tcW w:w="1032" w:type="dxa"/>
          </w:tcPr>
          <w:p w14:paraId="01EA51BD" w14:textId="77777777" w:rsidR="00F53F1B" w:rsidRPr="00457F20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154E62A8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059EFA51" w14:textId="77777777">
        <w:trPr>
          <w:jc w:val="center"/>
        </w:trPr>
        <w:tc>
          <w:tcPr>
            <w:tcW w:w="1373" w:type="dxa"/>
          </w:tcPr>
          <w:p w14:paraId="507A14B8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7679AA89" w14:textId="77777777" w:rsidR="00F53F1B" w:rsidRPr="000E3921" w:rsidRDefault="00F53F1B" w:rsidP="00296A27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4</w:t>
            </w:r>
          </w:p>
        </w:tc>
        <w:tc>
          <w:tcPr>
            <w:tcW w:w="5676" w:type="dxa"/>
          </w:tcPr>
          <w:p w14:paraId="349045DA" w14:textId="77777777" w:rsidR="00F53F1B" w:rsidRPr="006B5168" w:rsidRDefault="00F53F1B" w:rsidP="00296A27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Enlist Others, Kouzes &amp; Posner  p. 154</w:t>
            </w:r>
          </w:p>
        </w:tc>
        <w:tc>
          <w:tcPr>
            <w:tcW w:w="1032" w:type="dxa"/>
          </w:tcPr>
          <w:p w14:paraId="1DD48E3F" w14:textId="77777777" w:rsidR="00F53F1B" w:rsidRPr="00457F20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7E61B663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20650A0F" w14:textId="77777777">
        <w:trPr>
          <w:jc w:val="center"/>
        </w:trPr>
        <w:tc>
          <w:tcPr>
            <w:tcW w:w="1373" w:type="dxa"/>
          </w:tcPr>
          <w:p w14:paraId="3EF59CC3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6F8BCC8A" w14:textId="77777777" w:rsidR="00F53F1B" w:rsidRPr="000E3921" w:rsidRDefault="00F53F1B" w:rsidP="00296A27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6132B2F5" w14:textId="77777777" w:rsidR="00F53F1B" w:rsidRPr="000E3921" w:rsidRDefault="00F53F1B" w:rsidP="00296A27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Theories of Visioning and Goal Setting   p.166</w:t>
            </w:r>
          </w:p>
        </w:tc>
        <w:tc>
          <w:tcPr>
            <w:tcW w:w="1032" w:type="dxa"/>
          </w:tcPr>
          <w:p w14:paraId="71083F56" w14:textId="77777777" w:rsidR="00F53F1B" w:rsidRPr="006B5168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6472BA61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7DC6FF57" w14:textId="77777777">
        <w:trPr>
          <w:jc w:val="center"/>
        </w:trPr>
        <w:tc>
          <w:tcPr>
            <w:tcW w:w="1373" w:type="dxa"/>
            <w:shd w:val="pct12" w:color="auto" w:fill="auto"/>
          </w:tcPr>
          <w:p w14:paraId="5F3FADBA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Section C</w:t>
            </w:r>
          </w:p>
        </w:tc>
        <w:tc>
          <w:tcPr>
            <w:tcW w:w="8203" w:type="dxa"/>
            <w:gridSpan w:val="4"/>
            <w:shd w:val="pct12" w:color="auto" w:fill="auto"/>
          </w:tcPr>
          <w:p w14:paraId="28F88EF7" w14:textId="77777777" w:rsidR="00F53F1B" w:rsidRDefault="00F53F1B" w:rsidP="0019042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Classic Cases</w:t>
            </w:r>
          </w:p>
          <w:p w14:paraId="62915DC3" w14:textId="77777777" w:rsidR="00CD45AB" w:rsidRPr="00494826" w:rsidRDefault="00CD45AB" w:rsidP="0019042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CD45AB">
              <w:rPr>
                <w:rFonts w:ascii="Arial" w:hAnsi="Arial"/>
                <w:b/>
                <w:sz w:val="20"/>
                <w:szCs w:val="20"/>
              </w:rPr>
              <w:t>(Pass do two; Honours do three)</w:t>
            </w:r>
          </w:p>
        </w:tc>
      </w:tr>
      <w:tr w:rsidR="00F53F1B" w:rsidRPr="00494826" w14:paraId="37F8E000" w14:textId="77777777">
        <w:trPr>
          <w:jc w:val="center"/>
        </w:trPr>
        <w:tc>
          <w:tcPr>
            <w:tcW w:w="1373" w:type="dxa"/>
          </w:tcPr>
          <w:p w14:paraId="563EB653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EE56299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01045643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32" w:type="dxa"/>
          </w:tcPr>
          <w:p w14:paraId="1E6DF12E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476" w:type="dxa"/>
          </w:tcPr>
          <w:p w14:paraId="7ACA24F6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OK</w:t>
            </w:r>
          </w:p>
        </w:tc>
      </w:tr>
      <w:tr w:rsidR="00F53F1B" w:rsidRPr="00494826" w14:paraId="6E5A9FA4" w14:textId="77777777">
        <w:trPr>
          <w:jc w:val="center"/>
        </w:trPr>
        <w:tc>
          <w:tcPr>
            <w:tcW w:w="1373" w:type="dxa"/>
          </w:tcPr>
          <w:p w14:paraId="61B62E26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251552F4" w14:textId="77777777" w:rsidR="00F53F1B" w:rsidRPr="005E523D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2</w:t>
            </w:r>
          </w:p>
        </w:tc>
        <w:tc>
          <w:tcPr>
            <w:tcW w:w="5676" w:type="dxa"/>
          </w:tcPr>
          <w:p w14:paraId="3E1C2ABD" w14:textId="77777777" w:rsidR="00F53F1B" w:rsidRPr="00457F20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Journey to the East, Herman Hesse  p. 65</w:t>
            </w:r>
          </w:p>
        </w:tc>
        <w:tc>
          <w:tcPr>
            <w:tcW w:w="1032" w:type="dxa"/>
          </w:tcPr>
          <w:p w14:paraId="59A0752B" w14:textId="77777777" w:rsidR="00F53F1B" w:rsidRPr="00457F20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476" w:type="dxa"/>
          </w:tcPr>
          <w:p w14:paraId="7BBBCAA9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2365841D" w14:textId="77777777">
        <w:trPr>
          <w:jc w:val="center"/>
        </w:trPr>
        <w:tc>
          <w:tcPr>
            <w:tcW w:w="1373" w:type="dxa"/>
          </w:tcPr>
          <w:p w14:paraId="25AB464C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6B4A4DB" w14:textId="77777777" w:rsidR="00F53F1B" w:rsidRPr="005E523D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3</w:t>
            </w:r>
          </w:p>
        </w:tc>
        <w:tc>
          <w:tcPr>
            <w:tcW w:w="5676" w:type="dxa"/>
          </w:tcPr>
          <w:p w14:paraId="4B2537D4" w14:textId="77777777" w:rsidR="00F53F1B" w:rsidRPr="006A624D" w:rsidRDefault="00F53F1B" w:rsidP="0019042E">
            <w:pPr>
              <w:pStyle w:val="MediumGrid2"/>
              <w:tabs>
                <w:tab w:val="left" w:pos="1780"/>
              </w:tabs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Billy Budd, Herman Melville  p.105</w:t>
            </w:r>
          </w:p>
        </w:tc>
        <w:tc>
          <w:tcPr>
            <w:tcW w:w="1032" w:type="dxa"/>
          </w:tcPr>
          <w:p w14:paraId="6DDBAAC9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1F33DB01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53200D69" w14:textId="77777777">
        <w:trPr>
          <w:jc w:val="center"/>
        </w:trPr>
        <w:tc>
          <w:tcPr>
            <w:tcW w:w="1373" w:type="dxa"/>
          </w:tcPr>
          <w:p w14:paraId="088A22B5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66228E2" w14:textId="77777777" w:rsidR="00F53F1B" w:rsidRPr="00693E53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4</w:t>
            </w:r>
          </w:p>
        </w:tc>
        <w:tc>
          <w:tcPr>
            <w:tcW w:w="5676" w:type="dxa"/>
          </w:tcPr>
          <w:p w14:paraId="6EC7499B" w14:textId="77777777" w:rsidR="00F53F1B" w:rsidRPr="00693E53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Henry V, Shakespeare p.149</w:t>
            </w:r>
          </w:p>
        </w:tc>
        <w:tc>
          <w:tcPr>
            <w:tcW w:w="1032" w:type="dxa"/>
          </w:tcPr>
          <w:p w14:paraId="6E5FA189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65C50A11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20710889" w14:textId="77777777">
        <w:trPr>
          <w:jc w:val="center"/>
        </w:trPr>
        <w:tc>
          <w:tcPr>
            <w:tcW w:w="1373" w:type="dxa"/>
            <w:shd w:val="pct12" w:color="auto" w:fill="auto"/>
          </w:tcPr>
          <w:p w14:paraId="0FAF49D1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Section D</w:t>
            </w:r>
          </w:p>
        </w:tc>
        <w:tc>
          <w:tcPr>
            <w:tcW w:w="8203" w:type="dxa"/>
            <w:gridSpan w:val="4"/>
            <w:shd w:val="pct12" w:color="auto" w:fill="auto"/>
          </w:tcPr>
          <w:p w14:paraId="52AF9424" w14:textId="77777777" w:rsidR="00F53F1B" w:rsidRDefault="00F53F1B" w:rsidP="0019042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Films or videos</w:t>
            </w:r>
            <w:r>
              <w:rPr>
                <w:rFonts w:ascii="Arial" w:hAnsi="Arial"/>
                <w:b/>
                <w:sz w:val="16"/>
              </w:rPr>
              <w:t xml:space="preserve"> used in class </w:t>
            </w:r>
          </w:p>
          <w:p w14:paraId="34D31247" w14:textId="77777777" w:rsidR="00CD45AB" w:rsidRPr="00494826" w:rsidRDefault="00CD45AB" w:rsidP="0019042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CD45AB">
              <w:rPr>
                <w:rFonts w:ascii="Arial" w:hAnsi="Arial"/>
                <w:b/>
                <w:sz w:val="20"/>
                <w:szCs w:val="20"/>
              </w:rPr>
              <w:t>(Pass do two; Honours do three)</w:t>
            </w:r>
          </w:p>
        </w:tc>
      </w:tr>
      <w:tr w:rsidR="00F53F1B" w:rsidRPr="00494826" w14:paraId="013368EC" w14:textId="77777777">
        <w:trPr>
          <w:jc w:val="center"/>
        </w:trPr>
        <w:tc>
          <w:tcPr>
            <w:tcW w:w="1373" w:type="dxa"/>
          </w:tcPr>
          <w:p w14:paraId="2B6121F9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48611BC2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5072B432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32" w:type="dxa"/>
          </w:tcPr>
          <w:p w14:paraId="5B77D062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476" w:type="dxa"/>
          </w:tcPr>
          <w:p w14:paraId="1E8220DC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OK</w:t>
            </w:r>
          </w:p>
        </w:tc>
      </w:tr>
      <w:tr w:rsidR="00F53F1B" w:rsidRPr="00494826" w14:paraId="134C68FF" w14:textId="77777777">
        <w:trPr>
          <w:jc w:val="center"/>
        </w:trPr>
        <w:tc>
          <w:tcPr>
            <w:tcW w:w="1373" w:type="dxa"/>
          </w:tcPr>
          <w:p w14:paraId="2C4CE6C6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D3E06E2" w14:textId="77777777" w:rsidR="00F53F1B" w:rsidRPr="005E523D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2</w:t>
            </w:r>
          </w:p>
        </w:tc>
        <w:tc>
          <w:tcPr>
            <w:tcW w:w="5676" w:type="dxa"/>
          </w:tcPr>
          <w:p w14:paraId="6F9ADFFB" w14:textId="77777777" w:rsidR="00F53F1B" w:rsidRPr="00985697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Fabio Lazo / Mohammad Yunus</w:t>
            </w:r>
          </w:p>
        </w:tc>
        <w:tc>
          <w:tcPr>
            <w:tcW w:w="1032" w:type="dxa"/>
          </w:tcPr>
          <w:p w14:paraId="238F9A82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572721E6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723836F0" w14:textId="77777777">
        <w:trPr>
          <w:jc w:val="center"/>
        </w:trPr>
        <w:tc>
          <w:tcPr>
            <w:tcW w:w="1373" w:type="dxa"/>
          </w:tcPr>
          <w:p w14:paraId="7564BC73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49E825C" w14:textId="77777777" w:rsidR="00F53F1B" w:rsidRPr="005E523D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3FFBE38E" w14:textId="77777777" w:rsidR="00F53F1B" w:rsidRPr="00BB3000" w:rsidRDefault="00F53F1B" w:rsidP="00296A27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Hotel Rwanda</w:t>
            </w:r>
          </w:p>
        </w:tc>
        <w:tc>
          <w:tcPr>
            <w:tcW w:w="1032" w:type="dxa"/>
          </w:tcPr>
          <w:p w14:paraId="3D559A26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18077C4C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24A665E6" w14:textId="77777777">
        <w:trPr>
          <w:jc w:val="center"/>
        </w:trPr>
        <w:tc>
          <w:tcPr>
            <w:tcW w:w="1373" w:type="dxa"/>
          </w:tcPr>
          <w:p w14:paraId="71A09264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381CF440" w14:textId="77777777" w:rsidR="00F53F1B" w:rsidRPr="005E523D" w:rsidRDefault="00F53F1B" w:rsidP="00296A27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3</w:t>
            </w:r>
          </w:p>
        </w:tc>
        <w:tc>
          <w:tcPr>
            <w:tcW w:w="5676" w:type="dxa"/>
          </w:tcPr>
          <w:p w14:paraId="49D300B5" w14:textId="77777777" w:rsidR="00F53F1B" w:rsidRPr="003121B4" w:rsidRDefault="00F53F1B" w:rsidP="00296A27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Gandhi</w:t>
            </w:r>
          </w:p>
        </w:tc>
        <w:tc>
          <w:tcPr>
            <w:tcW w:w="1032" w:type="dxa"/>
          </w:tcPr>
          <w:p w14:paraId="3ECF0834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277A94AD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3BAF717C" w14:textId="77777777">
        <w:trPr>
          <w:jc w:val="center"/>
        </w:trPr>
        <w:tc>
          <w:tcPr>
            <w:tcW w:w="1373" w:type="dxa"/>
          </w:tcPr>
          <w:p w14:paraId="1E9FF31C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793E48BE" w14:textId="77777777" w:rsidR="00F53F1B" w:rsidRPr="005E523D" w:rsidRDefault="00F53F1B" w:rsidP="00296A27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4</w:t>
            </w:r>
          </w:p>
        </w:tc>
        <w:tc>
          <w:tcPr>
            <w:tcW w:w="5676" w:type="dxa"/>
          </w:tcPr>
          <w:p w14:paraId="65799D7A" w14:textId="77777777" w:rsidR="00F53F1B" w:rsidRDefault="00F53F1B" w:rsidP="00296A27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Iron – Jawed Angels,  p.178</w:t>
            </w:r>
          </w:p>
        </w:tc>
        <w:tc>
          <w:tcPr>
            <w:tcW w:w="1032" w:type="dxa"/>
          </w:tcPr>
          <w:p w14:paraId="059B464A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30E426C0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6EB04729" w14:textId="77777777">
        <w:trPr>
          <w:jc w:val="center"/>
        </w:trPr>
        <w:tc>
          <w:tcPr>
            <w:tcW w:w="1373" w:type="dxa"/>
            <w:shd w:val="pct12" w:color="auto" w:fill="auto"/>
          </w:tcPr>
          <w:p w14:paraId="54A184CD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Section E</w:t>
            </w:r>
          </w:p>
        </w:tc>
        <w:tc>
          <w:tcPr>
            <w:tcW w:w="8203" w:type="dxa"/>
            <w:gridSpan w:val="4"/>
            <w:shd w:val="pct12" w:color="auto" w:fill="auto"/>
          </w:tcPr>
          <w:p w14:paraId="537095BF" w14:textId="77777777" w:rsidR="00F53F1B" w:rsidRDefault="00F53F1B" w:rsidP="0019042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Experiential Exercises (what you learned from participating / observing)</w:t>
            </w:r>
          </w:p>
          <w:p w14:paraId="212DA218" w14:textId="77777777" w:rsidR="00CD45AB" w:rsidRPr="00494826" w:rsidRDefault="00CD45AB" w:rsidP="0019042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CD45AB">
              <w:rPr>
                <w:rFonts w:ascii="Arial" w:hAnsi="Arial"/>
                <w:b/>
                <w:sz w:val="20"/>
                <w:szCs w:val="20"/>
              </w:rPr>
              <w:t>(Pass do two; Honours do three)</w:t>
            </w:r>
          </w:p>
        </w:tc>
      </w:tr>
      <w:tr w:rsidR="00F53F1B" w:rsidRPr="00494826" w14:paraId="6641A607" w14:textId="77777777">
        <w:trPr>
          <w:jc w:val="center"/>
        </w:trPr>
        <w:tc>
          <w:tcPr>
            <w:tcW w:w="1373" w:type="dxa"/>
          </w:tcPr>
          <w:p w14:paraId="7BA6E4EE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4CA9742C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1BDAA39D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32" w:type="dxa"/>
          </w:tcPr>
          <w:p w14:paraId="2DC37988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476" w:type="dxa"/>
          </w:tcPr>
          <w:p w14:paraId="3F1A126D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OK</w:t>
            </w:r>
          </w:p>
        </w:tc>
      </w:tr>
      <w:tr w:rsidR="00F53F1B" w:rsidRPr="00494826" w14:paraId="26B91C54" w14:textId="77777777">
        <w:trPr>
          <w:jc w:val="center"/>
        </w:trPr>
        <w:tc>
          <w:tcPr>
            <w:tcW w:w="1373" w:type="dxa"/>
          </w:tcPr>
          <w:p w14:paraId="7F8B50DA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EA9B422" w14:textId="77777777" w:rsidR="00F53F1B" w:rsidRPr="005E523D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2</w:t>
            </w:r>
          </w:p>
        </w:tc>
        <w:tc>
          <w:tcPr>
            <w:tcW w:w="5676" w:type="dxa"/>
          </w:tcPr>
          <w:p w14:paraId="6F70366B" w14:textId="77777777" w:rsidR="00F53F1B" w:rsidRPr="00985697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Hand to Chin</w:t>
            </w:r>
          </w:p>
        </w:tc>
        <w:tc>
          <w:tcPr>
            <w:tcW w:w="1032" w:type="dxa"/>
          </w:tcPr>
          <w:p w14:paraId="3EE49E4F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639A04DA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3F1532E0" w14:textId="77777777">
        <w:trPr>
          <w:jc w:val="center"/>
        </w:trPr>
        <w:tc>
          <w:tcPr>
            <w:tcW w:w="1373" w:type="dxa"/>
          </w:tcPr>
          <w:p w14:paraId="26808308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2B2F8C72" w14:textId="77777777" w:rsidR="00F53F1B" w:rsidRPr="005E523D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sz w:val="16"/>
              </w:rPr>
              <w:t>Unit 3</w:t>
            </w:r>
          </w:p>
        </w:tc>
        <w:tc>
          <w:tcPr>
            <w:tcW w:w="5676" w:type="dxa"/>
          </w:tcPr>
          <w:p w14:paraId="5A2BB047" w14:textId="77777777" w:rsidR="00F53F1B" w:rsidRPr="005F4F53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Whom to choose for a kidney transplant</w:t>
            </w:r>
          </w:p>
        </w:tc>
        <w:tc>
          <w:tcPr>
            <w:tcW w:w="1032" w:type="dxa"/>
          </w:tcPr>
          <w:p w14:paraId="59167CD7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4EC03745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6EA2A044" w14:textId="77777777">
        <w:trPr>
          <w:jc w:val="center"/>
        </w:trPr>
        <w:tc>
          <w:tcPr>
            <w:tcW w:w="1373" w:type="dxa"/>
          </w:tcPr>
          <w:p w14:paraId="2B4D88ED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588AC5DC" w14:textId="77777777" w:rsidR="00F53F1B" w:rsidRPr="005E523D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5ED579FD" w14:textId="77777777" w:rsidR="00F53F1B" w:rsidRPr="00693E53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The Right Choice (paymaster)</w:t>
            </w:r>
          </w:p>
        </w:tc>
        <w:tc>
          <w:tcPr>
            <w:tcW w:w="1032" w:type="dxa"/>
          </w:tcPr>
          <w:p w14:paraId="3EB5BC6C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5D0A4915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60AB18D7" w14:textId="77777777">
        <w:trPr>
          <w:jc w:val="center"/>
        </w:trPr>
        <w:tc>
          <w:tcPr>
            <w:tcW w:w="1373" w:type="dxa"/>
          </w:tcPr>
          <w:p w14:paraId="6FEB3148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2CCE9C9B" w14:textId="77777777" w:rsidR="00F53F1B" w:rsidRPr="00494826" w:rsidRDefault="00F53F1B" w:rsidP="00296A27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Unit 4</w:t>
            </w:r>
          </w:p>
        </w:tc>
        <w:tc>
          <w:tcPr>
            <w:tcW w:w="5676" w:type="dxa"/>
          </w:tcPr>
          <w:p w14:paraId="0D5AAD1F" w14:textId="77777777" w:rsidR="00F53F1B" w:rsidRPr="00494826" w:rsidRDefault="00F53F1B" w:rsidP="00296A27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943634"/>
                <w:sz w:val="16"/>
              </w:rPr>
              <w:t>Hollow Squares</w:t>
            </w:r>
          </w:p>
        </w:tc>
        <w:tc>
          <w:tcPr>
            <w:tcW w:w="1032" w:type="dxa"/>
          </w:tcPr>
          <w:p w14:paraId="6AB02453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026E687C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6191147D" w14:textId="77777777">
        <w:trPr>
          <w:jc w:val="center"/>
        </w:trPr>
        <w:tc>
          <w:tcPr>
            <w:tcW w:w="1373" w:type="dxa"/>
            <w:shd w:val="pct12" w:color="auto" w:fill="auto"/>
          </w:tcPr>
          <w:p w14:paraId="1EE4C800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494826">
              <w:rPr>
                <w:rFonts w:ascii="Arial" w:hAnsi="Arial"/>
                <w:b/>
                <w:sz w:val="16"/>
              </w:rPr>
              <w:t>Section F</w:t>
            </w:r>
          </w:p>
        </w:tc>
        <w:tc>
          <w:tcPr>
            <w:tcW w:w="8203" w:type="dxa"/>
            <w:gridSpan w:val="4"/>
            <w:shd w:val="pct12" w:color="auto" w:fill="auto"/>
          </w:tcPr>
          <w:p w14:paraId="49D974F3" w14:textId="77777777" w:rsidR="00CD45AB" w:rsidRDefault="00F53F1B" w:rsidP="0019042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017180">
              <w:rPr>
                <w:rFonts w:ascii="Arial" w:hAnsi="Arial"/>
                <w:b/>
                <w:sz w:val="16"/>
              </w:rPr>
              <w:t xml:space="preserve">Shared analysis – a brief discussion of other student comments </w:t>
            </w:r>
          </w:p>
          <w:p w14:paraId="36687D06" w14:textId="77777777" w:rsidR="00F53F1B" w:rsidRPr="00494826" w:rsidRDefault="00CD45AB" w:rsidP="0019042E">
            <w:pPr>
              <w:pStyle w:val="MediumGrid2"/>
              <w:jc w:val="center"/>
              <w:rPr>
                <w:rFonts w:ascii="Arial" w:hAnsi="Arial"/>
                <w:b/>
                <w:sz w:val="16"/>
              </w:rPr>
            </w:pPr>
            <w:r w:rsidRPr="00CD45AB">
              <w:rPr>
                <w:rFonts w:ascii="Arial" w:hAnsi="Arial"/>
                <w:b/>
                <w:sz w:val="20"/>
                <w:szCs w:val="20"/>
              </w:rPr>
              <w:t>(Pass do two; Honours do three)</w:t>
            </w:r>
          </w:p>
        </w:tc>
      </w:tr>
      <w:tr w:rsidR="00F53F1B" w:rsidRPr="00494826" w14:paraId="33B76F6A" w14:textId="77777777">
        <w:trPr>
          <w:jc w:val="center"/>
        </w:trPr>
        <w:tc>
          <w:tcPr>
            <w:tcW w:w="1373" w:type="dxa"/>
          </w:tcPr>
          <w:p w14:paraId="15CBD9ED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48741CC2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6" w:type="dxa"/>
          </w:tcPr>
          <w:p w14:paraId="29801924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32" w:type="dxa"/>
          </w:tcPr>
          <w:p w14:paraId="32514BAD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476" w:type="dxa"/>
          </w:tcPr>
          <w:p w14:paraId="73D0FE44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  <w:r w:rsidRPr="00494826">
              <w:rPr>
                <w:rFonts w:ascii="Arial" w:hAnsi="Arial"/>
                <w:sz w:val="16"/>
              </w:rPr>
              <w:t>OK</w:t>
            </w:r>
          </w:p>
        </w:tc>
      </w:tr>
      <w:tr w:rsidR="00F53F1B" w:rsidRPr="00494826" w14:paraId="242D585D" w14:textId="77777777">
        <w:trPr>
          <w:jc w:val="center"/>
        </w:trPr>
        <w:tc>
          <w:tcPr>
            <w:tcW w:w="1373" w:type="dxa"/>
          </w:tcPr>
          <w:p w14:paraId="1F3A00F7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0F43B3D6" w14:textId="77777777" w:rsidR="00F53F1B" w:rsidRPr="005E523D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3356E3BF" w14:textId="77777777" w:rsidR="00F53F1B" w:rsidRPr="00265805" w:rsidRDefault="00F53F1B" w:rsidP="0019042E">
            <w:pPr>
              <w:pStyle w:val="MediumGrid2"/>
              <w:rPr>
                <w:rFonts w:ascii="Arial" w:hAnsi="Arial"/>
                <w:i/>
                <w:color w:val="943634"/>
                <w:sz w:val="16"/>
              </w:rPr>
            </w:pPr>
            <w:r w:rsidRPr="00265805">
              <w:rPr>
                <w:rFonts w:ascii="Arial" w:hAnsi="Arial"/>
                <w:i/>
                <w:color w:val="943634"/>
                <w:sz w:val="16"/>
              </w:rPr>
              <w:t xml:space="preserve">Student name #1: </w:t>
            </w:r>
          </w:p>
        </w:tc>
        <w:tc>
          <w:tcPr>
            <w:tcW w:w="1032" w:type="dxa"/>
          </w:tcPr>
          <w:p w14:paraId="276BE969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71E61E82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326DA969" w14:textId="77777777">
        <w:trPr>
          <w:jc w:val="center"/>
        </w:trPr>
        <w:tc>
          <w:tcPr>
            <w:tcW w:w="1373" w:type="dxa"/>
          </w:tcPr>
          <w:p w14:paraId="7AA3BA6E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7633F536" w14:textId="77777777" w:rsidR="00F53F1B" w:rsidRPr="005E523D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4252FE25" w14:textId="77777777" w:rsidR="00F53F1B" w:rsidRPr="00265805" w:rsidRDefault="00F53F1B" w:rsidP="0019042E">
            <w:pPr>
              <w:pStyle w:val="MediumGrid2"/>
              <w:rPr>
                <w:rFonts w:ascii="Arial" w:hAnsi="Arial"/>
                <w:i/>
                <w:color w:val="943634"/>
                <w:sz w:val="16"/>
              </w:rPr>
            </w:pPr>
            <w:r w:rsidRPr="00265805">
              <w:rPr>
                <w:rFonts w:ascii="Arial" w:hAnsi="Arial"/>
                <w:i/>
                <w:color w:val="943634"/>
                <w:sz w:val="16"/>
              </w:rPr>
              <w:t>Student name #2:</w:t>
            </w:r>
          </w:p>
        </w:tc>
        <w:tc>
          <w:tcPr>
            <w:tcW w:w="1032" w:type="dxa"/>
          </w:tcPr>
          <w:p w14:paraId="04ECB014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072BB28E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F53F1B" w:rsidRPr="00494826" w14:paraId="12A8AFC5" w14:textId="77777777">
        <w:trPr>
          <w:jc w:val="center"/>
        </w:trPr>
        <w:tc>
          <w:tcPr>
            <w:tcW w:w="1373" w:type="dxa"/>
          </w:tcPr>
          <w:p w14:paraId="3408E0FC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53ABF418" w14:textId="77777777" w:rsidR="00F53F1B" w:rsidRPr="005E523D" w:rsidRDefault="00F53F1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06C020AD" w14:textId="77777777" w:rsidR="00F53F1B" w:rsidRPr="00265805" w:rsidRDefault="00F53F1B" w:rsidP="0019042E">
            <w:pPr>
              <w:pStyle w:val="MediumGrid2"/>
              <w:rPr>
                <w:rFonts w:ascii="Arial" w:hAnsi="Arial"/>
                <w:i/>
                <w:color w:val="943634"/>
                <w:sz w:val="16"/>
              </w:rPr>
            </w:pPr>
            <w:r w:rsidRPr="00265805">
              <w:rPr>
                <w:rFonts w:ascii="Arial" w:hAnsi="Arial"/>
                <w:i/>
                <w:color w:val="943634"/>
                <w:sz w:val="16"/>
              </w:rPr>
              <w:t>Student name #3:</w:t>
            </w:r>
          </w:p>
        </w:tc>
        <w:tc>
          <w:tcPr>
            <w:tcW w:w="1032" w:type="dxa"/>
          </w:tcPr>
          <w:p w14:paraId="13B24C2A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3A20AD64" w14:textId="77777777" w:rsidR="00F53F1B" w:rsidRPr="00494826" w:rsidRDefault="00F53F1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A57C9B" w:rsidRPr="00494826" w14:paraId="1C31AEB9" w14:textId="77777777">
        <w:trPr>
          <w:jc w:val="center"/>
        </w:trPr>
        <w:tc>
          <w:tcPr>
            <w:tcW w:w="1373" w:type="dxa"/>
          </w:tcPr>
          <w:p w14:paraId="6C6BD542" w14:textId="77777777" w:rsidR="00A57C9B" w:rsidRPr="00494826" w:rsidRDefault="00A57C9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7FE123C2" w14:textId="77777777" w:rsidR="00A57C9B" w:rsidRPr="005E523D" w:rsidRDefault="00A57C9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7B25C122" w14:textId="77777777" w:rsidR="00A57C9B" w:rsidRPr="00265805" w:rsidRDefault="00A57C9B" w:rsidP="0019042E">
            <w:pPr>
              <w:pStyle w:val="MediumGrid2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1032" w:type="dxa"/>
          </w:tcPr>
          <w:p w14:paraId="726F38B3" w14:textId="77777777" w:rsidR="00A57C9B" w:rsidRPr="00494826" w:rsidRDefault="00A57C9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2FDF14E7" w14:textId="77777777" w:rsidR="00A57C9B" w:rsidRPr="00494826" w:rsidRDefault="00A57C9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  <w:tr w:rsidR="00A57C9B" w:rsidRPr="00494826" w14:paraId="50EB6351" w14:textId="77777777">
        <w:trPr>
          <w:jc w:val="center"/>
        </w:trPr>
        <w:tc>
          <w:tcPr>
            <w:tcW w:w="1373" w:type="dxa"/>
          </w:tcPr>
          <w:p w14:paraId="3908A9A7" w14:textId="77777777" w:rsidR="00A57C9B" w:rsidRPr="00494826" w:rsidRDefault="00A57C9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19" w:type="dxa"/>
          </w:tcPr>
          <w:p w14:paraId="1C613939" w14:textId="77777777" w:rsidR="00A57C9B" w:rsidRPr="005E523D" w:rsidRDefault="00A57C9B" w:rsidP="0019042E">
            <w:pPr>
              <w:pStyle w:val="MediumGrid2"/>
              <w:jc w:val="center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5676" w:type="dxa"/>
          </w:tcPr>
          <w:p w14:paraId="58DCF31B" w14:textId="77777777" w:rsidR="00A57C9B" w:rsidRPr="00265805" w:rsidRDefault="00A57C9B" w:rsidP="0019042E">
            <w:pPr>
              <w:pStyle w:val="MediumGrid2"/>
              <w:rPr>
                <w:rFonts w:ascii="Arial" w:hAnsi="Arial"/>
                <w:i/>
                <w:color w:val="943634"/>
                <w:sz w:val="16"/>
              </w:rPr>
            </w:pPr>
          </w:p>
        </w:tc>
        <w:tc>
          <w:tcPr>
            <w:tcW w:w="1032" w:type="dxa"/>
          </w:tcPr>
          <w:p w14:paraId="2F6743E0" w14:textId="77777777" w:rsidR="00A57C9B" w:rsidRPr="00494826" w:rsidRDefault="00A57C9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</w:tcPr>
          <w:p w14:paraId="27A3C5E3" w14:textId="77777777" w:rsidR="00A57C9B" w:rsidRPr="00494826" w:rsidRDefault="00A57C9B" w:rsidP="0019042E">
            <w:pPr>
              <w:pStyle w:val="MediumGrid2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714DE9B2" w14:textId="77777777" w:rsidR="0019042E" w:rsidRDefault="00365089" w:rsidP="00365089">
      <w:pPr>
        <w:pStyle w:val="Heading1"/>
      </w:pPr>
      <w:r>
        <w:br w:type="page"/>
        <w:t>Something</w:t>
      </w:r>
    </w:p>
    <w:p w14:paraId="550B589C" w14:textId="77777777" w:rsidR="00365089" w:rsidRPr="00365089" w:rsidRDefault="00365089" w:rsidP="00365089">
      <w:pPr>
        <w:rPr>
          <w:szCs w:val="24"/>
        </w:rPr>
      </w:pPr>
      <w:bookmarkStart w:id="0" w:name="_GoBack"/>
      <w:bookmarkEnd w:id="0"/>
    </w:p>
    <w:sectPr w:rsidR="00365089" w:rsidRPr="00365089" w:rsidSect="00365089">
      <w:footerReference w:type="default" r:id="rId7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A9407" w14:textId="77777777" w:rsidR="00365089" w:rsidRDefault="00365089" w:rsidP="00365089">
      <w:pPr>
        <w:spacing w:after="0" w:line="240" w:lineRule="auto"/>
      </w:pPr>
      <w:r>
        <w:separator/>
      </w:r>
    </w:p>
  </w:endnote>
  <w:endnote w:type="continuationSeparator" w:id="0">
    <w:p w14:paraId="25A0DDA1" w14:textId="77777777" w:rsidR="00365089" w:rsidRDefault="00365089" w:rsidP="0036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4F50C" w14:textId="77777777" w:rsidR="00365089" w:rsidRDefault="0036508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1EA9864F" w14:textId="77777777" w:rsidR="00365089" w:rsidRDefault="003650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DF4FA" w14:textId="77777777" w:rsidR="00365089" w:rsidRDefault="00365089" w:rsidP="00365089">
      <w:pPr>
        <w:spacing w:after="0" w:line="240" w:lineRule="auto"/>
      </w:pPr>
      <w:r>
        <w:separator/>
      </w:r>
    </w:p>
  </w:footnote>
  <w:footnote w:type="continuationSeparator" w:id="0">
    <w:p w14:paraId="13CC8BF9" w14:textId="77777777" w:rsidR="00365089" w:rsidRDefault="00365089" w:rsidP="00365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26172"/>
    <w:multiLevelType w:val="hybridMultilevel"/>
    <w:tmpl w:val="48020838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SortMethod w:val="00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40"/>
    <w:rsid w:val="0019042E"/>
    <w:rsid w:val="00296A27"/>
    <w:rsid w:val="00365089"/>
    <w:rsid w:val="003A1A9E"/>
    <w:rsid w:val="00756F09"/>
    <w:rsid w:val="00A57C9B"/>
    <w:rsid w:val="00CD45AB"/>
    <w:rsid w:val="00F53F1B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2A0158"/>
  <w14:defaultImageDpi w14:val="300"/>
  <w15:chartTrackingRefBased/>
  <w15:docId w15:val="{11DB591C-9326-474C-B73E-BA2CB199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089"/>
    <w:pPr>
      <w:spacing w:after="200" w:line="480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6508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diumGrid2">
    <w:name w:val="Medium Grid 2"/>
    <w:uiPriority w:val="1"/>
    <w:qFormat/>
    <w:rsid w:val="00550640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5506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65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65089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3650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089"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36508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BAI530 – Leadership Development</vt:lpstr>
    </vt:vector>
  </TitlesOfParts>
  <Company>NAIT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BAI530 – Leadership Development</dc:title>
  <dc:subject/>
  <dc:creator>pparadis</dc:creator>
  <cp:keywords/>
  <cp:lastModifiedBy>Addison Babcock</cp:lastModifiedBy>
  <cp:revision>2</cp:revision>
  <cp:lastPrinted>2012-01-18T17:18:00Z</cp:lastPrinted>
  <dcterms:created xsi:type="dcterms:W3CDTF">2013-09-19T17:37:00Z</dcterms:created>
  <dcterms:modified xsi:type="dcterms:W3CDTF">2013-09-19T17:37:00Z</dcterms:modified>
</cp:coreProperties>
</file>