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F29" w:rsidRPr="00C40F29" w:rsidRDefault="00C40F29" w:rsidP="00C40F29">
      <w:pPr>
        <w:spacing w:after="0"/>
        <w:rPr>
          <w:rFonts w:ascii="Khmer UI" w:hAnsi="Khmer UI" w:cs="Khmer UI"/>
          <w:b/>
          <w:sz w:val="24"/>
          <w:szCs w:val="20"/>
        </w:rPr>
      </w:pPr>
      <w:r w:rsidRPr="00C40F29">
        <w:rPr>
          <w:rFonts w:ascii="Khmer UI" w:hAnsi="Khmer UI" w:cs="Khmer UI"/>
          <w:b/>
          <w:sz w:val="24"/>
          <w:szCs w:val="20"/>
        </w:rPr>
        <w:t>Cluster Analysis, 1990-2017</w:t>
      </w:r>
    </w:p>
    <w:p w:rsidR="00C40F29" w:rsidRPr="00C40F29" w:rsidRDefault="00C40F29" w:rsidP="00C40F29">
      <w:pPr>
        <w:rPr>
          <w:rFonts w:ascii="Khmer UI" w:hAnsi="Khmer UI" w:cs="Khmer UI"/>
          <w:sz w:val="20"/>
          <w:szCs w:val="20"/>
        </w:rPr>
      </w:pPr>
      <w:r w:rsidRPr="00C40F29">
        <w:rPr>
          <w:rFonts w:ascii="Khmer UI" w:hAnsi="Khmer UI" w:cs="Khmer UI"/>
          <w:sz w:val="20"/>
          <w:szCs w:val="20"/>
        </w:rPr>
        <w:t xml:space="preserve">We are interested in identifying census tracts with marked and noticeable change in low-income residents in recent decades. To this end, census tracts in the study area are divided into </w:t>
      </w:r>
      <w:r w:rsidR="00311563">
        <w:rPr>
          <w:rFonts w:ascii="Khmer UI" w:hAnsi="Khmer UI" w:cs="Khmer UI"/>
          <w:sz w:val="20"/>
          <w:szCs w:val="20"/>
        </w:rPr>
        <w:t>XXX-TBD</w:t>
      </w:r>
      <w:r w:rsidRPr="00C40F29">
        <w:rPr>
          <w:rFonts w:ascii="Khmer UI" w:hAnsi="Khmer UI" w:cs="Khmer UI"/>
          <w:sz w:val="20"/>
          <w:szCs w:val="20"/>
        </w:rPr>
        <w:t xml:space="preserve"> tract typologies based on the </w:t>
      </w:r>
      <w:r w:rsidR="003474C5">
        <w:rPr>
          <w:rFonts w:ascii="Khmer UI" w:hAnsi="Khmer UI" w:cs="Khmer UI"/>
          <w:sz w:val="20"/>
          <w:szCs w:val="20"/>
        </w:rPr>
        <w:t>1990</w:t>
      </w:r>
      <w:r w:rsidRPr="00C40F29">
        <w:rPr>
          <w:rFonts w:ascii="Khmer UI" w:hAnsi="Khmer UI" w:cs="Khmer UI"/>
          <w:sz w:val="20"/>
          <w:szCs w:val="20"/>
        </w:rPr>
        <w:t xml:space="preserve"> percentage of low-income residents (“baseline”) and the</w:t>
      </w:r>
      <w:r w:rsidR="003474C5">
        <w:rPr>
          <w:rFonts w:ascii="Khmer UI" w:hAnsi="Khmer UI" w:cs="Khmer UI"/>
          <w:sz w:val="20"/>
          <w:szCs w:val="20"/>
        </w:rPr>
        <w:t xml:space="preserve"> percentage</w:t>
      </w:r>
      <w:r w:rsidRPr="00C40F29">
        <w:rPr>
          <w:rFonts w:ascii="Khmer UI" w:hAnsi="Khmer UI" w:cs="Khmer UI"/>
          <w:sz w:val="20"/>
          <w:szCs w:val="20"/>
        </w:rPr>
        <w:t xml:space="preserve"> change in low-income residents from 1990 to 2017 (“change”). We analyze baseline and change simultaneously because change in itself can be misleading.</w:t>
      </w:r>
    </w:p>
    <w:p w:rsidR="00C40F29" w:rsidRPr="00C40F29" w:rsidRDefault="00C40F29" w:rsidP="00C40F29">
      <w:pPr>
        <w:rPr>
          <w:rFonts w:ascii="Khmer UI" w:hAnsi="Khmer UI" w:cs="Khmer UI"/>
          <w:sz w:val="20"/>
          <w:szCs w:val="20"/>
        </w:rPr>
      </w:pPr>
      <w:r w:rsidRPr="00C40F29">
        <w:rPr>
          <w:rFonts w:ascii="Khmer UI" w:hAnsi="Khmer UI" w:cs="Khmer UI"/>
          <w:sz w:val="20"/>
          <w:szCs w:val="20"/>
        </w:rPr>
        <w:t xml:space="preserve">Tract typologies are created using model-based clustering along a Gaussian finite mixture distribution; see the R package </w:t>
      </w:r>
      <w:hyperlink r:id="rId5" w:history="1">
        <w:proofErr w:type="spellStart"/>
        <w:r w:rsidRPr="00C40F29">
          <w:rPr>
            <w:rStyle w:val="Hyperlink"/>
            <w:rFonts w:ascii="Khmer UI" w:hAnsi="Khmer UI" w:cs="Khmer UI"/>
            <w:sz w:val="20"/>
            <w:szCs w:val="20"/>
          </w:rPr>
          <w:t>mclust</w:t>
        </w:r>
        <w:proofErr w:type="spellEnd"/>
      </w:hyperlink>
      <w:r w:rsidRPr="00C40F29">
        <w:rPr>
          <w:rFonts w:ascii="Khmer UI" w:hAnsi="Khmer UI" w:cs="Khmer UI"/>
          <w:sz w:val="20"/>
          <w:szCs w:val="20"/>
        </w:rPr>
        <w:t xml:space="preserve">. Because the 2017 data comes from the ACS and includes sample error, we run 1,000 cluster analyses with simulated baseline and change values. </w:t>
      </w:r>
      <w:proofErr w:type="gramStart"/>
      <w:r w:rsidRPr="00C40F29">
        <w:rPr>
          <w:rFonts w:ascii="Khmer UI" w:hAnsi="Khmer UI" w:cs="Khmer UI"/>
          <w:sz w:val="20"/>
          <w:szCs w:val="20"/>
        </w:rPr>
        <w:t>In each iteration</w:t>
      </w:r>
      <w:proofErr w:type="gramEnd"/>
      <w:r w:rsidRPr="00C40F29">
        <w:rPr>
          <w:rFonts w:ascii="Khmer UI" w:hAnsi="Khmer UI" w:cs="Khmer UI"/>
          <w:sz w:val="20"/>
          <w:szCs w:val="20"/>
        </w:rPr>
        <w:t>, the baseline and change values vary based on 2017 estimates and MOEs. Each census tract is assigned a new baseline value, where the mean is the census tract’s estimate, the standard deviation is the tract’s MOE divided by 1.645, and the range of possible new values is normally distributed. The new baseline value is used as an input in creating a new change value.</w:t>
      </w:r>
    </w:p>
    <w:p w:rsidR="00C40F29" w:rsidRDefault="00C40F29" w:rsidP="00C40F29">
      <w:pPr>
        <w:rPr>
          <w:rFonts w:ascii="Khmer UI" w:hAnsi="Khmer UI" w:cs="Khmer UI"/>
          <w:sz w:val="20"/>
          <w:szCs w:val="20"/>
        </w:rPr>
      </w:pPr>
      <w:r w:rsidRPr="00C40F29">
        <w:rPr>
          <w:rFonts w:ascii="Khmer UI" w:hAnsi="Khmer UI" w:cs="Khmer UI"/>
          <w:b/>
          <w:sz w:val="20"/>
          <w:szCs w:val="20"/>
        </w:rPr>
        <w:t>Table 1</w:t>
      </w:r>
      <w:r>
        <w:rPr>
          <w:rFonts w:ascii="Khmer UI" w:hAnsi="Khmer UI" w:cs="Khmer UI"/>
          <w:sz w:val="20"/>
          <w:szCs w:val="20"/>
        </w:rPr>
        <w:t xml:space="preserve"> </w:t>
      </w:r>
      <w:r w:rsidRPr="00C40F29">
        <w:rPr>
          <w:rFonts w:ascii="Khmer UI" w:hAnsi="Khmer UI" w:cs="Khmer UI"/>
          <w:sz w:val="20"/>
          <w:szCs w:val="20"/>
        </w:rPr>
        <w:t>below shows the results of the cluster analysis</w:t>
      </w:r>
      <w:r w:rsidR="00311563">
        <w:rPr>
          <w:rFonts w:ascii="Khmer UI" w:hAnsi="Khmer UI" w:cs="Khmer UI"/>
          <w:sz w:val="20"/>
          <w:szCs w:val="20"/>
        </w:rPr>
        <w:t>.</w:t>
      </w:r>
      <w:bookmarkStart w:id="0" w:name="_GoBack"/>
      <w:bookmarkEnd w:id="0"/>
    </w:p>
    <w:p w:rsidR="00C40F29" w:rsidRPr="00C40F29" w:rsidRDefault="00C40F29" w:rsidP="00C40F29">
      <w:pPr>
        <w:rPr>
          <w:rFonts w:ascii="Khmer UI" w:hAnsi="Khmer UI" w:cs="Khmer UI"/>
          <w:sz w:val="20"/>
          <w:szCs w:val="20"/>
        </w:rPr>
      </w:pPr>
      <w:r>
        <w:rPr>
          <w:rFonts w:ascii="Khmer UI" w:hAnsi="Khmer UI" w:cs="Khmer UI"/>
          <w:sz w:val="20"/>
          <w:szCs w:val="20"/>
        </w:rPr>
        <w:t xml:space="preserve">See </w:t>
      </w:r>
      <w:r w:rsidRPr="00C40F29">
        <w:rPr>
          <w:rFonts w:ascii="Courier New" w:hAnsi="Courier New" w:cs="Courier New"/>
          <w:sz w:val="20"/>
          <w:szCs w:val="20"/>
        </w:rPr>
        <w:t>cluster.</w:t>
      </w:r>
      <w:r w:rsidR="00ED39F0">
        <w:rPr>
          <w:rFonts w:ascii="Courier New" w:hAnsi="Courier New" w:cs="Courier New"/>
          <w:sz w:val="20"/>
          <w:szCs w:val="20"/>
        </w:rPr>
        <w:t>csv</w:t>
      </w:r>
      <w:r>
        <w:rPr>
          <w:rFonts w:ascii="Khmer UI" w:hAnsi="Khmer UI" w:cs="Khmer UI"/>
          <w:sz w:val="20"/>
          <w:szCs w:val="20"/>
        </w:rPr>
        <w:t xml:space="preserve"> for cluster assignments for all observations. The archive folder contains </w:t>
      </w:r>
      <w:proofErr w:type="spellStart"/>
      <w:r w:rsidRPr="00C40F29">
        <w:rPr>
          <w:rFonts w:ascii="Courier New" w:hAnsi="Courier New" w:cs="Courier New"/>
          <w:sz w:val="20"/>
          <w:szCs w:val="20"/>
        </w:rPr>
        <w:t>clusters.R</w:t>
      </w:r>
      <w:proofErr w:type="spellEnd"/>
      <w:r>
        <w:rPr>
          <w:rFonts w:ascii="Khmer UI" w:hAnsi="Khmer UI" w:cs="Khmer UI"/>
          <w:sz w:val="20"/>
          <w:szCs w:val="20"/>
        </w:rPr>
        <w:t>, which was the script used to run this analysis.</w:t>
      </w:r>
    </w:p>
    <w:p w:rsidR="00C40F29" w:rsidRPr="00C40F29" w:rsidRDefault="00C40F29" w:rsidP="00C40F29">
      <w:pPr>
        <w:spacing w:after="0"/>
        <w:rPr>
          <w:rFonts w:ascii="Khmer UI" w:hAnsi="Khmer UI" w:cs="Khmer UI"/>
          <w:b/>
          <w:sz w:val="20"/>
          <w:szCs w:val="20"/>
        </w:rPr>
      </w:pPr>
      <w:r w:rsidRPr="00C40F29">
        <w:rPr>
          <w:rFonts w:ascii="Khmer UI" w:hAnsi="Khmer UI" w:cs="Khmer UI"/>
          <w:b/>
          <w:sz w:val="20"/>
          <w:szCs w:val="20"/>
        </w:rPr>
        <w:t>Table 1: Cluster Analysis Results</w:t>
      </w:r>
    </w:p>
    <w:tbl>
      <w:tblPr>
        <w:tblStyle w:val="TableGrid"/>
        <w:tblW w:w="0" w:type="auto"/>
        <w:tblLook w:val="04A0" w:firstRow="1" w:lastRow="0" w:firstColumn="1" w:lastColumn="0" w:noHBand="0" w:noVBand="1"/>
      </w:tblPr>
      <w:tblGrid>
        <w:gridCol w:w="1478"/>
        <w:gridCol w:w="1983"/>
        <w:gridCol w:w="772"/>
      </w:tblGrid>
      <w:tr w:rsidR="00C40F29" w:rsidRPr="00C40F29" w:rsidTr="00C40F29">
        <w:trPr>
          <w:trHeight w:val="360"/>
        </w:trPr>
        <w:tc>
          <w:tcPr>
            <w:tcW w:w="1478" w:type="dxa"/>
            <w:vAlign w:val="center"/>
          </w:tcPr>
          <w:p w:rsidR="00C40F29" w:rsidRPr="00C40F29" w:rsidRDefault="00C40F29" w:rsidP="00C40F29">
            <w:pPr>
              <w:rPr>
                <w:rFonts w:ascii="Khmer UI" w:hAnsi="Khmer UI" w:cs="Khmer UI"/>
                <w:sz w:val="20"/>
                <w:szCs w:val="20"/>
              </w:rPr>
            </w:pPr>
            <w:r w:rsidRPr="00C40F29">
              <w:rPr>
                <w:rFonts w:ascii="Khmer UI" w:hAnsi="Khmer UI" w:cs="Khmer UI"/>
                <w:sz w:val="20"/>
                <w:szCs w:val="20"/>
              </w:rPr>
              <w:t>Model Name</w:t>
            </w:r>
          </w:p>
        </w:tc>
        <w:tc>
          <w:tcPr>
            <w:tcW w:w="1983" w:type="dxa"/>
            <w:vAlign w:val="center"/>
          </w:tcPr>
          <w:p w:rsidR="00C40F29" w:rsidRPr="00C40F29" w:rsidRDefault="00C40F29" w:rsidP="00C40F29">
            <w:pPr>
              <w:rPr>
                <w:rFonts w:ascii="Khmer UI" w:hAnsi="Khmer UI" w:cs="Khmer UI"/>
                <w:sz w:val="20"/>
                <w:szCs w:val="20"/>
              </w:rPr>
            </w:pPr>
            <w:r w:rsidRPr="00C40F29">
              <w:rPr>
                <w:rFonts w:ascii="Khmer UI" w:hAnsi="Khmer UI" w:cs="Khmer UI"/>
                <w:sz w:val="20"/>
                <w:szCs w:val="20"/>
              </w:rPr>
              <w:t>Number of Groups</w:t>
            </w:r>
          </w:p>
        </w:tc>
        <w:tc>
          <w:tcPr>
            <w:tcW w:w="772" w:type="dxa"/>
            <w:vAlign w:val="center"/>
          </w:tcPr>
          <w:p w:rsidR="00C40F29" w:rsidRPr="00C40F29" w:rsidRDefault="00C40F29" w:rsidP="00C40F29">
            <w:pPr>
              <w:rPr>
                <w:rFonts w:ascii="Khmer UI" w:hAnsi="Khmer UI" w:cs="Khmer UI"/>
                <w:i/>
                <w:sz w:val="20"/>
                <w:szCs w:val="20"/>
              </w:rPr>
            </w:pPr>
            <w:r w:rsidRPr="00C40F29">
              <w:rPr>
                <w:rFonts w:ascii="Khmer UI" w:hAnsi="Khmer UI" w:cs="Khmer UI"/>
                <w:i/>
                <w:sz w:val="20"/>
                <w:szCs w:val="20"/>
              </w:rPr>
              <w:t>n</w:t>
            </w:r>
          </w:p>
        </w:tc>
      </w:tr>
      <w:tr w:rsidR="00C40F29" w:rsidRPr="00C40F29" w:rsidTr="00C40F29">
        <w:trPr>
          <w:trHeight w:val="360"/>
        </w:trPr>
        <w:tc>
          <w:tcPr>
            <w:tcW w:w="1478" w:type="dxa"/>
            <w:vAlign w:val="center"/>
          </w:tcPr>
          <w:p w:rsidR="00C40F29" w:rsidRPr="00C40F29" w:rsidRDefault="00FC2443" w:rsidP="00C40F29">
            <w:pPr>
              <w:rPr>
                <w:rFonts w:ascii="Khmer UI" w:hAnsi="Khmer UI" w:cs="Khmer UI"/>
                <w:sz w:val="20"/>
                <w:szCs w:val="20"/>
              </w:rPr>
            </w:pPr>
            <w:r>
              <w:rPr>
                <w:rFonts w:ascii="Khmer UI" w:hAnsi="Khmer UI" w:cs="Khmer UI"/>
                <w:sz w:val="20"/>
                <w:szCs w:val="20"/>
              </w:rPr>
              <w:t>120</w:t>
            </w:r>
          </w:p>
        </w:tc>
        <w:tc>
          <w:tcPr>
            <w:tcW w:w="1983" w:type="dxa"/>
            <w:vAlign w:val="center"/>
          </w:tcPr>
          <w:p w:rsidR="00C40F29" w:rsidRPr="00C40F29" w:rsidRDefault="00C40F29" w:rsidP="00C40F29">
            <w:pPr>
              <w:rPr>
                <w:rFonts w:ascii="Khmer UI" w:hAnsi="Khmer UI" w:cs="Khmer UI"/>
                <w:sz w:val="20"/>
                <w:szCs w:val="20"/>
              </w:rPr>
            </w:pPr>
          </w:p>
        </w:tc>
        <w:tc>
          <w:tcPr>
            <w:tcW w:w="772" w:type="dxa"/>
            <w:vAlign w:val="center"/>
          </w:tcPr>
          <w:p w:rsidR="00C40F29" w:rsidRPr="00C40F29" w:rsidRDefault="00C40F29" w:rsidP="00C40F29">
            <w:pPr>
              <w:rPr>
                <w:rFonts w:ascii="Khmer UI" w:hAnsi="Khmer UI" w:cs="Khmer UI"/>
                <w:sz w:val="20"/>
                <w:szCs w:val="20"/>
              </w:rPr>
            </w:pPr>
          </w:p>
        </w:tc>
      </w:tr>
      <w:tr w:rsidR="00FC2443" w:rsidRPr="00C40F29" w:rsidTr="00C40F29">
        <w:trPr>
          <w:trHeight w:val="360"/>
        </w:trPr>
        <w:tc>
          <w:tcPr>
            <w:tcW w:w="1478" w:type="dxa"/>
            <w:vAlign w:val="center"/>
          </w:tcPr>
          <w:p w:rsidR="00FC2443" w:rsidRDefault="00FC2443" w:rsidP="00C40F29">
            <w:pPr>
              <w:rPr>
                <w:rFonts w:ascii="Khmer UI" w:hAnsi="Khmer UI" w:cs="Khmer UI"/>
                <w:sz w:val="20"/>
                <w:szCs w:val="20"/>
              </w:rPr>
            </w:pPr>
            <w:r>
              <w:rPr>
                <w:rFonts w:ascii="Khmer UI" w:hAnsi="Khmer UI" w:cs="Khmer UI"/>
                <w:sz w:val="20"/>
                <w:szCs w:val="20"/>
              </w:rPr>
              <w:t>121</w:t>
            </w:r>
          </w:p>
        </w:tc>
        <w:tc>
          <w:tcPr>
            <w:tcW w:w="1983" w:type="dxa"/>
            <w:vAlign w:val="center"/>
          </w:tcPr>
          <w:p w:rsidR="00FC2443" w:rsidRPr="00C40F29" w:rsidRDefault="00FC2443" w:rsidP="00C40F29">
            <w:pPr>
              <w:rPr>
                <w:rFonts w:ascii="Khmer UI" w:hAnsi="Khmer UI" w:cs="Khmer UI"/>
                <w:sz w:val="20"/>
                <w:szCs w:val="20"/>
              </w:rPr>
            </w:pPr>
          </w:p>
        </w:tc>
        <w:tc>
          <w:tcPr>
            <w:tcW w:w="772" w:type="dxa"/>
            <w:vAlign w:val="center"/>
          </w:tcPr>
          <w:p w:rsidR="00FC2443" w:rsidRPr="00C40F29" w:rsidRDefault="00FC2443" w:rsidP="00C40F29">
            <w:pPr>
              <w:rPr>
                <w:rFonts w:ascii="Khmer UI" w:hAnsi="Khmer UI" w:cs="Khmer UI"/>
                <w:sz w:val="20"/>
                <w:szCs w:val="20"/>
              </w:rPr>
            </w:pPr>
          </w:p>
        </w:tc>
      </w:tr>
      <w:tr w:rsidR="00C40F29" w:rsidRPr="00C40F29" w:rsidTr="00C40F29">
        <w:trPr>
          <w:trHeight w:val="360"/>
        </w:trPr>
        <w:tc>
          <w:tcPr>
            <w:tcW w:w="3461" w:type="dxa"/>
            <w:gridSpan w:val="2"/>
            <w:vAlign w:val="center"/>
          </w:tcPr>
          <w:p w:rsidR="00C40F29" w:rsidRPr="00C40F29" w:rsidRDefault="00C40F29" w:rsidP="00C40F29">
            <w:pPr>
              <w:jc w:val="right"/>
              <w:rPr>
                <w:rFonts w:ascii="Khmer UI" w:hAnsi="Khmer UI" w:cs="Khmer UI"/>
                <w:sz w:val="20"/>
                <w:szCs w:val="20"/>
              </w:rPr>
            </w:pPr>
            <w:r w:rsidRPr="00C40F29">
              <w:rPr>
                <w:rFonts w:ascii="Khmer UI" w:hAnsi="Khmer UI" w:cs="Khmer UI"/>
                <w:sz w:val="20"/>
                <w:szCs w:val="20"/>
              </w:rPr>
              <w:t>TOTAL</w:t>
            </w:r>
          </w:p>
        </w:tc>
        <w:tc>
          <w:tcPr>
            <w:tcW w:w="772" w:type="dxa"/>
            <w:vAlign w:val="center"/>
          </w:tcPr>
          <w:p w:rsidR="00C40F29" w:rsidRPr="00C40F29" w:rsidRDefault="00C40F29" w:rsidP="00C40F29">
            <w:pPr>
              <w:rPr>
                <w:rFonts w:ascii="Khmer UI" w:hAnsi="Khmer UI" w:cs="Khmer UI"/>
                <w:sz w:val="20"/>
                <w:szCs w:val="20"/>
              </w:rPr>
            </w:pPr>
            <w:r w:rsidRPr="00C40F29">
              <w:rPr>
                <w:rFonts w:ascii="Khmer UI" w:hAnsi="Khmer UI" w:cs="Khmer UI"/>
                <w:sz w:val="20"/>
                <w:szCs w:val="20"/>
              </w:rPr>
              <w:t>1000</w:t>
            </w:r>
          </w:p>
        </w:tc>
      </w:tr>
    </w:tbl>
    <w:p w:rsidR="00712413" w:rsidRPr="00C40F29" w:rsidRDefault="00712413" w:rsidP="00C40F29">
      <w:pPr>
        <w:rPr>
          <w:rFonts w:ascii="Khmer UI" w:hAnsi="Khmer UI" w:cs="Khmer UI"/>
          <w:sz w:val="20"/>
          <w:szCs w:val="20"/>
        </w:rPr>
      </w:pPr>
    </w:p>
    <w:sectPr w:rsidR="00712413" w:rsidRPr="00C40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Khmer UI">
    <w:panose1 w:val="020B0502040204020203"/>
    <w:charset w:val="00"/>
    <w:family w:val="swiss"/>
    <w:pitch w:val="variable"/>
    <w:sig w:usb0="8000002F" w:usb1="0000204A" w:usb2="0001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F29"/>
    <w:rsid w:val="00311563"/>
    <w:rsid w:val="003474C5"/>
    <w:rsid w:val="00712413"/>
    <w:rsid w:val="00C40F29"/>
    <w:rsid w:val="00ED39F0"/>
    <w:rsid w:val="00FC2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F29"/>
    <w:rPr>
      <w:color w:val="0000FF" w:themeColor="hyperlink"/>
      <w:u w:val="single"/>
    </w:rPr>
  </w:style>
  <w:style w:type="table" w:styleId="TableGrid">
    <w:name w:val="Table Grid"/>
    <w:basedOn w:val="TableNormal"/>
    <w:uiPriority w:val="59"/>
    <w:rsid w:val="00C40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F29"/>
    <w:rPr>
      <w:color w:val="0000FF" w:themeColor="hyperlink"/>
      <w:u w:val="single"/>
    </w:rPr>
  </w:style>
  <w:style w:type="table" w:styleId="TableGrid">
    <w:name w:val="Table Grid"/>
    <w:basedOn w:val="TableNormal"/>
    <w:uiPriority w:val="59"/>
    <w:rsid w:val="00C40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an.r-project.org/web/packages/mclust/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Addison Larson</dc:creator>
  <cp:lastModifiedBy>Addison Larson</cp:lastModifiedBy>
  <cp:revision>4</cp:revision>
  <dcterms:created xsi:type="dcterms:W3CDTF">2019-08-09T15:28:00Z</dcterms:created>
  <dcterms:modified xsi:type="dcterms:W3CDTF">2019-08-09T19:59:00Z</dcterms:modified>
</cp:coreProperties>
</file>