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5057" w:type="pct"/>
        <w:tblLayout w:type="fixed"/>
        <w:tblCellMar>
          <w:left w:w="115" w:type="dxa"/>
          <w:right w:w="115" w:type="dxa"/>
        </w:tblCellMar>
        <w:tblLook w:val="0600" w:firstRow="0" w:lastRow="0" w:firstColumn="0" w:lastColumn="0" w:noHBand="1" w:noVBand="1"/>
      </w:tblPr>
      <w:tblGrid>
        <w:gridCol w:w="9076"/>
        <w:gridCol w:w="718"/>
        <w:gridCol w:w="401"/>
      </w:tblGrid>
      <w:tr w:rsidR="005854DB" w:rsidRPr="0092125E" w14:paraId="48E9205A" w14:textId="77777777" w:rsidTr="00D70F2A">
        <w:trPr>
          <w:gridAfter w:val="2"/>
          <w:wAfter w:w="1119" w:type="dxa"/>
          <w:trHeight w:val="1152"/>
        </w:trPr>
        <w:tc>
          <w:tcPr>
            <w:tcW w:w="9076" w:type="dxa"/>
            <w:vAlign w:val="center"/>
          </w:tcPr>
          <w:bookmarkStart w:id="0" w:name="_Toc800529"/>
          <w:p w14:paraId="0A06FB73" w14:textId="782D44B5" w:rsidR="005854DB" w:rsidRPr="009C6308" w:rsidRDefault="00E425E6" w:rsidP="00D70F2A">
            <w:pPr>
              <w:pStyle w:val="Title"/>
              <w:rPr>
                <w:color w:val="000000" w:themeColor="text1"/>
                <w:highlight w:val="darkGray"/>
              </w:rPr>
            </w:pPr>
            <w:sdt>
              <w:sdtPr>
                <w:rPr>
                  <w:rFonts w:ascii="Arial" w:hAnsi="Arial" w:cs="Arial"/>
                  <w:bCs/>
                  <w:color w:val="000000" w:themeColor="text1"/>
                  <w:sz w:val="44"/>
                  <w:szCs w:val="44"/>
                  <w:highlight w:val="darkGray"/>
                </w:rPr>
                <w:alias w:val="Title"/>
                <w:tag w:val=""/>
                <w:id w:val="2016188051"/>
                <w:placeholder>
                  <w:docPart w:val="7AD6F29705344D538FF8EFDEE7F0D2F1"/>
                </w:placeholder>
                <w:dataBinding w:prefixMappings="xmlns:ns0='http://purl.org/dc/elements/1.1/' xmlns:ns1='http://schemas.openxmlformats.org/package/2006/metadata/core-properties' " w:xpath="/ns1:coreProperties[1]/ns0:title[1]" w:storeItemID="{6C3C8BC8-F283-45AE-878A-BAB7291924A1}"/>
                <w15:appearance w15:val="hidden"/>
                <w:text/>
              </w:sdtPr>
              <w:sdtContent>
                <w:proofErr w:type="spellStart"/>
                <w:r w:rsidRPr="00E425E6">
                  <w:rPr>
                    <w:rFonts w:ascii="Arial" w:hAnsi="Arial" w:cs="Arial"/>
                    <w:bCs/>
                    <w:color w:val="000000" w:themeColor="text1"/>
                    <w:sz w:val="44"/>
                    <w:szCs w:val="44"/>
                    <w:highlight w:val="darkGray"/>
                  </w:rPr>
                  <w:t>DocuLex</w:t>
                </w:r>
                <w:proofErr w:type="spellEnd"/>
                <w:r w:rsidRPr="00E425E6">
                  <w:rPr>
                    <w:rFonts w:ascii="Arial" w:hAnsi="Arial" w:cs="Arial"/>
                    <w:bCs/>
                    <w:color w:val="000000" w:themeColor="text1"/>
                    <w:sz w:val="44"/>
                    <w:szCs w:val="44"/>
                    <w:highlight w:val="darkGray"/>
                  </w:rPr>
                  <w:t xml:space="preserve"> Classification and Summary using NLP and RAG</w:t>
                </w:r>
              </w:sdtContent>
            </w:sdt>
          </w:p>
        </w:tc>
      </w:tr>
      <w:tr w:rsidR="005854DB" w:rsidRPr="0092125E" w14:paraId="2C09B719" w14:textId="77777777" w:rsidTr="00D70F2A">
        <w:trPr>
          <w:trHeight w:val="144"/>
        </w:trPr>
        <w:tc>
          <w:tcPr>
            <w:tcW w:w="9076" w:type="dxa"/>
            <w:shd w:val="clear" w:color="auto" w:fill="auto"/>
          </w:tcPr>
          <w:p w14:paraId="328AF1AA" w14:textId="77777777" w:rsidR="005854DB" w:rsidRPr="0092125E" w:rsidRDefault="005854DB" w:rsidP="00D70F2A">
            <w:pPr>
              <w:spacing w:before="0" w:after="0"/>
              <w:rPr>
                <w:sz w:val="10"/>
                <w:szCs w:val="10"/>
              </w:rPr>
            </w:pPr>
          </w:p>
        </w:tc>
        <w:tc>
          <w:tcPr>
            <w:tcW w:w="718" w:type="dxa"/>
            <w:shd w:val="clear" w:color="auto" w:fill="F0CDA1" w:themeFill="accent1"/>
            <w:vAlign w:val="center"/>
          </w:tcPr>
          <w:p w14:paraId="1765DFDA" w14:textId="77777777" w:rsidR="005854DB" w:rsidRPr="0092125E" w:rsidRDefault="005854DB" w:rsidP="00D70F2A">
            <w:pPr>
              <w:spacing w:before="0" w:after="0"/>
              <w:rPr>
                <w:sz w:val="10"/>
                <w:szCs w:val="10"/>
              </w:rPr>
            </w:pPr>
          </w:p>
        </w:tc>
        <w:tc>
          <w:tcPr>
            <w:tcW w:w="401" w:type="dxa"/>
            <w:shd w:val="clear" w:color="auto" w:fill="auto"/>
          </w:tcPr>
          <w:p w14:paraId="3A49608C" w14:textId="77777777" w:rsidR="005854DB" w:rsidRPr="0092125E" w:rsidRDefault="005854DB" w:rsidP="00D70F2A">
            <w:pPr>
              <w:spacing w:before="0" w:after="0"/>
              <w:rPr>
                <w:sz w:val="10"/>
                <w:szCs w:val="10"/>
              </w:rPr>
            </w:pPr>
          </w:p>
        </w:tc>
      </w:tr>
      <w:tr w:rsidR="005854DB" w14:paraId="2D35D0EB" w14:textId="77777777" w:rsidTr="00D70F2A">
        <w:trPr>
          <w:gridAfter w:val="2"/>
          <w:wAfter w:w="1119" w:type="dxa"/>
          <w:trHeight w:val="1332"/>
        </w:trPr>
        <w:tc>
          <w:tcPr>
            <w:tcW w:w="9076" w:type="dxa"/>
            <w:shd w:val="clear" w:color="auto" w:fill="auto"/>
          </w:tcPr>
          <w:sdt>
            <w:sdtPr>
              <w:rPr>
                <w:color w:val="000000" w:themeColor="text1"/>
                <w:sz w:val="32"/>
                <w:szCs w:val="18"/>
                <w:highlight w:val="darkGray"/>
              </w:rPr>
              <w:alias w:val="Subtitle"/>
              <w:tag w:val=""/>
              <w:id w:val="1073854703"/>
              <w:placeholder>
                <w:docPart w:val="FAFD0C252EE04C32B5CE4BC66B38898A"/>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p w14:paraId="05F93D54" w14:textId="0F44E70F" w:rsidR="005854DB" w:rsidRPr="00E94B6D" w:rsidRDefault="00E94B6D" w:rsidP="00D70F2A">
                <w:pPr>
                  <w:pStyle w:val="Subtitle"/>
                  <w:rPr>
                    <w:color w:val="000000" w:themeColor="text1"/>
                    <w:sz w:val="32"/>
                    <w:szCs w:val="18"/>
                  </w:rPr>
                </w:pPr>
                <w:r w:rsidRPr="009C6308">
                  <w:rPr>
                    <w:color w:val="000000" w:themeColor="text1"/>
                    <w:sz w:val="32"/>
                    <w:szCs w:val="18"/>
                    <w:highlight w:val="darkGray"/>
                  </w:rPr>
                  <w:t>Submitted by: Aditi Gupta</w:t>
                </w:r>
                <w:r w:rsidR="00CA09E8" w:rsidRPr="009C6308">
                  <w:rPr>
                    <w:color w:val="000000" w:themeColor="text1"/>
                    <w:sz w:val="32"/>
                    <w:szCs w:val="18"/>
                    <w:highlight w:val="darkGray"/>
                  </w:rPr>
                  <w:t xml:space="preserve">, </w:t>
                </w:r>
                <w:r w:rsidR="00286351">
                  <w:rPr>
                    <w:color w:val="000000" w:themeColor="text1"/>
                    <w:sz w:val="32"/>
                    <w:szCs w:val="18"/>
                    <w:highlight w:val="darkGray"/>
                  </w:rPr>
                  <w:t>July</w:t>
                </w:r>
                <w:r w:rsidR="00CA09E8" w:rsidRPr="009C6308">
                  <w:rPr>
                    <w:color w:val="000000" w:themeColor="text1"/>
                    <w:sz w:val="32"/>
                    <w:szCs w:val="18"/>
                    <w:highlight w:val="darkGray"/>
                  </w:rPr>
                  <w:t xml:space="preserve"> 202</w:t>
                </w:r>
                <w:r w:rsidR="00E57B0D">
                  <w:rPr>
                    <w:color w:val="000000" w:themeColor="text1"/>
                    <w:sz w:val="32"/>
                    <w:szCs w:val="18"/>
                    <w:highlight w:val="darkGray"/>
                  </w:rPr>
                  <w:t>4</w:t>
                </w:r>
              </w:p>
            </w:sdtContent>
          </w:sdt>
          <w:p w14:paraId="0BC20490" w14:textId="45B27A2F" w:rsidR="00E94B6D" w:rsidRPr="00E94B6D" w:rsidRDefault="00E94B6D" w:rsidP="00D70F2A">
            <w:pPr>
              <w:tabs>
                <w:tab w:val="left" w:pos="924"/>
              </w:tabs>
            </w:pPr>
            <w:r>
              <w:tab/>
            </w:r>
          </w:p>
        </w:tc>
      </w:tr>
      <w:tr w:rsidR="00B829BA" w14:paraId="4AC13F6E" w14:textId="77777777" w:rsidTr="00D70F2A">
        <w:trPr>
          <w:gridAfter w:val="2"/>
          <w:wAfter w:w="1119" w:type="dxa"/>
          <w:trHeight w:val="1332"/>
        </w:trPr>
        <w:tc>
          <w:tcPr>
            <w:tcW w:w="9076" w:type="dxa"/>
            <w:shd w:val="clear" w:color="auto" w:fill="auto"/>
          </w:tcPr>
          <w:sdt>
            <w:sdtPr>
              <w:rPr>
                <w:rFonts w:asciiTheme="minorHAnsi" w:hAnsiTheme="minorHAnsi"/>
                <w:b w:val="0"/>
                <w:color w:val="595959" w:themeColor="text1" w:themeTint="A6"/>
                <w:sz w:val="24"/>
              </w:rPr>
              <w:id w:val="871039308"/>
              <w:docPartObj>
                <w:docPartGallery w:val="Table of Contents"/>
                <w:docPartUnique/>
              </w:docPartObj>
            </w:sdtPr>
            <w:sdtEndPr>
              <w:rPr>
                <w:bCs/>
                <w:noProof/>
              </w:rPr>
            </w:sdtEndPr>
            <w:sdtContent>
              <w:p w14:paraId="5E290D77" w14:textId="77777777" w:rsidR="00D27C70" w:rsidRDefault="00D27C70">
                <w:pPr>
                  <w:pStyle w:val="TOCHeading"/>
                </w:pPr>
              </w:p>
              <w:p w14:paraId="7734D4F0" w14:textId="77777777" w:rsidR="00D27C70" w:rsidRDefault="00D27C70">
                <w:pPr>
                  <w:pStyle w:val="TOCHeading"/>
                </w:pPr>
              </w:p>
              <w:p w14:paraId="06AA905A" w14:textId="77777777" w:rsidR="00D27C70" w:rsidRDefault="00D27C70">
                <w:pPr>
                  <w:pStyle w:val="TOCHeading"/>
                </w:pPr>
              </w:p>
              <w:p w14:paraId="778E3A35" w14:textId="40DA02CF" w:rsidR="00D27C70" w:rsidRDefault="00D27C70">
                <w:pPr>
                  <w:pStyle w:val="TOCHeading"/>
                </w:pPr>
                <w:r>
                  <w:t>Table of Contents</w:t>
                </w:r>
              </w:p>
              <w:p w14:paraId="0C0B8D61" w14:textId="0393E940" w:rsidR="00D27C70" w:rsidRDefault="00D27C70">
                <w:pPr>
                  <w:pStyle w:val="TOC1"/>
                  <w:tabs>
                    <w:tab w:val="right" w:leader="dot" w:pos="10070"/>
                  </w:tabs>
                  <w:rPr>
                    <w:rFonts w:eastAsiaTheme="minorEastAsia"/>
                    <w:noProof/>
                    <w:color w:val="auto"/>
                    <w:kern w:val="2"/>
                    <w14:ligatures w14:val="standardContextual"/>
                  </w:rPr>
                </w:pPr>
                <w:r>
                  <w:fldChar w:fldCharType="begin"/>
                </w:r>
                <w:r>
                  <w:instrText xml:space="preserve"> TOC \o "1-3" \h \z \u </w:instrText>
                </w:r>
                <w:r>
                  <w:fldChar w:fldCharType="separate"/>
                </w:r>
                <w:hyperlink w:anchor="_Toc167807232" w:history="1">
                  <w:r w:rsidRPr="0040057A">
                    <w:rPr>
                      <w:rStyle w:val="Hyperlink"/>
                      <w:noProof/>
                    </w:rPr>
                    <w:t>Introduction</w:t>
                  </w:r>
                  <w:r>
                    <w:rPr>
                      <w:noProof/>
                      <w:webHidden/>
                    </w:rPr>
                    <w:tab/>
                  </w:r>
                  <w:r>
                    <w:rPr>
                      <w:noProof/>
                      <w:webHidden/>
                    </w:rPr>
                    <w:fldChar w:fldCharType="begin"/>
                  </w:r>
                  <w:r>
                    <w:rPr>
                      <w:noProof/>
                      <w:webHidden/>
                    </w:rPr>
                    <w:instrText xml:space="preserve"> PAGEREF _Toc167807232 \h </w:instrText>
                  </w:r>
                  <w:r>
                    <w:rPr>
                      <w:noProof/>
                      <w:webHidden/>
                    </w:rPr>
                  </w:r>
                  <w:r>
                    <w:rPr>
                      <w:noProof/>
                      <w:webHidden/>
                    </w:rPr>
                    <w:fldChar w:fldCharType="separate"/>
                  </w:r>
                  <w:r w:rsidR="008913F8">
                    <w:rPr>
                      <w:noProof/>
                      <w:webHidden/>
                    </w:rPr>
                    <w:t>2</w:t>
                  </w:r>
                  <w:r>
                    <w:rPr>
                      <w:noProof/>
                      <w:webHidden/>
                    </w:rPr>
                    <w:fldChar w:fldCharType="end"/>
                  </w:r>
                </w:hyperlink>
              </w:p>
              <w:p w14:paraId="323B6E4C" w14:textId="7AFDC75B" w:rsidR="00D27C70" w:rsidRDefault="00000000">
                <w:pPr>
                  <w:pStyle w:val="TOC1"/>
                  <w:tabs>
                    <w:tab w:val="right" w:leader="dot" w:pos="10070"/>
                  </w:tabs>
                  <w:rPr>
                    <w:rFonts w:eastAsiaTheme="minorEastAsia"/>
                    <w:noProof/>
                    <w:color w:val="auto"/>
                    <w:kern w:val="2"/>
                    <w14:ligatures w14:val="standardContextual"/>
                  </w:rPr>
                </w:pPr>
                <w:hyperlink w:anchor="_Toc167807233" w:history="1">
                  <w:r w:rsidR="00D27C70" w:rsidRPr="0040057A">
                    <w:rPr>
                      <w:rStyle w:val="Hyperlink"/>
                      <w:noProof/>
                    </w:rPr>
                    <w:t>Dataset</w:t>
                  </w:r>
                  <w:r w:rsidR="00D27C70">
                    <w:rPr>
                      <w:noProof/>
                      <w:webHidden/>
                    </w:rPr>
                    <w:tab/>
                  </w:r>
                  <w:r w:rsidR="00D27C70">
                    <w:rPr>
                      <w:noProof/>
                      <w:webHidden/>
                    </w:rPr>
                    <w:fldChar w:fldCharType="begin"/>
                  </w:r>
                  <w:r w:rsidR="00D27C70">
                    <w:rPr>
                      <w:noProof/>
                      <w:webHidden/>
                    </w:rPr>
                    <w:instrText xml:space="preserve"> PAGEREF _Toc167807233 \h </w:instrText>
                  </w:r>
                  <w:r w:rsidR="00D27C70">
                    <w:rPr>
                      <w:noProof/>
                      <w:webHidden/>
                    </w:rPr>
                  </w:r>
                  <w:r w:rsidR="00D27C70">
                    <w:rPr>
                      <w:noProof/>
                      <w:webHidden/>
                    </w:rPr>
                    <w:fldChar w:fldCharType="separate"/>
                  </w:r>
                  <w:r w:rsidR="008913F8">
                    <w:rPr>
                      <w:noProof/>
                      <w:webHidden/>
                    </w:rPr>
                    <w:t>2</w:t>
                  </w:r>
                  <w:r w:rsidR="00D27C70">
                    <w:rPr>
                      <w:noProof/>
                      <w:webHidden/>
                    </w:rPr>
                    <w:fldChar w:fldCharType="end"/>
                  </w:r>
                </w:hyperlink>
              </w:p>
              <w:p w14:paraId="2D032BF5" w14:textId="4AFA9680" w:rsidR="00D27C70" w:rsidRDefault="00000000">
                <w:pPr>
                  <w:pStyle w:val="TOC1"/>
                  <w:tabs>
                    <w:tab w:val="right" w:leader="dot" w:pos="10070"/>
                  </w:tabs>
                  <w:rPr>
                    <w:rFonts w:eastAsiaTheme="minorEastAsia"/>
                    <w:noProof/>
                    <w:color w:val="auto"/>
                    <w:kern w:val="2"/>
                    <w14:ligatures w14:val="standardContextual"/>
                  </w:rPr>
                </w:pPr>
                <w:hyperlink w:anchor="_Toc167807234" w:history="1">
                  <w:r w:rsidR="00D27C70" w:rsidRPr="0040057A">
                    <w:rPr>
                      <w:rStyle w:val="Hyperlink"/>
                      <w:noProof/>
                    </w:rPr>
                    <w:t>Problem Statement</w:t>
                  </w:r>
                  <w:r w:rsidR="00D27C70">
                    <w:rPr>
                      <w:noProof/>
                      <w:webHidden/>
                    </w:rPr>
                    <w:tab/>
                  </w:r>
                  <w:r w:rsidR="00D27C70">
                    <w:rPr>
                      <w:noProof/>
                      <w:webHidden/>
                    </w:rPr>
                    <w:fldChar w:fldCharType="begin"/>
                  </w:r>
                  <w:r w:rsidR="00D27C70">
                    <w:rPr>
                      <w:noProof/>
                      <w:webHidden/>
                    </w:rPr>
                    <w:instrText xml:space="preserve"> PAGEREF _Toc167807234 \h </w:instrText>
                  </w:r>
                  <w:r w:rsidR="00D27C70">
                    <w:rPr>
                      <w:noProof/>
                      <w:webHidden/>
                    </w:rPr>
                  </w:r>
                  <w:r w:rsidR="00D27C70">
                    <w:rPr>
                      <w:noProof/>
                      <w:webHidden/>
                    </w:rPr>
                    <w:fldChar w:fldCharType="separate"/>
                  </w:r>
                  <w:r w:rsidR="008913F8">
                    <w:rPr>
                      <w:noProof/>
                      <w:webHidden/>
                    </w:rPr>
                    <w:t>4</w:t>
                  </w:r>
                  <w:r w:rsidR="00D27C70">
                    <w:rPr>
                      <w:noProof/>
                      <w:webHidden/>
                    </w:rPr>
                    <w:fldChar w:fldCharType="end"/>
                  </w:r>
                </w:hyperlink>
              </w:p>
              <w:p w14:paraId="6DBA2161" w14:textId="0383E596" w:rsidR="00D27C70" w:rsidRDefault="00000000">
                <w:pPr>
                  <w:pStyle w:val="TOC1"/>
                  <w:tabs>
                    <w:tab w:val="right" w:leader="dot" w:pos="10070"/>
                  </w:tabs>
                  <w:rPr>
                    <w:rFonts w:eastAsiaTheme="minorEastAsia"/>
                    <w:noProof/>
                    <w:color w:val="auto"/>
                    <w:kern w:val="2"/>
                    <w14:ligatures w14:val="standardContextual"/>
                  </w:rPr>
                </w:pPr>
                <w:hyperlink w:anchor="_Toc167807235" w:history="1">
                  <w:r w:rsidR="00D27C70" w:rsidRPr="0040057A">
                    <w:rPr>
                      <w:rStyle w:val="Hyperlink"/>
                      <w:noProof/>
                    </w:rPr>
                    <w:t>Data Wrangling</w:t>
                  </w:r>
                  <w:r w:rsidR="00D27C70">
                    <w:rPr>
                      <w:noProof/>
                      <w:webHidden/>
                    </w:rPr>
                    <w:tab/>
                  </w:r>
                  <w:r w:rsidR="00D27C70">
                    <w:rPr>
                      <w:noProof/>
                      <w:webHidden/>
                    </w:rPr>
                    <w:fldChar w:fldCharType="begin"/>
                  </w:r>
                  <w:r w:rsidR="00D27C70">
                    <w:rPr>
                      <w:noProof/>
                      <w:webHidden/>
                    </w:rPr>
                    <w:instrText xml:space="preserve"> PAGEREF _Toc167807235 \h </w:instrText>
                  </w:r>
                  <w:r w:rsidR="00D27C70">
                    <w:rPr>
                      <w:noProof/>
                      <w:webHidden/>
                    </w:rPr>
                  </w:r>
                  <w:r w:rsidR="00D27C70">
                    <w:rPr>
                      <w:noProof/>
                      <w:webHidden/>
                    </w:rPr>
                    <w:fldChar w:fldCharType="separate"/>
                  </w:r>
                  <w:r w:rsidR="008913F8">
                    <w:rPr>
                      <w:noProof/>
                      <w:webHidden/>
                    </w:rPr>
                    <w:t>4</w:t>
                  </w:r>
                  <w:r w:rsidR="00D27C70">
                    <w:rPr>
                      <w:noProof/>
                      <w:webHidden/>
                    </w:rPr>
                    <w:fldChar w:fldCharType="end"/>
                  </w:r>
                </w:hyperlink>
              </w:p>
              <w:p w14:paraId="189F7C1A" w14:textId="2F3B4B44" w:rsidR="00D27C70" w:rsidRDefault="00000000">
                <w:pPr>
                  <w:pStyle w:val="TOC1"/>
                  <w:tabs>
                    <w:tab w:val="right" w:leader="dot" w:pos="10070"/>
                  </w:tabs>
                  <w:rPr>
                    <w:rFonts w:eastAsiaTheme="minorEastAsia"/>
                    <w:noProof/>
                    <w:color w:val="auto"/>
                    <w:kern w:val="2"/>
                    <w14:ligatures w14:val="standardContextual"/>
                  </w:rPr>
                </w:pPr>
                <w:hyperlink w:anchor="_Toc167807236" w:history="1">
                  <w:r w:rsidR="00D27C70" w:rsidRPr="0040057A">
                    <w:rPr>
                      <w:rStyle w:val="Hyperlink"/>
                      <w:noProof/>
                    </w:rPr>
                    <w:t>Exploratory data Analysis</w:t>
                  </w:r>
                  <w:r w:rsidR="00D27C70">
                    <w:rPr>
                      <w:noProof/>
                      <w:webHidden/>
                    </w:rPr>
                    <w:tab/>
                  </w:r>
                  <w:r w:rsidR="00D27C70">
                    <w:rPr>
                      <w:noProof/>
                      <w:webHidden/>
                    </w:rPr>
                    <w:fldChar w:fldCharType="begin"/>
                  </w:r>
                  <w:r w:rsidR="00D27C70">
                    <w:rPr>
                      <w:noProof/>
                      <w:webHidden/>
                    </w:rPr>
                    <w:instrText xml:space="preserve"> PAGEREF _Toc167807236 \h </w:instrText>
                  </w:r>
                  <w:r w:rsidR="00D27C70">
                    <w:rPr>
                      <w:noProof/>
                      <w:webHidden/>
                    </w:rPr>
                  </w:r>
                  <w:r w:rsidR="00D27C70">
                    <w:rPr>
                      <w:noProof/>
                      <w:webHidden/>
                    </w:rPr>
                    <w:fldChar w:fldCharType="separate"/>
                  </w:r>
                  <w:r w:rsidR="008913F8">
                    <w:rPr>
                      <w:noProof/>
                      <w:webHidden/>
                    </w:rPr>
                    <w:t>5</w:t>
                  </w:r>
                  <w:r w:rsidR="00D27C70">
                    <w:rPr>
                      <w:noProof/>
                      <w:webHidden/>
                    </w:rPr>
                    <w:fldChar w:fldCharType="end"/>
                  </w:r>
                </w:hyperlink>
              </w:p>
              <w:p w14:paraId="3968C0A5" w14:textId="2ADE59BA" w:rsidR="00D27C70" w:rsidRDefault="00000000">
                <w:pPr>
                  <w:pStyle w:val="TOC1"/>
                  <w:tabs>
                    <w:tab w:val="right" w:leader="dot" w:pos="10070"/>
                  </w:tabs>
                  <w:rPr>
                    <w:rFonts w:eastAsiaTheme="minorEastAsia"/>
                    <w:noProof/>
                    <w:color w:val="auto"/>
                    <w:kern w:val="2"/>
                    <w14:ligatures w14:val="standardContextual"/>
                  </w:rPr>
                </w:pPr>
                <w:hyperlink w:anchor="_Toc167807237" w:history="1">
                  <w:r w:rsidR="00D27C70" w:rsidRPr="0040057A">
                    <w:rPr>
                      <w:rStyle w:val="Hyperlink"/>
                      <w:noProof/>
                    </w:rPr>
                    <w:t>Preprocessing and Training</w:t>
                  </w:r>
                  <w:r w:rsidR="00D27C70">
                    <w:rPr>
                      <w:noProof/>
                      <w:webHidden/>
                    </w:rPr>
                    <w:tab/>
                  </w:r>
                  <w:r w:rsidR="00D27C70">
                    <w:rPr>
                      <w:noProof/>
                      <w:webHidden/>
                    </w:rPr>
                    <w:fldChar w:fldCharType="begin"/>
                  </w:r>
                  <w:r w:rsidR="00D27C70">
                    <w:rPr>
                      <w:noProof/>
                      <w:webHidden/>
                    </w:rPr>
                    <w:instrText xml:space="preserve"> PAGEREF _Toc167807237 \h </w:instrText>
                  </w:r>
                  <w:r w:rsidR="00D27C70">
                    <w:rPr>
                      <w:noProof/>
                      <w:webHidden/>
                    </w:rPr>
                  </w:r>
                  <w:r w:rsidR="00D27C70">
                    <w:rPr>
                      <w:noProof/>
                      <w:webHidden/>
                    </w:rPr>
                    <w:fldChar w:fldCharType="separate"/>
                  </w:r>
                  <w:r w:rsidR="008913F8">
                    <w:rPr>
                      <w:noProof/>
                      <w:webHidden/>
                    </w:rPr>
                    <w:t>10</w:t>
                  </w:r>
                  <w:r w:rsidR="00D27C70">
                    <w:rPr>
                      <w:noProof/>
                      <w:webHidden/>
                    </w:rPr>
                    <w:fldChar w:fldCharType="end"/>
                  </w:r>
                </w:hyperlink>
              </w:p>
              <w:p w14:paraId="02B3538F" w14:textId="39B27A52" w:rsidR="00D27C70" w:rsidRDefault="00000000">
                <w:pPr>
                  <w:pStyle w:val="TOC1"/>
                  <w:tabs>
                    <w:tab w:val="right" w:leader="dot" w:pos="10070"/>
                  </w:tabs>
                  <w:rPr>
                    <w:rFonts w:eastAsiaTheme="minorEastAsia"/>
                    <w:noProof/>
                    <w:color w:val="auto"/>
                    <w:kern w:val="2"/>
                    <w14:ligatures w14:val="standardContextual"/>
                  </w:rPr>
                </w:pPr>
                <w:hyperlink w:anchor="_Toc167807238" w:history="1">
                  <w:r w:rsidR="00D27C70" w:rsidRPr="0040057A">
                    <w:rPr>
                      <w:rStyle w:val="Hyperlink"/>
                      <w:noProof/>
                    </w:rPr>
                    <w:t>Modelling</w:t>
                  </w:r>
                  <w:r w:rsidR="00D27C70">
                    <w:rPr>
                      <w:noProof/>
                      <w:webHidden/>
                    </w:rPr>
                    <w:tab/>
                  </w:r>
                  <w:r w:rsidR="00D27C70">
                    <w:rPr>
                      <w:noProof/>
                      <w:webHidden/>
                    </w:rPr>
                    <w:fldChar w:fldCharType="begin"/>
                  </w:r>
                  <w:r w:rsidR="00D27C70">
                    <w:rPr>
                      <w:noProof/>
                      <w:webHidden/>
                    </w:rPr>
                    <w:instrText xml:space="preserve"> PAGEREF _Toc167807238 \h </w:instrText>
                  </w:r>
                  <w:r w:rsidR="00D27C70">
                    <w:rPr>
                      <w:noProof/>
                      <w:webHidden/>
                    </w:rPr>
                  </w:r>
                  <w:r w:rsidR="00D27C70">
                    <w:rPr>
                      <w:noProof/>
                      <w:webHidden/>
                    </w:rPr>
                    <w:fldChar w:fldCharType="separate"/>
                  </w:r>
                  <w:r w:rsidR="008913F8">
                    <w:rPr>
                      <w:noProof/>
                      <w:webHidden/>
                    </w:rPr>
                    <w:t>11</w:t>
                  </w:r>
                  <w:r w:rsidR="00D27C70">
                    <w:rPr>
                      <w:noProof/>
                      <w:webHidden/>
                    </w:rPr>
                    <w:fldChar w:fldCharType="end"/>
                  </w:r>
                </w:hyperlink>
              </w:p>
              <w:p w14:paraId="349951B8" w14:textId="43D5085F" w:rsidR="00D27C70" w:rsidRDefault="00000000">
                <w:pPr>
                  <w:pStyle w:val="TOC1"/>
                  <w:tabs>
                    <w:tab w:val="right" w:leader="dot" w:pos="10070"/>
                  </w:tabs>
                  <w:rPr>
                    <w:rFonts w:eastAsiaTheme="minorEastAsia"/>
                    <w:noProof/>
                    <w:color w:val="auto"/>
                    <w:kern w:val="2"/>
                    <w14:ligatures w14:val="standardContextual"/>
                  </w:rPr>
                </w:pPr>
                <w:hyperlink w:anchor="_Toc167807239" w:history="1">
                  <w:r w:rsidR="00D27C70" w:rsidRPr="0040057A">
                    <w:rPr>
                      <w:rStyle w:val="Hyperlink"/>
                      <w:noProof/>
                    </w:rPr>
                    <w:t>Model Evaluation</w:t>
                  </w:r>
                  <w:r w:rsidR="00D27C70">
                    <w:rPr>
                      <w:noProof/>
                      <w:webHidden/>
                    </w:rPr>
                    <w:tab/>
                  </w:r>
                  <w:r w:rsidR="00D27C70">
                    <w:rPr>
                      <w:noProof/>
                      <w:webHidden/>
                    </w:rPr>
                    <w:fldChar w:fldCharType="begin"/>
                  </w:r>
                  <w:r w:rsidR="00D27C70">
                    <w:rPr>
                      <w:noProof/>
                      <w:webHidden/>
                    </w:rPr>
                    <w:instrText xml:space="preserve"> PAGEREF _Toc167807239 \h </w:instrText>
                  </w:r>
                  <w:r w:rsidR="00D27C70">
                    <w:rPr>
                      <w:noProof/>
                      <w:webHidden/>
                    </w:rPr>
                  </w:r>
                  <w:r w:rsidR="00D27C70">
                    <w:rPr>
                      <w:noProof/>
                      <w:webHidden/>
                    </w:rPr>
                    <w:fldChar w:fldCharType="separate"/>
                  </w:r>
                  <w:r w:rsidR="008913F8">
                    <w:rPr>
                      <w:noProof/>
                      <w:webHidden/>
                    </w:rPr>
                    <w:t>11</w:t>
                  </w:r>
                  <w:r w:rsidR="00D27C70">
                    <w:rPr>
                      <w:noProof/>
                      <w:webHidden/>
                    </w:rPr>
                    <w:fldChar w:fldCharType="end"/>
                  </w:r>
                </w:hyperlink>
              </w:p>
              <w:p w14:paraId="78E0BF3B" w14:textId="781BEE7D" w:rsidR="00D27C70" w:rsidRDefault="00000000">
                <w:pPr>
                  <w:pStyle w:val="TOC1"/>
                  <w:tabs>
                    <w:tab w:val="right" w:leader="dot" w:pos="10070"/>
                  </w:tabs>
                  <w:rPr>
                    <w:rFonts w:eastAsiaTheme="minorEastAsia"/>
                    <w:noProof/>
                    <w:color w:val="auto"/>
                    <w:kern w:val="2"/>
                    <w14:ligatures w14:val="standardContextual"/>
                  </w:rPr>
                </w:pPr>
                <w:hyperlink w:anchor="_Toc167807240" w:history="1">
                  <w:r w:rsidR="00D27C70" w:rsidRPr="0040057A">
                    <w:rPr>
                      <w:rStyle w:val="Hyperlink"/>
                      <w:noProof/>
                    </w:rPr>
                    <w:t>Conclusion</w:t>
                  </w:r>
                  <w:r w:rsidR="00D27C70">
                    <w:rPr>
                      <w:noProof/>
                      <w:webHidden/>
                    </w:rPr>
                    <w:tab/>
                  </w:r>
                  <w:r w:rsidR="00D27C70">
                    <w:rPr>
                      <w:noProof/>
                      <w:webHidden/>
                    </w:rPr>
                    <w:fldChar w:fldCharType="begin"/>
                  </w:r>
                  <w:r w:rsidR="00D27C70">
                    <w:rPr>
                      <w:noProof/>
                      <w:webHidden/>
                    </w:rPr>
                    <w:instrText xml:space="preserve"> PAGEREF _Toc167807240 \h </w:instrText>
                  </w:r>
                  <w:r w:rsidR="00D27C70">
                    <w:rPr>
                      <w:noProof/>
                      <w:webHidden/>
                    </w:rPr>
                  </w:r>
                  <w:r w:rsidR="00D27C70">
                    <w:rPr>
                      <w:noProof/>
                      <w:webHidden/>
                    </w:rPr>
                    <w:fldChar w:fldCharType="separate"/>
                  </w:r>
                  <w:r w:rsidR="008913F8">
                    <w:rPr>
                      <w:noProof/>
                      <w:webHidden/>
                    </w:rPr>
                    <w:t>14</w:t>
                  </w:r>
                  <w:r w:rsidR="00D27C70">
                    <w:rPr>
                      <w:noProof/>
                      <w:webHidden/>
                    </w:rPr>
                    <w:fldChar w:fldCharType="end"/>
                  </w:r>
                </w:hyperlink>
              </w:p>
              <w:p w14:paraId="611544E6" w14:textId="28453A7A" w:rsidR="00D27C70" w:rsidRDefault="00000000">
                <w:pPr>
                  <w:pStyle w:val="TOC1"/>
                  <w:tabs>
                    <w:tab w:val="right" w:leader="dot" w:pos="10070"/>
                  </w:tabs>
                  <w:rPr>
                    <w:rFonts w:eastAsiaTheme="minorEastAsia"/>
                    <w:noProof/>
                    <w:color w:val="auto"/>
                    <w:kern w:val="2"/>
                    <w14:ligatures w14:val="standardContextual"/>
                  </w:rPr>
                </w:pPr>
                <w:hyperlink w:anchor="_Toc167807241" w:history="1">
                  <w:r w:rsidR="00D27C70" w:rsidRPr="0040057A">
                    <w:rPr>
                      <w:rStyle w:val="Hyperlink"/>
                      <w:noProof/>
                    </w:rPr>
                    <w:t>Recommendations</w:t>
                  </w:r>
                  <w:r w:rsidR="00D27C70">
                    <w:rPr>
                      <w:noProof/>
                      <w:webHidden/>
                    </w:rPr>
                    <w:tab/>
                  </w:r>
                  <w:r w:rsidR="00D27C70">
                    <w:rPr>
                      <w:noProof/>
                      <w:webHidden/>
                    </w:rPr>
                    <w:fldChar w:fldCharType="begin"/>
                  </w:r>
                  <w:r w:rsidR="00D27C70">
                    <w:rPr>
                      <w:noProof/>
                      <w:webHidden/>
                    </w:rPr>
                    <w:instrText xml:space="preserve"> PAGEREF _Toc167807241 \h </w:instrText>
                  </w:r>
                  <w:r w:rsidR="00D27C70">
                    <w:rPr>
                      <w:noProof/>
                      <w:webHidden/>
                    </w:rPr>
                  </w:r>
                  <w:r w:rsidR="00D27C70">
                    <w:rPr>
                      <w:noProof/>
                      <w:webHidden/>
                    </w:rPr>
                    <w:fldChar w:fldCharType="separate"/>
                  </w:r>
                  <w:r w:rsidR="008913F8">
                    <w:rPr>
                      <w:noProof/>
                      <w:webHidden/>
                    </w:rPr>
                    <w:t>14</w:t>
                  </w:r>
                  <w:r w:rsidR="00D27C70">
                    <w:rPr>
                      <w:noProof/>
                      <w:webHidden/>
                    </w:rPr>
                    <w:fldChar w:fldCharType="end"/>
                  </w:r>
                </w:hyperlink>
              </w:p>
              <w:p w14:paraId="08011F2C" w14:textId="10E9251E" w:rsidR="00D27C70" w:rsidRDefault="00000000">
                <w:pPr>
                  <w:pStyle w:val="TOC1"/>
                  <w:tabs>
                    <w:tab w:val="right" w:leader="dot" w:pos="10070"/>
                  </w:tabs>
                  <w:rPr>
                    <w:rFonts w:eastAsiaTheme="minorEastAsia"/>
                    <w:noProof/>
                    <w:color w:val="auto"/>
                    <w:kern w:val="2"/>
                    <w14:ligatures w14:val="standardContextual"/>
                  </w:rPr>
                </w:pPr>
                <w:hyperlink w:anchor="_Toc167807242" w:history="1">
                  <w:r w:rsidR="00D27C70" w:rsidRPr="0040057A">
                    <w:rPr>
                      <w:rStyle w:val="Hyperlink"/>
                      <w:noProof/>
                    </w:rPr>
                    <w:t>Future scope of work</w:t>
                  </w:r>
                  <w:r w:rsidR="00D27C70">
                    <w:rPr>
                      <w:noProof/>
                      <w:webHidden/>
                    </w:rPr>
                    <w:tab/>
                  </w:r>
                  <w:r w:rsidR="00D27C70">
                    <w:rPr>
                      <w:noProof/>
                      <w:webHidden/>
                    </w:rPr>
                    <w:fldChar w:fldCharType="begin"/>
                  </w:r>
                  <w:r w:rsidR="00D27C70">
                    <w:rPr>
                      <w:noProof/>
                      <w:webHidden/>
                    </w:rPr>
                    <w:instrText xml:space="preserve"> PAGEREF _Toc167807242 \h </w:instrText>
                  </w:r>
                  <w:r w:rsidR="00D27C70">
                    <w:rPr>
                      <w:noProof/>
                      <w:webHidden/>
                    </w:rPr>
                  </w:r>
                  <w:r w:rsidR="00D27C70">
                    <w:rPr>
                      <w:noProof/>
                      <w:webHidden/>
                    </w:rPr>
                    <w:fldChar w:fldCharType="separate"/>
                  </w:r>
                  <w:r w:rsidR="008913F8">
                    <w:rPr>
                      <w:noProof/>
                      <w:webHidden/>
                    </w:rPr>
                    <w:t>14</w:t>
                  </w:r>
                  <w:r w:rsidR="00D27C70">
                    <w:rPr>
                      <w:noProof/>
                      <w:webHidden/>
                    </w:rPr>
                    <w:fldChar w:fldCharType="end"/>
                  </w:r>
                </w:hyperlink>
              </w:p>
              <w:p w14:paraId="265BFAC4" w14:textId="7F7BDBD6" w:rsidR="00D27C70" w:rsidRDefault="00D27C70">
                <w:r>
                  <w:rPr>
                    <w:b/>
                    <w:bCs/>
                    <w:noProof/>
                  </w:rPr>
                  <w:fldChar w:fldCharType="end"/>
                </w:r>
              </w:p>
            </w:sdtContent>
          </w:sdt>
          <w:p w14:paraId="4EE050A0" w14:textId="77777777" w:rsidR="00B829BA" w:rsidRDefault="00B829BA" w:rsidP="00D70F2A">
            <w:pPr>
              <w:pStyle w:val="Subtitle"/>
              <w:rPr>
                <w:color w:val="000000" w:themeColor="text1"/>
                <w:sz w:val="32"/>
                <w:szCs w:val="18"/>
                <w:highlight w:val="darkGray"/>
              </w:rPr>
            </w:pPr>
          </w:p>
          <w:p w14:paraId="26F99914" w14:textId="77777777" w:rsidR="00B829BA" w:rsidRDefault="00B829BA" w:rsidP="00B829BA">
            <w:pPr>
              <w:rPr>
                <w:highlight w:val="darkGray"/>
              </w:rPr>
            </w:pPr>
          </w:p>
          <w:p w14:paraId="4E2DF38D" w14:textId="77777777" w:rsidR="00B829BA" w:rsidRDefault="00B829BA" w:rsidP="00B829BA">
            <w:pPr>
              <w:rPr>
                <w:highlight w:val="darkGray"/>
              </w:rPr>
            </w:pPr>
          </w:p>
          <w:p w14:paraId="20C1C7D8" w14:textId="77777777" w:rsidR="00B829BA" w:rsidRDefault="00B829BA" w:rsidP="00B829BA">
            <w:pPr>
              <w:rPr>
                <w:highlight w:val="darkGray"/>
              </w:rPr>
            </w:pPr>
          </w:p>
          <w:p w14:paraId="1AD3CF37" w14:textId="77777777" w:rsidR="00B829BA" w:rsidRPr="00B829BA" w:rsidRDefault="00B829BA" w:rsidP="00D27C70">
            <w:pPr>
              <w:rPr>
                <w:highlight w:val="darkGray"/>
              </w:rPr>
            </w:pPr>
          </w:p>
        </w:tc>
      </w:tr>
    </w:tbl>
    <w:p w14:paraId="049CA197" w14:textId="14CF3782" w:rsidR="00685B4E" w:rsidRDefault="00C87717" w:rsidP="00F63BD1">
      <w:pPr>
        <w:pStyle w:val="Heading1"/>
      </w:pPr>
      <w:bookmarkStart w:id="1" w:name="_Toc167807232"/>
      <w:bookmarkEnd w:id="0"/>
      <w:r>
        <w:lastRenderedPageBreak/>
        <w:t>Introduction</w:t>
      </w:r>
      <w:bookmarkEnd w:id="1"/>
    </w:p>
    <w:p w14:paraId="41C118FF" w14:textId="77777777" w:rsidR="00E94B6D" w:rsidRDefault="00E94B6D" w:rsidP="00E94B6D">
      <w:pPr>
        <w:autoSpaceDE w:val="0"/>
        <w:autoSpaceDN w:val="0"/>
        <w:adjustRightInd w:val="0"/>
        <w:spacing w:before="0" w:after="0" w:line="240" w:lineRule="auto"/>
      </w:pPr>
    </w:p>
    <w:p w14:paraId="77EB806E" w14:textId="108C1F23" w:rsidR="00384075" w:rsidRPr="00384075" w:rsidRDefault="00384075" w:rsidP="00384075">
      <w:pPr>
        <w:spacing w:before="100" w:beforeAutospacing="1" w:after="100" w:afterAutospacing="1" w:line="240" w:lineRule="auto"/>
        <w:outlineLvl w:val="3"/>
        <w:rPr>
          <w:rFonts w:eastAsia="Times New Roman" w:cstheme="minorHAnsi"/>
          <w:b/>
          <w:bCs/>
          <w:highlight w:val="lightGray"/>
        </w:rPr>
      </w:pPr>
      <w:r w:rsidRPr="00384075">
        <w:rPr>
          <w:rFonts w:eastAsia="Times New Roman" w:cstheme="minorHAnsi"/>
          <w:b/>
          <w:bCs/>
          <w:highlight w:val="lightGray"/>
        </w:rPr>
        <w:t xml:space="preserve">What is </w:t>
      </w:r>
      <w:r w:rsidR="00B829BA">
        <w:rPr>
          <w:rFonts w:eastAsia="Times New Roman" w:cstheme="minorHAnsi"/>
          <w:b/>
          <w:bCs/>
          <w:highlight w:val="lightGray"/>
        </w:rPr>
        <w:t xml:space="preserve">customer </w:t>
      </w:r>
      <w:r w:rsidRPr="00384075">
        <w:rPr>
          <w:rFonts w:eastAsia="Times New Roman" w:cstheme="minorHAnsi"/>
          <w:b/>
          <w:bCs/>
          <w:highlight w:val="lightGray"/>
        </w:rPr>
        <w:t>churn?</w:t>
      </w:r>
    </w:p>
    <w:p w14:paraId="58BE5E6B" w14:textId="259C837A" w:rsidR="00384075" w:rsidRDefault="00B829BA" w:rsidP="00C87717">
      <w:pPr>
        <w:autoSpaceDE w:val="0"/>
        <w:autoSpaceDN w:val="0"/>
        <w:adjustRightInd w:val="0"/>
        <w:spacing w:before="0" w:after="0" w:line="240" w:lineRule="auto"/>
      </w:pPr>
      <w:r w:rsidRPr="00B829BA">
        <w:t>Customer churn is defined as when customers or subscribers discontinue doing business with a firm or service.</w:t>
      </w:r>
    </w:p>
    <w:p w14:paraId="2F7D3E2C" w14:textId="77777777" w:rsidR="00B829BA" w:rsidRDefault="00B829BA" w:rsidP="00C87717">
      <w:pPr>
        <w:autoSpaceDE w:val="0"/>
        <w:autoSpaceDN w:val="0"/>
        <w:adjustRightInd w:val="0"/>
        <w:spacing w:before="0" w:after="0" w:line="240" w:lineRule="auto"/>
      </w:pPr>
    </w:p>
    <w:p w14:paraId="549F0746" w14:textId="6A9349A5" w:rsidR="00C87717" w:rsidRPr="00C87717" w:rsidRDefault="00C87717" w:rsidP="00C87717">
      <w:pPr>
        <w:autoSpaceDE w:val="0"/>
        <w:autoSpaceDN w:val="0"/>
        <w:adjustRightInd w:val="0"/>
        <w:spacing w:before="0" w:after="0" w:line="240" w:lineRule="auto"/>
      </w:pPr>
      <w:r w:rsidRPr="00C87717">
        <w:t>Customer churn is a critical challenge faced by the telecom industry. As customers switch from one service provider to another, telecom companies experience revenue loss and increased customer acquisition costs. To address this issue, we embarked on a project to develop machine learning models that can predict the likelihood of customer churn.</w:t>
      </w:r>
    </w:p>
    <w:p w14:paraId="5A143FAE" w14:textId="4A770F9E" w:rsidR="008C3A7F" w:rsidRPr="008C3A7F" w:rsidRDefault="008C3A7F">
      <w:pPr>
        <w:pStyle w:val="ListParagraph"/>
        <w:numPr>
          <w:ilvl w:val="0"/>
          <w:numId w:val="8"/>
        </w:numPr>
        <w:autoSpaceDE w:val="0"/>
        <w:autoSpaceDN w:val="0"/>
        <w:adjustRightInd w:val="0"/>
        <w:spacing w:before="0" w:after="0" w:line="240" w:lineRule="auto"/>
      </w:pPr>
      <w:r w:rsidRPr="008C3A7F">
        <w:t>Gather insights from the data to understand what is driving the high customer churn rate.</w:t>
      </w:r>
    </w:p>
    <w:p w14:paraId="55DBDCDD" w14:textId="77777777" w:rsidR="008C3A7F" w:rsidRPr="008C3A7F" w:rsidRDefault="008C3A7F">
      <w:pPr>
        <w:pStyle w:val="ListParagraph"/>
        <w:numPr>
          <w:ilvl w:val="0"/>
          <w:numId w:val="8"/>
        </w:numPr>
        <w:autoSpaceDE w:val="0"/>
        <w:autoSpaceDN w:val="0"/>
        <w:adjustRightInd w:val="0"/>
        <w:spacing w:before="0" w:after="0" w:line="240" w:lineRule="auto"/>
      </w:pPr>
      <w:r w:rsidRPr="008C3A7F">
        <w:t>Develop a Machine Learning model that can accurately predict the customers that are more likely to churn.</w:t>
      </w:r>
    </w:p>
    <w:p w14:paraId="2F060FB4" w14:textId="73638BA2" w:rsidR="008C3A7F" w:rsidRDefault="008C3A7F">
      <w:pPr>
        <w:pStyle w:val="ListParagraph"/>
        <w:numPr>
          <w:ilvl w:val="0"/>
          <w:numId w:val="8"/>
        </w:numPr>
        <w:autoSpaceDE w:val="0"/>
        <w:autoSpaceDN w:val="0"/>
        <w:adjustRightInd w:val="0"/>
        <w:spacing w:before="0" w:after="0" w:line="240" w:lineRule="auto"/>
      </w:pPr>
      <w:r w:rsidRPr="008C3A7F">
        <w:t>Prescribe customized actions that could be taken to retain each of those customers.</w:t>
      </w:r>
    </w:p>
    <w:p w14:paraId="742AEB30" w14:textId="0A6D1997" w:rsidR="00A12A33" w:rsidRDefault="00A12A33" w:rsidP="00A12A33">
      <w:pPr>
        <w:pStyle w:val="Heading1"/>
      </w:pPr>
      <w:bookmarkStart w:id="2" w:name="_Toc167807233"/>
      <w:r>
        <w:t>Dataset</w:t>
      </w:r>
      <w:bookmarkEnd w:id="2"/>
    </w:p>
    <w:p w14:paraId="2D8D82EF" w14:textId="77777777" w:rsidR="00A12A33" w:rsidRDefault="00A12A33" w:rsidP="00A12A33">
      <w:pPr>
        <w:autoSpaceDE w:val="0"/>
        <w:autoSpaceDN w:val="0"/>
        <w:adjustRightInd w:val="0"/>
        <w:spacing w:before="0" w:after="0" w:line="240" w:lineRule="auto"/>
      </w:pPr>
    </w:p>
    <w:p w14:paraId="476FEA97" w14:textId="17A495DF" w:rsidR="00A12A33" w:rsidRDefault="00634A8E" w:rsidP="00D41C02">
      <w:pPr>
        <w:autoSpaceDE w:val="0"/>
        <w:autoSpaceDN w:val="0"/>
        <w:adjustRightInd w:val="0"/>
        <w:spacing w:before="0" w:after="0" w:line="240" w:lineRule="auto"/>
      </w:pPr>
      <w:r>
        <w:t>This dataset</w:t>
      </w:r>
      <w:r w:rsidR="00EC532C">
        <w:t>(</w:t>
      </w:r>
      <w:hyperlink r:id="rId11" w:history="1">
        <w:r w:rsidR="00EC532C" w:rsidRPr="00EC532C">
          <w:rPr>
            <w:rStyle w:val="Hyperlink"/>
          </w:rPr>
          <w:t>link</w:t>
        </w:r>
      </w:hyperlink>
      <w:r w:rsidR="00EC532C">
        <w:t>)</w:t>
      </w:r>
      <w:r>
        <w:t xml:space="preserve"> if of </w:t>
      </w:r>
      <w:r w:rsidR="00D41C02">
        <w:t>JB</w:t>
      </w:r>
      <w:r w:rsidR="00D41C02" w:rsidRPr="00D41C02">
        <w:t xml:space="preserve"> Link a small size telecom company located in the state of California that provides Phone and Internet services to customers in more than a 1,000 cities and 1,600 zip codes.</w:t>
      </w:r>
      <w:r w:rsidR="00A20691">
        <w:t xml:space="preserve"> </w:t>
      </w:r>
    </w:p>
    <w:p w14:paraId="4C176971" w14:textId="77777777" w:rsidR="00F572DF" w:rsidRDefault="00F572DF" w:rsidP="00D41C02">
      <w:pPr>
        <w:autoSpaceDE w:val="0"/>
        <w:autoSpaceDN w:val="0"/>
        <w:adjustRightInd w:val="0"/>
        <w:spacing w:before="0" w:after="0" w:line="240" w:lineRule="auto"/>
      </w:pPr>
    </w:p>
    <w:tbl>
      <w:tblPr>
        <w:tblStyle w:val="GridTable5Dark-Accent1"/>
        <w:tblW w:w="0" w:type="auto"/>
        <w:tblLook w:val="04A0" w:firstRow="1" w:lastRow="0" w:firstColumn="1" w:lastColumn="0" w:noHBand="0" w:noVBand="1"/>
      </w:tblPr>
      <w:tblGrid>
        <w:gridCol w:w="5035"/>
        <w:gridCol w:w="5035"/>
      </w:tblGrid>
      <w:tr w:rsidR="00F572DF" w14:paraId="3EB227B1" w14:textId="77777777" w:rsidTr="00437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6BE116F" w14:textId="4E576BC9" w:rsidR="00F572DF" w:rsidRPr="00BA2028" w:rsidRDefault="00F572DF" w:rsidP="00F572DF">
            <w:pPr>
              <w:autoSpaceDE w:val="0"/>
              <w:autoSpaceDN w:val="0"/>
              <w:adjustRightInd w:val="0"/>
              <w:spacing w:before="0"/>
            </w:pPr>
            <w:r w:rsidRPr="00BA2028">
              <w:rPr>
                <w:color w:val="595959" w:themeColor="text1" w:themeTint="A6"/>
              </w:rPr>
              <w:t>Column Name</w:t>
            </w:r>
          </w:p>
        </w:tc>
        <w:tc>
          <w:tcPr>
            <w:tcW w:w="5035" w:type="dxa"/>
          </w:tcPr>
          <w:p w14:paraId="64AF9348" w14:textId="0ACED743" w:rsidR="00F572DF" w:rsidRPr="00BA2028" w:rsidRDefault="00F572DF" w:rsidP="00F572DF">
            <w:pPr>
              <w:autoSpaceDE w:val="0"/>
              <w:autoSpaceDN w:val="0"/>
              <w:adjustRightInd w:val="0"/>
              <w:spacing w:before="0"/>
              <w:cnfStyle w:val="100000000000" w:firstRow="1" w:lastRow="0" w:firstColumn="0" w:lastColumn="0" w:oddVBand="0" w:evenVBand="0" w:oddHBand="0" w:evenHBand="0" w:firstRowFirstColumn="0" w:firstRowLastColumn="0" w:lastRowFirstColumn="0" w:lastRowLastColumn="0"/>
            </w:pPr>
            <w:r w:rsidRPr="00BA2028">
              <w:rPr>
                <w:color w:val="595959" w:themeColor="text1" w:themeTint="A6"/>
              </w:rPr>
              <w:t>Description</w:t>
            </w:r>
          </w:p>
        </w:tc>
      </w:tr>
      <w:tr w:rsidR="00894B8F" w14:paraId="08B3A319"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254D199" w14:textId="40D3CD7C" w:rsidR="00894B8F" w:rsidRPr="00BA2028" w:rsidRDefault="00894B8F" w:rsidP="00894B8F">
            <w:pPr>
              <w:autoSpaceDE w:val="0"/>
              <w:autoSpaceDN w:val="0"/>
              <w:adjustRightInd w:val="0"/>
              <w:spacing w:before="0"/>
            </w:pPr>
            <w:r w:rsidRPr="00BA2028">
              <w:rPr>
                <w:color w:val="595959" w:themeColor="text1" w:themeTint="A6"/>
              </w:rPr>
              <w:t>Churn Value</w:t>
            </w:r>
          </w:p>
        </w:tc>
        <w:tc>
          <w:tcPr>
            <w:tcW w:w="5035" w:type="dxa"/>
          </w:tcPr>
          <w:p w14:paraId="6AF9B578" w14:textId="187EEC76"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1 = the customer left the company this quarter. 0 = the customer remained with the company</w:t>
            </w:r>
          </w:p>
        </w:tc>
      </w:tr>
      <w:tr w:rsidR="00894B8F" w14:paraId="1B97A83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3A998C7" w14:textId="3C24E5A1" w:rsidR="00894B8F" w:rsidRPr="00BA2028" w:rsidRDefault="00894B8F" w:rsidP="00894B8F">
            <w:pPr>
              <w:autoSpaceDE w:val="0"/>
              <w:autoSpaceDN w:val="0"/>
              <w:adjustRightInd w:val="0"/>
              <w:spacing w:before="0"/>
            </w:pPr>
            <w:r w:rsidRPr="00BA2028">
              <w:rPr>
                <w:color w:val="595959" w:themeColor="text1" w:themeTint="A6"/>
              </w:rPr>
              <w:t>Customer ID</w:t>
            </w:r>
          </w:p>
        </w:tc>
        <w:tc>
          <w:tcPr>
            <w:tcW w:w="5035" w:type="dxa"/>
          </w:tcPr>
          <w:p w14:paraId="2C56DE37" w14:textId="6E8A257B"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unique ID that identifies each customer</w:t>
            </w:r>
          </w:p>
        </w:tc>
      </w:tr>
      <w:tr w:rsidR="00894B8F" w14:paraId="02ABC64F"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41E1835" w14:textId="44CCD146" w:rsidR="00894B8F" w:rsidRPr="00BA2028" w:rsidRDefault="00894B8F" w:rsidP="00894B8F">
            <w:pPr>
              <w:autoSpaceDE w:val="0"/>
              <w:autoSpaceDN w:val="0"/>
              <w:adjustRightInd w:val="0"/>
              <w:spacing w:before="0"/>
            </w:pPr>
            <w:r w:rsidRPr="00BA2028">
              <w:rPr>
                <w:color w:val="595959" w:themeColor="text1" w:themeTint="A6"/>
              </w:rPr>
              <w:t>Referred a Friend</w:t>
            </w:r>
          </w:p>
        </w:tc>
        <w:tc>
          <w:tcPr>
            <w:tcW w:w="5035" w:type="dxa"/>
          </w:tcPr>
          <w:p w14:paraId="3193803F" w14:textId="0085525C"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has ever referred a friend or family member to this company</w:t>
            </w:r>
          </w:p>
        </w:tc>
      </w:tr>
      <w:tr w:rsidR="00894B8F" w14:paraId="26A11C46"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12E37AE0" w14:textId="15B5446E" w:rsidR="00894B8F" w:rsidRPr="00BA2028" w:rsidRDefault="00894B8F" w:rsidP="00894B8F">
            <w:pPr>
              <w:autoSpaceDE w:val="0"/>
              <w:autoSpaceDN w:val="0"/>
              <w:adjustRightInd w:val="0"/>
              <w:spacing w:before="0"/>
            </w:pPr>
            <w:r w:rsidRPr="00BA2028">
              <w:rPr>
                <w:color w:val="595959" w:themeColor="text1" w:themeTint="A6"/>
              </w:rPr>
              <w:t>Number of Referrals</w:t>
            </w:r>
          </w:p>
        </w:tc>
        <w:tc>
          <w:tcPr>
            <w:tcW w:w="5035" w:type="dxa"/>
          </w:tcPr>
          <w:p w14:paraId="3BEDA35E" w14:textId="660EDB7E"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number of referrals to date that the customer has made</w:t>
            </w:r>
          </w:p>
        </w:tc>
      </w:tr>
      <w:tr w:rsidR="00894B8F" w14:paraId="24AED98C"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0DC67C14" w14:textId="63076A91" w:rsidR="00894B8F" w:rsidRPr="00BA2028" w:rsidRDefault="00894B8F" w:rsidP="00894B8F">
            <w:pPr>
              <w:autoSpaceDE w:val="0"/>
              <w:autoSpaceDN w:val="0"/>
              <w:adjustRightInd w:val="0"/>
              <w:spacing w:before="0"/>
            </w:pPr>
            <w:r w:rsidRPr="00BA2028">
              <w:rPr>
                <w:color w:val="595959" w:themeColor="text1" w:themeTint="A6"/>
              </w:rPr>
              <w:t>Tenure in Months</w:t>
            </w:r>
          </w:p>
        </w:tc>
        <w:tc>
          <w:tcPr>
            <w:tcW w:w="5035" w:type="dxa"/>
          </w:tcPr>
          <w:p w14:paraId="1292CC28" w14:textId="2E903383"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total amount of months that the customer has been with the company by the end of the quarter specified</w:t>
            </w:r>
          </w:p>
        </w:tc>
      </w:tr>
      <w:tr w:rsidR="00894B8F" w14:paraId="7E1710DD"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62DCA07B" w14:textId="6D150593" w:rsidR="00894B8F" w:rsidRPr="00BA2028" w:rsidRDefault="00894B8F" w:rsidP="00894B8F">
            <w:pPr>
              <w:autoSpaceDE w:val="0"/>
              <w:autoSpaceDN w:val="0"/>
              <w:adjustRightInd w:val="0"/>
              <w:spacing w:before="0"/>
            </w:pPr>
            <w:r w:rsidRPr="00BA2028">
              <w:rPr>
                <w:color w:val="595959" w:themeColor="text1" w:themeTint="A6"/>
              </w:rPr>
              <w:t>Offer</w:t>
            </w:r>
          </w:p>
        </w:tc>
        <w:tc>
          <w:tcPr>
            <w:tcW w:w="5035" w:type="dxa"/>
          </w:tcPr>
          <w:p w14:paraId="4505799B" w14:textId="5A83C233"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Identifies the last marketing offer that the customer accepted, if applicable</w:t>
            </w:r>
          </w:p>
        </w:tc>
      </w:tr>
      <w:tr w:rsidR="00894B8F" w14:paraId="71CF3E18"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5EEDB28" w14:textId="0BBE0AA7" w:rsidR="00894B8F" w:rsidRPr="00BA2028" w:rsidRDefault="00894B8F" w:rsidP="00894B8F">
            <w:pPr>
              <w:autoSpaceDE w:val="0"/>
              <w:autoSpaceDN w:val="0"/>
              <w:adjustRightInd w:val="0"/>
              <w:spacing w:before="0"/>
            </w:pPr>
            <w:r w:rsidRPr="00BA2028">
              <w:rPr>
                <w:color w:val="595959" w:themeColor="text1" w:themeTint="A6"/>
              </w:rPr>
              <w:t>Phone Service</w:t>
            </w:r>
          </w:p>
        </w:tc>
        <w:tc>
          <w:tcPr>
            <w:tcW w:w="5035" w:type="dxa"/>
          </w:tcPr>
          <w:p w14:paraId="475A6486" w14:textId="14AB6045"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home phone service with the company</w:t>
            </w:r>
          </w:p>
        </w:tc>
      </w:tr>
      <w:tr w:rsidR="00894B8F" w14:paraId="483CD41B"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368E219F" w14:textId="4862AA32" w:rsidR="00894B8F" w:rsidRPr="00BA2028" w:rsidRDefault="00894B8F" w:rsidP="00894B8F">
            <w:pPr>
              <w:autoSpaceDE w:val="0"/>
              <w:autoSpaceDN w:val="0"/>
              <w:adjustRightInd w:val="0"/>
              <w:spacing w:before="0"/>
            </w:pPr>
            <w:r w:rsidRPr="00BA2028">
              <w:rPr>
                <w:color w:val="595959" w:themeColor="text1" w:themeTint="A6"/>
              </w:rPr>
              <w:t xml:space="preserve">Avg Monthly </w:t>
            </w:r>
            <w:r w:rsidR="00721548" w:rsidRPr="00BA2028">
              <w:rPr>
                <w:color w:val="595959" w:themeColor="text1" w:themeTint="A6"/>
              </w:rPr>
              <w:t>Long-Distance</w:t>
            </w:r>
            <w:r w:rsidRPr="00BA2028">
              <w:rPr>
                <w:color w:val="595959" w:themeColor="text1" w:themeTint="A6"/>
              </w:rPr>
              <w:t xml:space="preserve"> Charges</w:t>
            </w:r>
          </w:p>
        </w:tc>
        <w:tc>
          <w:tcPr>
            <w:tcW w:w="5035" w:type="dxa"/>
          </w:tcPr>
          <w:p w14:paraId="05AC90D4" w14:textId="7A2F81E2"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 xml:space="preserve">Indicates the customer’s average </w:t>
            </w:r>
            <w:r w:rsidR="00721548" w:rsidRPr="00BA2028">
              <w:t>long-distance</w:t>
            </w:r>
            <w:r w:rsidRPr="00BA2028">
              <w:t xml:space="preserve"> charges, calculated to the end of the quarter</w:t>
            </w:r>
          </w:p>
        </w:tc>
      </w:tr>
      <w:tr w:rsidR="00894B8F" w14:paraId="630E257D"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0A1E766" w14:textId="01672B7B" w:rsidR="00894B8F" w:rsidRPr="00BA2028" w:rsidRDefault="00894B8F" w:rsidP="00894B8F">
            <w:pPr>
              <w:autoSpaceDE w:val="0"/>
              <w:autoSpaceDN w:val="0"/>
              <w:adjustRightInd w:val="0"/>
              <w:spacing w:before="0"/>
            </w:pPr>
            <w:r w:rsidRPr="00BA2028">
              <w:rPr>
                <w:color w:val="595959" w:themeColor="text1" w:themeTint="A6"/>
              </w:rPr>
              <w:t>Multiple Lines</w:t>
            </w:r>
          </w:p>
        </w:tc>
        <w:tc>
          <w:tcPr>
            <w:tcW w:w="5035" w:type="dxa"/>
          </w:tcPr>
          <w:p w14:paraId="3E371ADB" w14:textId="6DFBB132"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multiple telephone lines with the company</w:t>
            </w:r>
          </w:p>
        </w:tc>
      </w:tr>
      <w:tr w:rsidR="00894B8F" w14:paraId="33AF547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30C115C3" w14:textId="6BC9CF1D" w:rsidR="00894B8F" w:rsidRPr="00BA2028" w:rsidRDefault="00894B8F" w:rsidP="00894B8F">
            <w:pPr>
              <w:autoSpaceDE w:val="0"/>
              <w:autoSpaceDN w:val="0"/>
              <w:adjustRightInd w:val="0"/>
              <w:spacing w:before="0"/>
            </w:pPr>
            <w:r w:rsidRPr="00BA2028">
              <w:rPr>
                <w:color w:val="595959" w:themeColor="text1" w:themeTint="A6"/>
              </w:rPr>
              <w:lastRenderedPageBreak/>
              <w:t>Internet Service</w:t>
            </w:r>
          </w:p>
        </w:tc>
        <w:tc>
          <w:tcPr>
            <w:tcW w:w="5035" w:type="dxa"/>
          </w:tcPr>
          <w:p w14:paraId="7A6C9C26" w14:textId="381B6BF8"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subscribes to Internet service with the company</w:t>
            </w:r>
          </w:p>
        </w:tc>
      </w:tr>
      <w:tr w:rsidR="00894B8F" w14:paraId="4AD5D7E3"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84934D2" w14:textId="0F09DA3F" w:rsidR="00894B8F" w:rsidRPr="00BA2028" w:rsidRDefault="00894B8F" w:rsidP="00894B8F">
            <w:pPr>
              <w:autoSpaceDE w:val="0"/>
              <w:autoSpaceDN w:val="0"/>
              <w:adjustRightInd w:val="0"/>
              <w:spacing w:before="0"/>
            </w:pPr>
            <w:r w:rsidRPr="00BA2028">
              <w:rPr>
                <w:color w:val="595959" w:themeColor="text1" w:themeTint="A6"/>
              </w:rPr>
              <w:t>Internet Type</w:t>
            </w:r>
          </w:p>
        </w:tc>
        <w:tc>
          <w:tcPr>
            <w:tcW w:w="5035" w:type="dxa"/>
          </w:tcPr>
          <w:p w14:paraId="5B7C4E54" w14:textId="08064B80"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type of Internet service the customer subscribes</w:t>
            </w:r>
          </w:p>
        </w:tc>
      </w:tr>
      <w:tr w:rsidR="00894B8F" w14:paraId="141382D4"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8C80479" w14:textId="748B3235" w:rsidR="00894B8F" w:rsidRPr="00BA2028" w:rsidRDefault="00894B8F" w:rsidP="00894B8F">
            <w:pPr>
              <w:autoSpaceDE w:val="0"/>
              <w:autoSpaceDN w:val="0"/>
              <w:adjustRightInd w:val="0"/>
              <w:spacing w:before="0"/>
            </w:pPr>
            <w:r w:rsidRPr="00BA2028">
              <w:rPr>
                <w:color w:val="595959" w:themeColor="text1" w:themeTint="A6"/>
              </w:rPr>
              <w:t>Avg Monthly GB Download</w:t>
            </w:r>
          </w:p>
        </w:tc>
        <w:tc>
          <w:tcPr>
            <w:tcW w:w="5035" w:type="dxa"/>
          </w:tcPr>
          <w:p w14:paraId="7C6043BC" w14:textId="1B120AC0"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average download volume in gigabytes, calculated to the end of the quarter</w:t>
            </w:r>
          </w:p>
        </w:tc>
      </w:tr>
      <w:tr w:rsidR="00894B8F" w14:paraId="1AA8CF0F"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B8EB87C" w14:textId="1E332605" w:rsidR="00894B8F" w:rsidRPr="00BA2028" w:rsidRDefault="00894B8F" w:rsidP="00894B8F">
            <w:pPr>
              <w:autoSpaceDE w:val="0"/>
              <w:autoSpaceDN w:val="0"/>
              <w:adjustRightInd w:val="0"/>
              <w:spacing w:before="0"/>
            </w:pPr>
            <w:r w:rsidRPr="00BA2028">
              <w:rPr>
                <w:color w:val="595959" w:themeColor="text1" w:themeTint="A6"/>
              </w:rPr>
              <w:t>Online Security</w:t>
            </w:r>
          </w:p>
        </w:tc>
        <w:tc>
          <w:tcPr>
            <w:tcW w:w="5035" w:type="dxa"/>
          </w:tcPr>
          <w:p w14:paraId="3D48531A" w14:textId="2B463F1F"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an additional online security service provided by the company</w:t>
            </w:r>
          </w:p>
        </w:tc>
      </w:tr>
      <w:tr w:rsidR="00894B8F" w14:paraId="0B24A42C"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91C3848" w14:textId="40F04FAB" w:rsidR="00894B8F" w:rsidRPr="00BA2028" w:rsidRDefault="00894B8F" w:rsidP="00894B8F">
            <w:pPr>
              <w:autoSpaceDE w:val="0"/>
              <w:autoSpaceDN w:val="0"/>
              <w:adjustRightInd w:val="0"/>
              <w:spacing w:before="0"/>
            </w:pPr>
            <w:r w:rsidRPr="00BA2028">
              <w:rPr>
                <w:color w:val="595959" w:themeColor="text1" w:themeTint="A6"/>
              </w:rPr>
              <w:t>Online Backup</w:t>
            </w:r>
          </w:p>
        </w:tc>
        <w:tc>
          <w:tcPr>
            <w:tcW w:w="5035" w:type="dxa"/>
          </w:tcPr>
          <w:p w14:paraId="2AA80716" w14:textId="5E2D30EE"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subscribes to an additional online backup service provided by the company</w:t>
            </w:r>
          </w:p>
        </w:tc>
      </w:tr>
      <w:tr w:rsidR="00894B8F" w14:paraId="4639257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17BAE2E9" w14:textId="06BB0430" w:rsidR="00894B8F" w:rsidRPr="00BA2028" w:rsidRDefault="00894B8F" w:rsidP="00894B8F">
            <w:pPr>
              <w:autoSpaceDE w:val="0"/>
              <w:autoSpaceDN w:val="0"/>
              <w:adjustRightInd w:val="0"/>
              <w:spacing w:before="0"/>
            </w:pPr>
            <w:r w:rsidRPr="00BA2028">
              <w:rPr>
                <w:color w:val="595959" w:themeColor="text1" w:themeTint="A6"/>
              </w:rPr>
              <w:t>Device Protection Plan</w:t>
            </w:r>
          </w:p>
        </w:tc>
        <w:tc>
          <w:tcPr>
            <w:tcW w:w="5035" w:type="dxa"/>
          </w:tcPr>
          <w:p w14:paraId="779FBD96" w14:textId="4F9C643A"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an additional device protection plan for their Internet equipment</w:t>
            </w:r>
          </w:p>
        </w:tc>
      </w:tr>
      <w:tr w:rsidR="00894B8F" w14:paraId="5A51ECD5"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1960324F" w14:textId="3DBDE727" w:rsidR="00894B8F" w:rsidRPr="00BA2028" w:rsidRDefault="00894B8F" w:rsidP="00894B8F">
            <w:pPr>
              <w:autoSpaceDE w:val="0"/>
              <w:autoSpaceDN w:val="0"/>
              <w:adjustRightInd w:val="0"/>
              <w:spacing w:before="0"/>
            </w:pPr>
            <w:r w:rsidRPr="00BA2028">
              <w:rPr>
                <w:color w:val="595959" w:themeColor="text1" w:themeTint="A6"/>
              </w:rPr>
              <w:t>Premium Tech Support</w:t>
            </w:r>
          </w:p>
        </w:tc>
        <w:tc>
          <w:tcPr>
            <w:tcW w:w="5035" w:type="dxa"/>
          </w:tcPr>
          <w:p w14:paraId="1A76CAE1" w14:textId="39599417"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subscribes to an additional technical support plan from the company with reduced</w:t>
            </w:r>
          </w:p>
        </w:tc>
      </w:tr>
      <w:tr w:rsidR="00894B8F" w14:paraId="2A3A6B3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13F79214" w14:textId="3C9316CA" w:rsidR="00894B8F" w:rsidRPr="00BA2028" w:rsidRDefault="00894B8F" w:rsidP="00894B8F">
            <w:pPr>
              <w:autoSpaceDE w:val="0"/>
              <w:autoSpaceDN w:val="0"/>
              <w:adjustRightInd w:val="0"/>
              <w:spacing w:before="0"/>
            </w:pPr>
            <w:r w:rsidRPr="00BA2028">
              <w:rPr>
                <w:color w:val="595959" w:themeColor="text1" w:themeTint="A6"/>
              </w:rPr>
              <w:t>Streaming TV</w:t>
            </w:r>
          </w:p>
        </w:tc>
        <w:tc>
          <w:tcPr>
            <w:tcW w:w="5035" w:type="dxa"/>
          </w:tcPr>
          <w:p w14:paraId="1BABD5EB" w14:textId="31E14265"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 xml:space="preserve">Indicates if the customer uses their Internet service to stream television programing from a </w:t>
            </w:r>
            <w:r w:rsidR="00721548" w:rsidRPr="00BA2028">
              <w:t>third-party</w:t>
            </w:r>
            <w:r w:rsidRPr="00BA2028">
              <w:t xml:space="preserve"> provider</w:t>
            </w:r>
          </w:p>
        </w:tc>
      </w:tr>
      <w:tr w:rsidR="00894B8F" w14:paraId="4A5483CC"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1E30FF52" w14:textId="6FC39482" w:rsidR="00894B8F" w:rsidRPr="00BA2028" w:rsidRDefault="00894B8F" w:rsidP="00894B8F">
            <w:pPr>
              <w:autoSpaceDE w:val="0"/>
              <w:autoSpaceDN w:val="0"/>
              <w:adjustRightInd w:val="0"/>
              <w:spacing w:before="0"/>
            </w:pPr>
            <w:r w:rsidRPr="00BA2028">
              <w:rPr>
                <w:color w:val="595959" w:themeColor="text1" w:themeTint="A6"/>
              </w:rPr>
              <w:t>Streaming Movies</w:t>
            </w:r>
          </w:p>
        </w:tc>
        <w:tc>
          <w:tcPr>
            <w:tcW w:w="5035" w:type="dxa"/>
          </w:tcPr>
          <w:p w14:paraId="58BF9F70" w14:textId="506D3B09"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 xml:space="preserve">Indicates if the customer uses their Internet service to stream movies from a </w:t>
            </w:r>
            <w:r w:rsidR="00721548" w:rsidRPr="00BA2028">
              <w:t>third-party</w:t>
            </w:r>
            <w:r w:rsidRPr="00BA2028">
              <w:t xml:space="preserve"> provider</w:t>
            </w:r>
          </w:p>
        </w:tc>
      </w:tr>
      <w:tr w:rsidR="00894B8F" w14:paraId="6FD8412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7510978" w14:textId="56758DEF" w:rsidR="00894B8F" w:rsidRPr="00BA2028" w:rsidRDefault="00894B8F" w:rsidP="00894B8F">
            <w:pPr>
              <w:autoSpaceDE w:val="0"/>
              <w:autoSpaceDN w:val="0"/>
              <w:adjustRightInd w:val="0"/>
              <w:spacing w:before="0"/>
            </w:pPr>
            <w:r w:rsidRPr="00BA2028">
              <w:rPr>
                <w:color w:val="595959" w:themeColor="text1" w:themeTint="A6"/>
              </w:rPr>
              <w:t>Streaming Music</w:t>
            </w:r>
          </w:p>
        </w:tc>
        <w:tc>
          <w:tcPr>
            <w:tcW w:w="5035" w:type="dxa"/>
          </w:tcPr>
          <w:p w14:paraId="6AE50AB2" w14:textId="5B9C2CA4"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 xml:space="preserve">Indicates if the customer uses their Internet service to stream music from a </w:t>
            </w:r>
            <w:r w:rsidR="00721548" w:rsidRPr="00BA2028">
              <w:t>third-party</w:t>
            </w:r>
            <w:r w:rsidRPr="00BA2028">
              <w:t xml:space="preserve"> provider</w:t>
            </w:r>
          </w:p>
        </w:tc>
      </w:tr>
      <w:tr w:rsidR="00894B8F" w14:paraId="1073C0B4"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64863FC" w14:textId="160704D1" w:rsidR="00894B8F" w:rsidRPr="00BA2028" w:rsidRDefault="00894B8F" w:rsidP="00894B8F">
            <w:pPr>
              <w:autoSpaceDE w:val="0"/>
              <w:autoSpaceDN w:val="0"/>
              <w:adjustRightInd w:val="0"/>
              <w:spacing w:before="0"/>
            </w:pPr>
            <w:r w:rsidRPr="00BA2028">
              <w:rPr>
                <w:color w:val="595959" w:themeColor="text1" w:themeTint="A6"/>
              </w:rPr>
              <w:t>Unlimited Data</w:t>
            </w:r>
          </w:p>
        </w:tc>
        <w:tc>
          <w:tcPr>
            <w:tcW w:w="5035" w:type="dxa"/>
          </w:tcPr>
          <w:p w14:paraId="3230AD43" w14:textId="2650886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has paid an additional monthly fee to have unlimited data downloads/uploads</w:t>
            </w:r>
          </w:p>
        </w:tc>
      </w:tr>
      <w:tr w:rsidR="00894B8F" w14:paraId="4428970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3B4794E" w14:textId="7A8D1C39" w:rsidR="00894B8F" w:rsidRPr="00BA2028" w:rsidRDefault="00894B8F" w:rsidP="00894B8F">
            <w:pPr>
              <w:autoSpaceDE w:val="0"/>
              <w:autoSpaceDN w:val="0"/>
              <w:adjustRightInd w:val="0"/>
              <w:spacing w:before="0"/>
            </w:pPr>
            <w:r w:rsidRPr="00BA2028">
              <w:rPr>
                <w:color w:val="595959" w:themeColor="text1" w:themeTint="A6"/>
              </w:rPr>
              <w:t>Contract</w:t>
            </w:r>
          </w:p>
        </w:tc>
        <w:tc>
          <w:tcPr>
            <w:tcW w:w="5035" w:type="dxa"/>
          </w:tcPr>
          <w:p w14:paraId="7D9E7CD9" w14:textId="1280A3E1"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customer’s current contract type</w:t>
            </w:r>
          </w:p>
        </w:tc>
      </w:tr>
      <w:tr w:rsidR="00894B8F" w14:paraId="48D192E3"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6436CDAB" w14:textId="6C1BBB3D" w:rsidR="00894B8F" w:rsidRPr="00BA2028" w:rsidRDefault="00894B8F" w:rsidP="00894B8F">
            <w:pPr>
              <w:autoSpaceDE w:val="0"/>
              <w:autoSpaceDN w:val="0"/>
              <w:adjustRightInd w:val="0"/>
              <w:spacing w:before="0"/>
            </w:pPr>
            <w:r w:rsidRPr="00BA2028">
              <w:rPr>
                <w:color w:val="595959" w:themeColor="text1" w:themeTint="A6"/>
              </w:rPr>
              <w:t>Paperless Billing</w:t>
            </w:r>
          </w:p>
        </w:tc>
        <w:tc>
          <w:tcPr>
            <w:tcW w:w="5035" w:type="dxa"/>
          </w:tcPr>
          <w:p w14:paraId="257D0911" w14:textId="7EEAFE7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has chosen paperless billing</w:t>
            </w:r>
          </w:p>
        </w:tc>
      </w:tr>
      <w:tr w:rsidR="00894B8F" w14:paraId="0E2FD164"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AFCF3C5" w14:textId="1830AC8B" w:rsidR="00894B8F" w:rsidRPr="00BA2028" w:rsidRDefault="00894B8F" w:rsidP="00894B8F">
            <w:pPr>
              <w:autoSpaceDE w:val="0"/>
              <w:autoSpaceDN w:val="0"/>
              <w:adjustRightInd w:val="0"/>
              <w:spacing w:before="0"/>
            </w:pPr>
            <w:r w:rsidRPr="00BA2028">
              <w:rPr>
                <w:color w:val="595959" w:themeColor="text1" w:themeTint="A6"/>
              </w:rPr>
              <w:t>Payment Method</w:t>
            </w:r>
          </w:p>
        </w:tc>
        <w:tc>
          <w:tcPr>
            <w:tcW w:w="5035" w:type="dxa"/>
          </w:tcPr>
          <w:p w14:paraId="45209639" w14:textId="1E58027A"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how the customer pays their bill</w:t>
            </w:r>
          </w:p>
        </w:tc>
      </w:tr>
      <w:tr w:rsidR="00894B8F" w14:paraId="5C3A49E6"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B80A425" w14:textId="3163BBB7" w:rsidR="00894B8F" w:rsidRPr="00BA2028" w:rsidRDefault="00894B8F" w:rsidP="00894B8F">
            <w:pPr>
              <w:autoSpaceDE w:val="0"/>
              <w:autoSpaceDN w:val="0"/>
              <w:adjustRightInd w:val="0"/>
              <w:spacing w:before="0"/>
            </w:pPr>
            <w:r w:rsidRPr="00BA2028">
              <w:rPr>
                <w:color w:val="595959" w:themeColor="text1" w:themeTint="A6"/>
              </w:rPr>
              <w:t>Monthly Charge</w:t>
            </w:r>
          </w:p>
        </w:tc>
        <w:tc>
          <w:tcPr>
            <w:tcW w:w="5035" w:type="dxa"/>
          </w:tcPr>
          <w:p w14:paraId="71260FD5" w14:textId="5A253A90"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current total monthly charge for all their services from the company</w:t>
            </w:r>
          </w:p>
        </w:tc>
      </w:tr>
      <w:tr w:rsidR="00894B8F" w14:paraId="0E046E71"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331EF92" w14:textId="61449368" w:rsidR="00894B8F" w:rsidRPr="00BA2028" w:rsidRDefault="00894B8F" w:rsidP="00894B8F">
            <w:pPr>
              <w:autoSpaceDE w:val="0"/>
              <w:autoSpaceDN w:val="0"/>
              <w:adjustRightInd w:val="0"/>
              <w:spacing w:before="0"/>
            </w:pPr>
            <w:r w:rsidRPr="00BA2028">
              <w:rPr>
                <w:color w:val="595959" w:themeColor="text1" w:themeTint="A6"/>
              </w:rPr>
              <w:t>Total Regular Charges</w:t>
            </w:r>
          </w:p>
        </w:tc>
        <w:tc>
          <w:tcPr>
            <w:tcW w:w="5035" w:type="dxa"/>
          </w:tcPr>
          <w:p w14:paraId="6DC086E8" w14:textId="1ED7E89B"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customer’s total regular charges, excluding additional charges</w:t>
            </w:r>
          </w:p>
        </w:tc>
      </w:tr>
      <w:tr w:rsidR="00894B8F" w14:paraId="7E15D6F6"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B0D97C7" w14:textId="5C034465" w:rsidR="00894B8F" w:rsidRPr="00BA2028" w:rsidRDefault="00894B8F" w:rsidP="00894B8F">
            <w:pPr>
              <w:autoSpaceDE w:val="0"/>
              <w:autoSpaceDN w:val="0"/>
              <w:adjustRightInd w:val="0"/>
              <w:spacing w:before="0"/>
            </w:pPr>
            <w:r w:rsidRPr="00BA2028">
              <w:rPr>
                <w:color w:val="595959" w:themeColor="text1" w:themeTint="A6"/>
              </w:rPr>
              <w:t>Total Refunds</w:t>
            </w:r>
          </w:p>
        </w:tc>
        <w:tc>
          <w:tcPr>
            <w:tcW w:w="5035" w:type="dxa"/>
          </w:tcPr>
          <w:p w14:paraId="33848602" w14:textId="0463B87A"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total refunds</w:t>
            </w:r>
          </w:p>
        </w:tc>
      </w:tr>
      <w:tr w:rsidR="00894B8F" w14:paraId="43BE70AA"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6E48C36" w14:textId="00A8D560" w:rsidR="00894B8F" w:rsidRPr="00BA2028" w:rsidRDefault="00894B8F" w:rsidP="00894B8F">
            <w:pPr>
              <w:autoSpaceDE w:val="0"/>
              <w:autoSpaceDN w:val="0"/>
              <w:adjustRightInd w:val="0"/>
              <w:spacing w:before="0"/>
            </w:pPr>
            <w:r w:rsidRPr="00BA2028">
              <w:rPr>
                <w:color w:val="595959" w:themeColor="text1" w:themeTint="A6"/>
              </w:rPr>
              <w:t>Total Extra Data Charges</w:t>
            </w:r>
          </w:p>
        </w:tc>
        <w:tc>
          <w:tcPr>
            <w:tcW w:w="5035" w:type="dxa"/>
          </w:tcPr>
          <w:p w14:paraId="28E3BC60" w14:textId="680E6810"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customer’s total charges for extra data downloads above those specified in their plan</w:t>
            </w:r>
          </w:p>
        </w:tc>
      </w:tr>
      <w:tr w:rsidR="00894B8F" w14:paraId="23D94E17"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7BF4EFAA" w14:textId="0BBB23C1" w:rsidR="00894B8F" w:rsidRPr="00BA2028" w:rsidRDefault="00894B8F" w:rsidP="00894B8F">
            <w:pPr>
              <w:autoSpaceDE w:val="0"/>
              <w:autoSpaceDN w:val="0"/>
              <w:adjustRightInd w:val="0"/>
              <w:spacing w:before="0"/>
            </w:pPr>
            <w:r w:rsidRPr="00BA2028">
              <w:rPr>
                <w:color w:val="595959" w:themeColor="text1" w:themeTint="A6"/>
              </w:rPr>
              <w:t xml:space="preserve">Total </w:t>
            </w:r>
            <w:proofErr w:type="gramStart"/>
            <w:r w:rsidRPr="00BA2028">
              <w:rPr>
                <w:color w:val="595959" w:themeColor="text1" w:themeTint="A6"/>
              </w:rPr>
              <w:t>Long Distance</w:t>
            </w:r>
            <w:proofErr w:type="gramEnd"/>
            <w:r w:rsidRPr="00BA2028">
              <w:rPr>
                <w:color w:val="595959" w:themeColor="text1" w:themeTint="A6"/>
              </w:rPr>
              <w:t xml:space="preserve"> Charges</w:t>
            </w:r>
          </w:p>
        </w:tc>
        <w:tc>
          <w:tcPr>
            <w:tcW w:w="5035" w:type="dxa"/>
          </w:tcPr>
          <w:p w14:paraId="7E9B38A7" w14:textId="25575E4F"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total charges for long distance above those specified in their plan</w:t>
            </w:r>
          </w:p>
        </w:tc>
      </w:tr>
      <w:tr w:rsidR="00894B8F" w14:paraId="0CD78A6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2957FBA" w14:textId="23C9C335" w:rsidR="00894B8F" w:rsidRPr="00BA2028" w:rsidRDefault="00894B8F" w:rsidP="00894B8F">
            <w:pPr>
              <w:autoSpaceDE w:val="0"/>
              <w:autoSpaceDN w:val="0"/>
              <w:adjustRightInd w:val="0"/>
              <w:spacing w:before="0"/>
            </w:pPr>
            <w:r w:rsidRPr="00BA2028">
              <w:rPr>
                <w:color w:val="595959" w:themeColor="text1" w:themeTint="A6"/>
              </w:rPr>
              <w:t>Gender</w:t>
            </w:r>
          </w:p>
        </w:tc>
        <w:tc>
          <w:tcPr>
            <w:tcW w:w="5035" w:type="dxa"/>
          </w:tcPr>
          <w:p w14:paraId="1C51E554" w14:textId="0E529F2D"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The customer's gender</w:t>
            </w:r>
          </w:p>
        </w:tc>
      </w:tr>
      <w:tr w:rsidR="00894B8F" w14:paraId="5D3B9C54"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43E6594E" w14:textId="12B12970" w:rsidR="00894B8F" w:rsidRPr="00BA2028" w:rsidRDefault="00894B8F" w:rsidP="00894B8F">
            <w:pPr>
              <w:autoSpaceDE w:val="0"/>
              <w:autoSpaceDN w:val="0"/>
              <w:adjustRightInd w:val="0"/>
              <w:spacing w:before="0"/>
            </w:pPr>
            <w:r w:rsidRPr="00BA2028">
              <w:rPr>
                <w:color w:val="595959" w:themeColor="text1" w:themeTint="A6"/>
              </w:rPr>
              <w:lastRenderedPageBreak/>
              <w:t>Age</w:t>
            </w:r>
          </w:p>
        </w:tc>
        <w:tc>
          <w:tcPr>
            <w:tcW w:w="5035" w:type="dxa"/>
          </w:tcPr>
          <w:p w14:paraId="76FCD9C7" w14:textId="318F67FC"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The customer’s current age</w:t>
            </w:r>
          </w:p>
        </w:tc>
      </w:tr>
      <w:tr w:rsidR="00894B8F" w14:paraId="3601DEA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2E9383A" w14:textId="6594EE29" w:rsidR="00894B8F" w:rsidRPr="00BA2028" w:rsidRDefault="00894B8F" w:rsidP="00894B8F">
            <w:pPr>
              <w:autoSpaceDE w:val="0"/>
              <w:autoSpaceDN w:val="0"/>
              <w:adjustRightInd w:val="0"/>
              <w:spacing w:before="0"/>
            </w:pPr>
            <w:r w:rsidRPr="00BA2028">
              <w:rPr>
                <w:color w:val="595959" w:themeColor="text1" w:themeTint="A6"/>
              </w:rPr>
              <w:t>Under 30</w:t>
            </w:r>
          </w:p>
        </w:tc>
        <w:tc>
          <w:tcPr>
            <w:tcW w:w="5035" w:type="dxa"/>
          </w:tcPr>
          <w:p w14:paraId="581EF09F" w14:textId="1D817CE7"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is under 30 years old</w:t>
            </w:r>
          </w:p>
        </w:tc>
      </w:tr>
      <w:tr w:rsidR="00894B8F" w14:paraId="65714272"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0C76CD0" w14:textId="0BA173E0" w:rsidR="00894B8F" w:rsidRPr="00BA2028" w:rsidRDefault="00894B8F" w:rsidP="00894B8F">
            <w:pPr>
              <w:autoSpaceDE w:val="0"/>
              <w:autoSpaceDN w:val="0"/>
              <w:adjustRightInd w:val="0"/>
              <w:spacing w:before="0"/>
            </w:pPr>
            <w:r w:rsidRPr="00BA2028">
              <w:rPr>
                <w:color w:val="595959" w:themeColor="text1" w:themeTint="A6"/>
              </w:rPr>
              <w:t>Senior Citizen</w:t>
            </w:r>
          </w:p>
        </w:tc>
        <w:tc>
          <w:tcPr>
            <w:tcW w:w="5035" w:type="dxa"/>
          </w:tcPr>
          <w:p w14:paraId="7DA60741" w14:textId="4BE71691"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is 65 or older</w:t>
            </w:r>
          </w:p>
        </w:tc>
      </w:tr>
      <w:tr w:rsidR="00894B8F" w14:paraId="608F019C"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50F0221" w14:textId="7B59895F" w:rsidR="00894B8F" w:rsidRPr="00BA2028" w:rsidRDefault="00894B8F" w:rsidP="00894B8F">
            <w:pPr>
              <w:autoSpaceDE w:val="0"/>
              <w:autoSpaceDN w:val="0"/>
              <w:adjustRightInd w:val="0"/>
              <w:spacing w:before="0"/>
            </w:pPr>
            <w:r w:rsidRPr="00BA2028">
              <w:rPr>
                <w:color w:val="595959" w:themeColor="text1" w:themeTint="A6"/>
              </w:rPr>
              <w:t>Married</w:t>
            </w:r>
          </w:p>
        </w:tc>
        <w:tc>
          <w:tcPr>
            <w:tcW w:w="5035" w:type="dxa"/>
          </w:tcPr>
          <w:p w14:paraId="6BD18959" w14:textId="34F7F367"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is married</w:t>
            </w:r>
          </w:p>
        </w:tc>
      </w:tr>
      <w:tr w:rsidR="00894B8F" w14:paraId="1D88D103"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693D9543" w14:textId="274193DB" w:rsidR="00894B8F" w:rsidRPr="00BA2028" w:rsidRDefault="00894B8F" w:rsidP="00894B8F">
            <w:pPr>
              <w:autoSpaceDE w:val="0"/>
              <w:autoSpaceDN w:val="0"/>
              <w:adjustRightInd w:val="0"/>
              <w:spacing w:before="0"/>
            </w:pPr>
            <w:r w:rsidRPr="00BA2028">
              <w:rPr>
                <w:color w:val="595959" w:themeColor="text1" w:themeTint="A6"/>
              </w:rPr>
              <w:t>Dependents</w:t>
            </w:r>
          </w:p>
        </w:tc>
        <w:tc>
          <w:tcPr>
            <w:tcW w:w="5035" w:type="dxa"/>
          </w:tcPr>
          <w:p w14:paraId="7A941223" w14:textId="19D1FF72"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lives with any dependents: Yes, No. Dependents could be children, parents, grandparents, etc.</w:t>
            </w:r>
          </w:p>
        </w:tc>
      </w:tr>
      <w:tr w:rsidR="00894B8F" w14:paraId="36F9FFFB"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4C72327" w14:textId="28416573" w:rsidR="00894B8F" w:rsidRPr="00BA2028" w:rsidRDefault="00894B8F" w:rsidP="00894B8F">
            <w:pPr>
              <w:autoSpaceDE w:val="0"/>
              <w:autoSpaceDN w:val="0"/>
              <w:adjustRightInd w:val="0"/>
              <w:spacing w:before="0"/>
            </w:pPr>
            <w:r w:rsidRPr="00BA2028">
              <w:rPr>
                <w:color w:val="595959" w:themeColor="text1" w:themeTint="A6"/>
              </w:rPr>
              <w:t>Number of Dependents</w:t>
            </w:r>
          </w:p>
        </w:tc>
        <w:tc>
          <w:tcPr>
            <w:tcW w:w="5035" w:type="dxa"/>
          </w:tcPr>
          <w:p w14:paraId="069C5874" w14:textId="6FDDA69F"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number of dependents that live with the customer</w:t>
            </w:r>
          </w:p>
        </w:tc>
      </w:tr>
      <w:tr w:rsidR="00894B8F" w14:paraId="0CABEAC9"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2FDE0F9C" w14:textId="254E044B" w:rsidR="00894B8F" w:rsidRPr="00BA2028" w:rsidRDefault="00894B8F" w:rsidP="00894B8F">
            <w:pPr>
              <w:autoSpaceDE w:val="0"/>
              <w:autoSpaceDN w:val="0"/>
              <w:adjustRightInd w:val="0"/>
              <w:spacing w:before="0"/>
            </w:pPr>
            <w:r w:rsidRPr="00BA2028">
              <w:rPr>
                <w:color w:val="595959" w:themeColor="text1" w:themeTint="A6"/>
              </w:rPr>
              <w:t>City</w:t>
            </w:r>
          </w:p>
        </w:tc>
        <w:tc>
          <w:tcPr>
            <w:tcW w:w="5035" w:type="dxa"/>
          </w:tcPr>
          <w:p w14:paraId="75099BD3" w14:textId="3D0785B1"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The city of the customer’s primary residence</w:t>
            </w:r>
          </w:p>
        </w:tc>
      </w:tr>
      <w:tr w:rsidR="00894B8F" w14:paraId="0C30F459"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A5AE1AF" w14:textId="64A0A5F9" w:rsidR="00894B8F" w:rsidRPr="00BA2028" w:rsidRDefault="00894B8F" w:rsidP="00894B8F">
            <w:pPr>
              <w:autoSpaceDE w:val="0"/>
              <w:autoSpaceDN w:val="0"/>
              <w:adjustRightInd w:val="0"/>
              <w:spacing w:before="0"/>
            </w:pPr>
            <w:r w:rsidRPr="00BA2028">
              <w:rPr>
                <w:color w:val="595959" w:themeColor="text1" w:themeTint="A6"/>
              </w:rPr>
              <w:t>Zip Code</w:t>
            </w:r>
          </w:p>
        </w:tc>
        <w:tc>
          <w:tcPr>
            <w:tcW w:w="5035" w:type="dxa"/>
          </w:tcPr>
          <w:p w14:paraId="4B90C70C" w14:textId="020C3706"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The zip code of the customer’s primary residence</w:t>
            </w:r>
          </w:p>
        </w:tc>
      </w:tr>
      <w:tr w:rsidR="00894B8F" w14:paraId="0B1FF21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4D1ABDC4" w14:textId="29A7946F" w:rsidR="00894B8F" w:rsidRPr="00BA2028" w:rsidRDefault="00894B8F" w:rsidP="00894B8F">
            <w:pPr>
              <w:autoSpaceDE w:val="0"/>
              <w:autoSpaceDN w:val="0"/>
              <w:adjustRightInd w:val="0"/>
              <w:spacing w:before="0"/>
            </w:pPr>
            <w:r w:rsidRPr="00BA2028">
              <w:rPr>
                <w:color w:val="595959" w:themeColor="text1" w:themeTint="A6"/>
              </w:rPr>
              <w:t>Latitude</w:t>
            </w:r>
          </w:p>
        </w:tc>
        <w:tc>
          <w:tcPr>
            <w:tcW w:w="5035" w:type="dxa"/>
          </w:tcPr>
          <w:p w14:paraId="15EEF454" w14:textId="1CF62319"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The latitude of the customer’s primary residence</w:t>
            </w:r>
          </w:p>
        </w:tc>
      </w:tr>
      <w:tr w:rsidR="00894B8F" w14:paraId="457A8CB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39813D5" w14:textId="29AD261D" w:rsidR="00894B8F" w:rsidRPr="00BA2028" w:rsidRDefault="00894B8F" w:rsidP="00894B8F">
            <w:pPr>
              <w:autoSpaceDE w:val="0"/>
              <w:autoSpaceDN w:val="0"/>
              <w:adjustRightInd w:val="0"/>
              <w:spacing w:before="0"/>
            </w:pPr>
            <w:r w:rsidRPr="00BA2028">
              <w:rPr>
                <w:color w:val="595959" w:themeColor="text1" w:themeTint="A6"/>
              </w:rPr>
              <w:t>Longitude</w:t>
            </w:r>
          </w:p>
        </w:tc>
        <w:tc>
          <w:tcPr>
            <w:tcW w:w="5035" w:type="dxa"/>
          </w:tcPr>
          <w:p w14:paraId="5C3DAF4A" w14:textId="729BEA91"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The longitude of the customer’s primary residence</w:t>
            </w:r>
          </w:p>
        </w:tc>
      </w:tr>
      <w:tr w:rsidR="00894B8F" w14:paraId="31BAEE8C"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975125D" w14:textId="6282BA2E" w:rsidR="00894B8F" w:rsidRPr="00BA2028" w:rsidRDefault="00894B8F" w:rsidP="00894B8F">
            <w:pPr>
              <w:autoSpaceDE w:val="0"/>
              <w:autoSpaceDN w:val="0"/>
              <w:adjustRightInd w:val="0"/>
              <w:spacing w:before="0"/>
            </w:pPr>
            <w:r w:rsidRPr="00BA2028">
              <w:rPr>
                <w:color w:val="595959" w:themeColor="text1" w:themeTint="A6"/>
              </w:rPr>
              <w:t>Population</w:t>
            </w:r>
          </w:p>
        </w:tc>
        <w:tc>
          <w:tcPr>
            <w:tcW w:w="5035" w:type="dxa"/>
          </w:tcPr>
          <w:p w14:paraId="6B4E3101" w14:textId="4C2D5A2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current population estimate for the entire Zip Code area</w:t>
            </w:r>
          </w:p>
        </w:tc>
      </w:tr>
      <w:tr w:rsidR="00894B8F" w14:paraId="5379F776"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0881E119" w14:textId="605D104F" w:rsidR="00894B8F" w:rsidRPr="00BA2028" w:rsidRDefault="00894B8F" w:rsidP="00894B8F">
            <w:pPr>
              <w:autoSpaceDE w:val="0"/>
              <w:autoSpaceDN w:val="0"/>
              <w:adjustRightInd w:val="0"/>
              <w:spacing w:before="0"/>
            </w:pPr>
            <w:r w:rsidRPr="00BA2028">
              <w:rPr>
                <w:color w:val="595959" w:themeColor="text1" w:themeTint="A6"/>
              </w:rPr>
              <w:t>CLTV</w:t>
            </w:r>
          </w:p>
        </w:tc>
        <w:tc>
          <w:tcPr>
            <w:tcW w:w="5035" w:type="dxa"/>
          </w:tcPr>
          <w:p w14:paraId="79A53F4A" w14:textId="6D47930B"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Customer Lifetime Value. A predicted CLTV is calculated using corporate formulas and existing data. The higher the value, the more valuable the customer</w:t>
            </w:r>
          </w:p>
        </w:tc>
      </w:tr>
      <w:tr w:rsidR="00894B8F" w14:paraId="77A356E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9175432" w14:textId="6DE0FFDC" w:rsidR="00894B8F" w:rsidRPr="00BA2028" w:rsidRDefault="00894B8F" w:rsidP="00894B8F">
            <w:pPr>
              <w:autoSpaceDE w:val="0"/>
              <w:autoSpaceDN w:val="0"/>
              <w:adjustRightInd w:val="0"/>
              <w:spacing w:before="0"/>
            </w:pPr>
            <w:r w:rsidRPr="00BA2028">
              <w:rPr>
                <w:color w:val="595959" w:themeColor="text1" w:themeTint="A6"/>
              </w:rPr>
              <w:t>Churn Category</w:t>
            </w:r>
          </w:p>
        </w:tc>
        <w:tc>
          <w:tcPr>
            <w:tcW w:w="5035" w:type="dxa"/>
          </w:tcPr>
          <w:p w14:paraId="5F05ABF9" w14:textId="6BC4864B"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high-level category for the customer’s reason for churning</w:t>
            </w:r>
          </w:p>
        </w:tc>
      </w:tr>
      <w:tr w:rsidR="00894B8F" w14:paraId="0F860EF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04AE2BE" w14:textId="6D60D052" w:rsidR="00894B8F" w:rsidRPr="00BA2028" w:rsidRDefault="00894B8F" w:rsidP="00894B8F">
            <w:pPr>
              <w:autoSpaceDE w:val="0"/>
              <w:autoSpaceDN w:val="0"/>
              <w:adjustRightInd w:val="0"/>
              <w:spacing w:before="0"/>
            </w:pPr>
            <w:r w:rsidRPr="00BA2028">
              <w:rPr>
                <w:color w:val="595959" w:themeColor="text1" w:themeTint="A6"/>
              </w:rPr>
              <w:t>Churn Reason</w:t>
            </w:r>
          </w:p>
        </w:tc>
        <w:tc>
          <w:tcPr>
            <w:tcW w:w="5035" w:type="dxa"/>
          </w:tcPr>
          <w:p w14:paraId="63E97DA5" w14:textId="3624DB57"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A customer’s specific reason for leaving the company</w:t>
            </w:r>
          </w:p>
        </w:tc>
      </w:tr>
      <w:tr w:rsidR="00894B8F" w14:paraId="2B8F8CC8"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24F9D6E7" w14:textId="3EFF74B1" w:rsidR="00894B8F" w:rsidRPr="00BA2028" w:rsidRDefault="00894B8F" w:rsidP="00894B8F">
            <w:pPr>
              <w:autoSpaceDE w:val="0"/>
              <w:autoSpaceDN w:val="0"/>
              <w:adjustRightInd w:val="0"/>
              <w:spacing w:before="0"/>
            </w:pPr>
            <w:r w:rsidRPr="00BA2028">
              <w:rPr>
                <w:color w:val="595959" w:themeColor="text1" w:themeTint="A6"/>
              </w:rPr>
              <w:t>Total Customer Svc Requests</w:t>
            </w:r>
          </w:p>
        </w:tc>
        <w:tc>
          <w:tcPr>
            <w:tcW w:w="5035" w:type="dxa"/>
          </w:tcPr>
          <w:p w14:paraId="1FB63157" w14:textId="692C8D3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Number of times the customer contacted customer service in the past quarter</w:t>
            </w:r>
          </w:p>
        </w:tc>
      </w:tr>
      <w:tr w:rsidR="00894B8F" w14:paraId="15E59D50"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D1894A5" w14:textId="6D31FB19" w:rsidR="00894B8F" w:rsidRPr="00BA2028" w:rsidRDefault="00894B8F" w:rsidP="00894B8F">
            <w:pPr>
              <w:autoSpaceDE w:val="0"/>
              <w:autoSpaceDN w:val="0"/>
              <w:adjustRightInd w:val="0"/>
              <w:spacing w:before="0"/>
            </w:pPr>
            <w:r w:rsidRPr="00BA2028">
              <w:rPr>
                <w:color w:val="595959" w:themeColor="text1" w:themeTint="A6"/>
              </w:rPr>
              <w:t>Product/Service Issues Reported</w:t>
            </w:r>
          </w:p>
        </w:tc>
        <w:tc>
          <w:tcPr>
            <w:tcW w:w="5035" w:type="dxa"/>
          </w:tcPr>
          <w:p w14:paraId="730B5C6C" w14:textId="317AEDE9"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Number of times the customer reported an issue with a product or service in the past quarter</w:t>
            </w:r>
          </w:p>
        </w:tc>
      </w:tr>
      <w:tr w:rsidR="00894B8F" w14:paraId="54DC99DB"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24D0C621" w14:textId="5405D8FD" w:rsidR="00894B8F" w:rsidRPr="00BA2028" w:rsidRDefault="00894B8F" w:rsidP="00894B8F">
            <w:pPr>
              <w:autoSpaceDE w:val="0"/>
              <w:autoSpaceDN w:val="0"/>
              <w:adjustRightInd w:val="0"/>
              <w:spacing w:before="0"/>
            </w:pPr>
            <w:r w:rsidRPr="00BA2028">
              <w:rPr>
                <w:color w:val="595959" w:themeColor="text1" w:themeTint="A6"/>
              </w:rPr>
              <w:t>Customer Satisfaction</w:t>
            </w:r>
          </w:p>
        </w:tc>
        <w:tc>
          <w:tcPr>
            <w:tcW w:w="5035" w:type="dxa"/>
          </w:tcPr>
          <w:p w14:paraId="784D9F13" w14:textId="7F62377A"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customer’s overall satisfaction rating of the company from 1 (Very Unsatisfied) to 5 (Very Satisfied) collected on customer service requests</w:t>
            </w:r>
          </w:p>
        </w:tc>
      </w:tr>
    </w:tbl>
    <w:p w14:paraId="7D6E1A6B" w14:textId="11C56C77" w:rsidR="00F63BD1" w:rsidRPr="00C20A20" w:rsidRDefault="00E94B6D" w:rsidP="008C3A7F">
      <w:pPr>
        <w:pStyle w:val="Heading1"/>
      </w:pPr>
      <w:bookmarkStart w:id="3" w:name="_Toc167807234"/>
      <w:r>
        <w:t>Problem Statement</w:t>
      </w:r>
      <w:bookmarkEnd w:id="3"/>
    </w:p>
    <w:p w14:paraId="45829564" w14:textId="5A8C7E4C" w:rsidR="00215FE5" w:rsidRDefault="00215FE5" w:rsidP="0050591A">
      <w:pPr>
        <w:autoSpaceDE w:val="0"/>
        <w:autoSpaceDN w:val="0"/>
        <w:adjustRightInd w:val="0"/>
        <w:spacing w:before="0" w:after="0" w:line="240" w:lineRule="auto"/>
      </w:pPr>
      <w:r w:rsidRPr="00215FE5">
        <w:t>JB link telco company is encountering a problem of a high 27% customer loss leading to a 12% drop in our customer numbers. And urgently need to forecast which customers are prone to churn and recommend tailored strategies to retain customers.</w:t>
      </w:r>
    </w:p>
    <w:p w14:paraId="3A7062FD" w14:textId="56671292" w:rsidR="00E94B6D" w:rsidRPr="00C20A20" w:rsidRDefault="00E94B6D" w:rsidP="00E94B6D">
      <w:pPr>
        <w:pStyle w:val="Heading1"/>
      </w:pPr>
      <w:bookmarkStart w:id="4" w:name="_Toc167807235"/>
      <w:r w:rsidRPr="00E94B6D">
        <w:t>Data Wrangling</w:t>
      </w:r>
      <w:bookmarkEnd w:id="4"/>
    </w:p>
    <w:p w14:paraId="4FA8D74B" w14:textId="77777777" w:rsidR="00384075" w:rsidRPr="00384075" w:rsidRDefault="00384075" w:rsidP="00384075">
      <w:pPr>
        <w:autoSpaceDE w:val="0"/>
        <w:autoSpaceDN w:val="0"/>
        <w:adjustRightInd w:val="0"/>
        <w:spacing w:before="0" w:after="0" w:line="240" w:lineRule="auto"/>
      </w:pPr>
      <w:r w:rsidRPr="00384075">
        <w:t>Data wrangling involved the following steps:</w:t>
      </w:r>
    </w:p>
    <w:p w14:paraId="1B584160" w14:textId="48D8DE07" w:rsidR="00384075" w:rsidRPr="00384075" w:rsidRDefault="00384075" w:rsidP="00384075">
      <w:pPr>
        <w:numPr>
          <w:ilvl w:val="0"/>
          <w:numId w:val="14"/>
        </w:numPr>
        <w:autoSpaceDE w:val="0"/>
        <w:autoSpaceDN w:val="0"/>
        <w:adjustRightInd w:val="0"/>
        <w:spacing w:before="0" w:after="0" w:line="240" w:lineRule="auto"/>
      </w:pPr>
      <w:r w:rsidRPr="00384075">
        <w:rPr>
          <w:b/>
          <w:bCs/>
        </w:rPr>
        <w:t>Importing the dataset</w:t>
      </w:r>
      <w:r w:rsidRPr="00384075">
        <w:t xml:space="preserve">: Loaded the dataset into a </w:t>
      </w:r>
      <w:proofErr w:type="gramStart"/>
      <w:r w:rsidRPr="00384075">
        <w:t>pandas</w:t>
      </w:r>
      <w:proofErr w:type="gramEnd"/>
      <w:r w:rsidRPr="00384075">
        <w:t xml:space="preserve"> data frame.</w:t>
      </w:r>
    </w:p>
    <w:p w14:paraId="23D0AD49" w14:textId="77777777" w:rsidR="00384075" w:rsidRPr="00384075" w:rsidRDefault="00384075" w:rsidP="00384075">
      <w:pPr>
        <w:numPr>
          <w:ilvl w:val="0"/>
          <w:numId w:val="14"/>
        </w:numPr>
        <w:autoSpaceDE w:val="0"/>
        <w:autoSpaceDN w:val="0"/>
        <w:adjustRightInd w:val="0"/>
        <w:spacing w:before="0" w:after="0" w:line="240" w:lineRule="auto"/>
      </w:pPr>
      <w:r w:rsidRPr="00384075">
        <w:rPr>
          <w:b/>
          <w:bCs/>
        </w:rPr>
        <w:lastRenderedPageBreak/>
        <w:t>Exploring data columns</w:t>
      </w:r>
      <w:r w:rsidRPr="00384075">
        <w:t>: Used functions like head(), info(), and shape to understand the structure and size of the dataset.</w:t>
      </w:r>
    </w:p>
    <w:p w14:paraId="17947FD8" w14:textId="77777777" w:rsidR="00384075" w:rsidRPr="00384075" w:rsidRDefault="00384075" w:rsidP="00384075">
      <w:pPr>
        <w:numPr>
          <w:ilvl w:val="0"/>
          <w:numId w:val="14"/>
        </w:numPr>
        <w:autoSpaceDE w:val="0"/>
        <w:autoSpaceDN w:val="0"/>
        <w:adjustRightInd w:val="0"/>
        <w:spacing w:before="0" w:after="0" w:line="240" w:lineRule="auto"/>
      </w:pPr>
      <w:r w:rsidRPr="00384075">
        <w:rPr>
          <w:b/>
          <w:bCs/>
        </w:rPr>
        <w:t>Handling missing values</w:t>
      </w:r>
      <w:r w:rsidRPr="00384075">
        <w:t>: Identified and visualized missing values, then decided on appropriate strategies for handling them.</w:t>
      </w:r>
    </w:p>
    <w:p w14:paraId="36F94F65" w14:textId="77777777" w:rsidR="00384075" w:rsidRPr="00384075" w:rsidRDefault="00384075" w:rsidP="00384075">
      <w:pPr>
        <w:numPr>
          <w:ilvl w:val="0"/>
          <w:numId w:val="14"/>
        </w:numPr>
        <w:autoSpaceDE w:val="0"/>
        <w:autoSpaceDN w:val="0"/>
        <w:adjustRightInd w:val="0"/>
        <w:spacing w:before="0" w:after="0" w:line="240" w:lineRule="auto"/>
      </w:pPr>
      <w:r w:rsidRPr="00384075">
        <w:rPr>
          <w:b/>
          <w:bCs/>
        </w:rPr>
        <w:t>Converting categorical data</w:t>
      </w:r>
      <w:r w:rsidRPr="00384075">
        <w:t>: Converted categorical 'Yes'/'No' columns into binary (1/0) for easier analysis.</w:t>
      </w:r>
    </w:p>
    <w:p w14:paraId="19331B6A" w14:textId="77777777" w:rsidR="005D2963" w:rsidRDefault="005D2963" w:rsidP="00F02E40">
      <w:pPr>
        <w:autoSpaceDE w:val="0"/>
        <w:autoSpaceDN w:val="0"/>
        <w:adjustRightInd w:val="0"/>
        <w:spacing w:before="0" w:after="0" w:line="240" w:lineRule="auto"/>
      </w:pPr>
    </w:p>
    <w:p w14:paraId="32A2F157" w14:textId="3DC4E17E" w:rsidR="00E94B6D" w:rsidRPr="00C20A20" w:rsidRDefault="00E94B6D" w:rsidP="00E94B6D">
      <w:pPr>
        <w:pStyle w:val="Heading1"/>
      </w:pPr>
      <w:bookmarkStart w:id="5" w:name="_Toc167807236"/>
      <w:r w:rsidRPr="00E94B6D">
        <w:t>Exploratory data Analysis</w:t>
      </w:r>
      <w:bookmarkEnd w:id="5"/>
    </w:p>
    <w:p w14:paraId="392E7935" w14:textId="77777777" w:rsidR="00384075" w:rsidRDefault="00384075" w:rsidP="00384075">
      <w:pPr>
        <w:autoSpaceDE w:val="0"/>
        <w:autoSpaceDN w:val="0"/>
        <w:adjustRightInd w:val="0"/>
        <w:spacing w:before="0" w:after="0" w:line="240" w:lineRule="auto"/>
        <w:rPr>
          <w:rFonts w:eastAsia="Times New Roman" w:cstheme="minorHAnsi"/>
          <w:spacing w:val="-1"/>
        </w:rPr>
      </w:pPr>
      <w:r w:rsidRPr="00384075">
        <w:rPr>
          <w:rFonts w:eastAsia="Times New Roman" w:cstheme="minorHAnsi"/>
          <w:spacing w:val="-1"/>
        </w:rPr>
        <w:t>Exploratory Data Analysis (EDA) helped in uncovering insights and patterns in the data:</w:t>
      </w:r>
    </w:p>
    <w:p w14:paraId="6E461922" w14:textId="77777777" w:rsidR="00D27C70" w:rsidRPr="00384075" w:rsidRDefault="00D27C70" w:rsidP="00384075">
      <w:pPr>
        <w:autoSpaceDE w:val="0"/>
        <w:autoSpaceDN w:val="0"/>
        <w:adjustRightInd w:val="0"/>
        <w:spacing w:before="0" w:after="0" w:line="240" w:lineRule="auto"/>
        <w:rPr>
          <w:rFonts w:eastAsia="Times New Roman" w:cstheme="minorHAnsi"/>
          <w:spacing w:val="-1"/>
        </w:rPr>
      </w:pPr>
    </w:p>
    <w:p w14:paraId="46ECB84D" w14:textId="77777777" w:rsidR="00384075" w:rsidRDefault="00384075" w:rsidP="00384075">
      <w:pPr>
        <w:numPr>
          <w:ilvl w:val="0"/>
          <w:numId w:val="15"/>
        </w:numPr>
        <w:autoSpaceDE w:val="0"/>
        <w:autoSpaceDN w:val="0"/>
        <w:adjustRightInd w:val="0"/>
        <w:spacing w:before="0" w:after="0" w:line="240" w:lineRule="auto"/>
        <w:rPr>
          <w:rFonts w:eastAsia="Times New Roman" w:cstheme="minorHAnsi"/>
          <w:spacing w:val="-1"/>
        </w:rPr>
      </w:pPr>
      <w:r w:rsidRPr="00384075">
        <w:rPr>
          <w:rFonts w:eastAsia="Times New Roman" w:cstheme="minorHAnsi"/>
          <w:b/>
          <w:bCs/>
          <w:spacing w:val="-1"/>
        </w:rPr>
        <w:t>Customer Statistics</w:t>
      </w:r>
      <w:r w:rsidRPr="00384075">
        <w:rPr>
          <w:rFonts w:eastAsia="Times New Roman" w:cstheme="minorHAnsi"/>
          <w:spacing w:val="-1"/>
        </w:rPr>
        <w:t>: Analyzed overall customer demographics and service usage.</w:t>
      </w:r>
    </w:p>
    <w:p w14:paraId="17F529B0" w14:textId="77777777" w:rsidR="00D27C70" w:rsidRDefault="00D27C70" w:rsidP="00D27C70">
      <w:pPr>
        <w:autoSpaceDE w:val="0"/>
        <w:autoSpaceDN w:val="0"/>
        <w:adjustRightInd w:val="0"/>
        <w:spacing w:before="0" w:after="0" w:line="240" w:lineRule="auto"/>
        <w:rPr>
          <w:rFonts w:eastAsia="Times New Roman" w:cstheme="minorHAnsi"/>
          <w:spacing w:val="-1"/>
        </w:rPr>
      </w:pPr>
    </w:p>
    <w:p w14:paraId="7143D7CB" w14:textId="14EC2C93" w:rsidR="00D27C70" w:rsidRDefault="00D27C70" w:rsidP="00D27C70">
      <w:pPr>
        <w:autoSpaceDE w:val="0"/>
        <w:autoSpaceDN w:val="0"/>
        <w:adjustRightInd w:val="0"/>
        <w:spacing w:before="0" w:after="0" w:line="240" w:lineRule="auto"/>
        <w:jc w:val="center"/>
        <w:rPr>
          <w:rFonts w:eastAsia="Times New Roman" w:cstheme="minorHAnsi"/>
          <w:spacing w:val="-1"/>
        </w:rPr>
      </w:pPr>
      <w:r w:rsidRPr="00D27C70">
        <w:rPr>
          <w:rFonts w:eastAsia="Times New Roman" w:cstheme="minorHAnsi"/>
          <w:noProof/>
          <w:spacing w:val="-1"/>
        </w:rPr>
        <w:drawing>
          <wp:inline distT="0" distB="0" distL="0" distR="0" wp14:anchorId="4376C8C9" wp14:editId="0C9D3495">
            <wp:extent cx="3558848" cy="2880610"/>
            <wp:effectExtent l="0" t="0" r="3810" b="0"/>
            <wp:docPr id="2118393475" name="Picture 1" descr="A graph showing the distribution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93475" name="Picture 1" descr="A graph showing the distribution of a number of different colored bars&#10;&#10;Description automatically generated with medium confidence"/>
                    <pic:cNvPicPr/>
                  </pic:nvPicPr>
                  <pic:blipFill>
                    <a:blip r:embed="rId12"/>
                    <a:stretch>
                      <a:fillRect/>
                    </a:stretch>
                  </pic:blipFill>
                  <pic:spPr>
                    <a:xfrm>
                      <a:off x="0" y="0"/>
                      <a:ext cx="3558848" cy="2880610"/>
                    </a:xfrm>
                    <a:prstGeom prst="rect">
                      <a:avLst/>
                    </a:prstGeom>
                  </pic:spPr>
                </pic:pic>
              </a:graphicData>
            </a:graphic>
          </wp:inline>
        </w:drawing>
      </w:r>
    </w:p>
    <w:p w14:paraId="2BBA627B" w14:textId="77777777" w:rsidR="00D27C70" w:rsidRPr="00384075" w:rsidRDefault="00D27C70" w:rsidP="00D27C70">
      <w:pPr>
        <w:autoSpaceDE w:val="0"/>
        <w:autoSpaceDN w:val="0"/>
        <w:adjustRightInd w:val="0"/>
        <w:spacing w:before="0" w:after="0" w:line="240" w:lineRule="auto"/>
        <w:jc w:val="center"/>
        <w:rPr>
          <w:rFonts w:eastAsia="Times New Roman" w:cstheme="minorHAnsi"/>
          <w:spacing w:val="-1"/>
        </w:rPr>
      </w:pPr>
    </w:p>
    <w:p w14:paraId="026737D8" w14:textId="77777777" w:rsidR="00384075" w:rsidRDefault="00384075" w:rsidP="00384075">
      <w:pPr>
        <w:numPr>
          <w:ilvl w:val="0"/>
          <w:numId w:val="15"/>
        </w:numPr>
        <w:autoSpaceDE w:val="0"/>
        <w:autoSpaceDN w:val="0"/>
        <w:adjustRightInd w:val="0"/>
        <w:spacing w:before="0" w:after="0" w:line="240" w:lineRule="auto"/>
        <w:rPr>
          <w:rFonts w:eastAsia="Times New Roman" w:cstheme="minorHAnsi"/>
          <w:spacing w:val="-1"/>
        </w:rPr>
      </w:pPr>
      <w:r w:rsidRPr="00384075">
        <w:rPr>
          <w:rFonts w:eastAsia="Times New Roman" w:cstheme="minorHAnsi"/>
          <w:b/>
          <w:bCs/>
          <w:spacing w:val="-1"/>
        </w:rPr>
        <w:t>Churn Reasons</w:t>
      </w:r>
      <w:r w:rsidRPr="00384075">
        <w:rPr>
          <w:rFonts w:eastAsia="Times New Roman" w:cstheme="minorHAnsi"/>
          <w:spacing w:val="-1"/>
        </w:rPr>
        <w:t>: Examined the reasons why customers are churning, such as better service or pricing from competitors.</w:t>
      </w:r>
    </w:p>
    <w:p w14:paraId="277A64E1" w14:textId="77777777" w:rsidR="00D27C70" w:rsidRDefault="00D27C70" w:rsidP="00D27C70">
      <w:pPr>
        <w:autoSpaceDE w:val="0"/>
        <w:autoSpaceDN w:val="0"/>
        <w:adjustRightInd w:val="0"/>
        <w:spacing w:before="0" w:after="0" w:line="240" w:lineRule="auto"/>
        <w:rPr>
          <w:rFonts w:eastAsia="Times New Roman" w:cstheme="minorHAnsi"/>
          <w:spacing w:val="-1"/>
        </w:rPr>
      </w:pPr>
    </w:p>
    <w:p w14:paraId="5A0D611F" w14:textId="3B92438E" w:rsidR="00D27C70" w:rsidRDefault="00D27C70" w:rsidP="00D27C70">
      <w:pPr>
        <w:autoSpaceDE w:val="0"/>
        <w:autoSpaceDN w:val="0"/>
        <w:adjustRightInd w:val="0"/>
        <w:spacing w:before="0" w:after="0" w:line="240" w:lineRule="auto"/>
        <w:jc w:val="center"/>
        <w:rPr>
          <w:rFonts w:eastAsia="Times New Roman" w:cstheme="minorHAnsi"/>
          <w:spacing w:val="-1"/>
        </w:rPr>
      </w:pPr>
      <w:r w:rsidRPr="00D27C70">
        <w:rPr>
          <w:rFonts w:eastAsia="Times New Roman" w:cstheme="minorHAnsi"/>
          <w:noProof/>
          <w:spacing w:val="-1"/>
        </w:rPr>
        <w:lastRenderedPageBreak/>
        <w:drawing>
          <wp:inline distT="0" distB="0" distL="0" distR="0" wp14:anchorId="753673ED" wp14:editId="073AD455">
            <wp:extent cx="5121084" cy="5258256"/>
            <wp:effectExtent l="0" t="0" r="3810" b="0"/>
            <wp:docPr id="40528471"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8471" name="Picture 1" descr="A graph with different colored bars&#10;&#10;Description automatically generated"/>
                    <pic:cNvPicPr/>
                  </pic:nvPicPr>
                  <pic:blipFill>
                    <a:blip r:embed="rId13"/>
                    <a:stretch>
                      <a:fillRect/>
                    </a:stretch>
                  </pic:blipFill>
                  <pic:spPr>
                    <a:xfrm>
                      <a:off x="0" y="0"/>
                      <a:ext cx="5121084" cy="5258256"/>
                    </a:xfrm>
                    <a:prstGeom prst="rect">
                      <a:avLst/>
                    </a:prstGeom>
                  </pic:spPr>
                </pic:pic>
              </a:graphicData>
            </a:graphic>
          </wp:inline>
        </w:drawing>
      </w:r>
    </w:p>
    <w:p w14:paraId="464CB14E" w14:textId="77777777" w:rsidR="00D27C70" w:rsidRPr="00384075" w:rsidRDefault="00D27C70" w:rsidP="00D27C70">
      <w:pPr>
        <w:autoSpaceDE w:val="0"/>
        <w:autoSpaceDN w:val="0"/>
        <w:adjustRightInd w:val="0"/>
        <w:spacing w:before="0" w:after="0" w:line="240" w:lineRule="auto"/>
        <w:rPr>
          <w:rFonts w:eastAsia="Times New Roman" w:cstheme="minorHAnsi"/>
          <w:spacing w:val="-1"/>
        </w:rPr>
      </w:pPr>
    </w:p>
    <w:p w14:paraId="4CD61317" w14:textId="77777777" w:rsidR="00384075" w:rsidRPr="00384075" w:rsidRDefault="00384075" w:rsidP="00384075">
      <w:pPr>
        <w:numPr>
          <w:ilvl w:val="0"/>
          <w:numId w:val="15"/>
        </w:numPr>
        <w:autoSpaceDE w:val="0"/>
        <w:autoSpaceDN w:val="0"/>
        <w:adjustRightInd w:val="0"/>
        <w:spacing w:before="0" w:after="0" w:line="240" w:lineRule="auto"/>
        <w:rPr>
          <w:rFonts w:eastAsia="Times New Roman" w:cstheme="minorHAnsi"/>
          <w:spacing w:val="-1"/>
        </w:rPr>
      </w:pPr>
      <w:r w:rsidRPr="00384075">
        <w:rPr>
          <w:rFonts w:eastAsia="Times New Roman" w:cstheme="minorHAnsi"/>
          <w:b/>
          <w:bCs/>
          <w:spacing w:val="-1"/>
        </w:rPr>
        <w:t>Key Insights</w:t>
      </w:r>
      <w:r w:rsidRPr="00384075">
        <w:rPr>
          <w:rFonts w:eastAsia="Times New Roman" w:cstheme="minorHAnsi"/>
          <w:spacing w:val="-1"/>
        </w:rPr>
        <w:t>:</w:t>
      </w:r>
    </w:p>
    <w:p w14:paraId="4BA726FC" w14:textId="77777777" w:rsidR="00384075" w:rsidRDefault="00384075" w:rsidP="00384075">
      <w:pPr>
        <w:numPr>
          <w:ilvl w:val="1"/>
          <w:numId w:val="15"/>
        </w:numPr>
        <w:autoSpaceDE w:val="0"/>
        <w:autoSpaceDN w:val="0"/>
        <w:adjustRightInd w:val="0"/>
        <w:spacing w:before="0" w:after="0" w:line="240" w:lineRule="auto"/>
        <w:rPr>
          <w:rFonts w:eastAsia="Times New Roman" w:cstheme="minorHAnsi"/>
          <w:spacing w:val="-1"/>
        </w:rPr>
      </w:pPr>
      <w:r w:rsidRPr="00384075">
        <w:rPr>
          <w:rFonts w:eastAsia="Times New Roman" w:cstheme="minorHAnsi"/>
          <w:b/>
          <w:bCs/>
          <w:spacing w:val="-1"/>
        </w:rPr>
        <w:t>Contract Type</w:t>
      </w:r>
      <w:r w:rsidRPr="00384075">
        <w:rPr>
          <w:rFonts w:eastAsia="Times New Roman" w:cstheme="minorHAnsi"/>
          <w:spacing w:val="-1"/>
        </w:rPr>
        <w:t>: Customers with month-to-month contracts have a significantly higher churn rate. Approximately 54% of customers with month-to-month contracts churned, compared to only 11% with one-year contracts and 3% with two-year contracts.</w:t>
      </w:r>
    </w:p>
    <w:p w14:paraId="0103005D" w14:textId="2952D0F2" w:rsidR="00D27C70" w:rsidRDefault="00D27C70" w:rsidP="00D27C70">
      <w:pPr>
        <w:autoSpaceDE w:val="0"/>
        <w:autoSpaceDN w:val="0"/>
        <w:adjustRightInd w:val="0"/>
        <w:spacing w:before="0" w:after="0" w:line="240" w:lineRule="auto"/>
        <w:jc w:val="center"/>
        <w:rPr>
          <w:rFonts w:eastAsia="Times New Roman" w:cstheme="minorHAnsi"/>
          <w:spacing w:val="-1"/>
        </w:rPr>
      </w:pPr>
      <w:r w:rsidRPr="00D27C70">
        <w:rPr>
          <w:rFonts w:eastAsia="Times New Roman" w:cstheme="minorHAnsi"/>
          <w:noProof/>
          <w:spacing w:val="-1"/>
        </w:rPr>
        <w:lastRenderedPageBreak/>
        <w:drawing>
          <wp:inline distT="0" distB="0" distL="0" distR="0" wp14:anchorId="6926A25D" wp14:editId="6FB19FF9">
            <wp:extent cx="3893820" cy="3875568"/>
            <wp:effectExtent l="0" t="0" r="0" b="0"/>
            <wp:docPr id="1900233775" name="Picture 1" descr="A chart with green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33775" name="Picture 1" descr="A chart with green and red squares&#10;&#10;Description automatically generated"/>
                    <pic:cNvPicPr/>
                  </pic:nvPicPr>
                  <pic:blipFill>
                    <a:blip r:embed="rId14"/>
                    <a:stretch>
                      <a:fillRect/>
                    </a:stretch>
                  </pic:blipFill>
                  <pic:spPr>
                    <a:xfrm>
                      <a:off x="0" y="0"/>
                      <a:ext cx="3903182" cy="3884886"/>
                    </a:xfrm>
                    <a:prstGeom prst="rect">
                      <a:avLst/>
                    </a:prstGeom>
                  </pic:spPr>
                </pic:pic>
              </a:graphicData>
            </a:graphic>
          </wp:inline>
        </w:drawing>
      </w:r>
    </w:p>
    <w:p w14:paraId="5AB9B89D" w14:textId="77777777" w:rsidR="00D27C70" w:rsidRDefault="00D27C70" w:rsidP="00D27C70">
      <w:pPr>
        <w:autoSpaceDE w:val="0"/>
        <w:autoSpaceDN w:val="0"/>
        <w:adjustRightInd w:val="0"/>
        <w:spacing w:before="0" w:after="0" w:line="240" w:lineRule="auto"/>
        <w:jc w:val="center"/>
        <w:rPr>
          <w:rFonts w:eastAsia="Times New Roman" w:cstheme="minorHAnsi"/>
          <w:spacing w:val="-1"/>
        </w:rPr>
      </w:pPr>
    </w:p>
    <w:p w14:paraId="01E9718A" w14:textId="77777777" w:rsidR="00D27C70" w:rsidRPr="00384075" w:rsidRDefault="00D27C70" w:rsidP="00D27C70">
      <w:pPr>
        <w:autoSpaceDE w:val="0"/>
        <w:autoSpaceDN w:val="0"/>
        <w:adjustRightInd w:val="0"/>
        <w:spacing w:before="0" w:after="0" w:line="240" w:lineRule="auto"/>
        <w:jc w:val="center"/>
        <w:rPr>
          <w:rFonts w:eastAsia="Times New Roman" w:cstheme="minorHAnsi"/>
          <w:spacing w:val="-1"/>
        </w:rPr>
      </w:pPr>
    </w:p>
    <w:p w14:paraId="668F62EB" w14:textId="77777777" w:rsidR="00384075" w:rsidRDefault="00384075" w:rsidP="00384075">
      <w:pPr>
        <w:numPr>
          <w:ilvl w:val="1"/>
          <w:numId w:val="15"/>
        </w:numPr>
        <w:autoSpaceDE w:val="0"/>
        <w:autoSpaceDN w:val="0"/>
        <w:adjustRightInd w:val="0"/>
        <w:spacing w:before="0" w:after="0" w:line="240" w:lineRule="auto"/>
        <w:rPr>
          <w:rFonts w:eastAsia="Times New Roman" w:cstheme="minorHAnsi"/>
          <w:spacing w:val="-1"/>
        </w:rPr>
      </w:pPr>
      <w:r w:rsidRPr="00384075">
        <w:rPr>
          <w:rFonts w:eastAsia="Times New Roman" w:cstheme="minorHAnsi"/>
          <w:b/>
          <w:bCs/>
          <w:spacing w:val="-1"/>
        </w:rPr>
        <w:t>Customer Satisfaction</w:t>
      </w:r>
      <w:r w:rsidRPr="00384075">
        <w:rPr>
          <w:rFonts w:eastAsia="Times New Roman" w:cstheme="minorHAnsi"/>
          <w:spacing w:val="-1"/>
        </w:rPr>
        <w:t>: Customers with satisfaction scores below 3 are more likely to churn. Visualization of customer satisfaction distribution highlighted that lower scores correlate with higher churn.</w:t>
      </w:r>
    </w:p>
    <w:p w14:paraId="66ED112E" w14:textId="0AF409C2" w:rsidR="00D27C70" w:rsidRPr="00384075" w:rsidRDefault="00D27C70" w:rsidP="00D27C70">
      <w:pPr>
        <w:autoSpaceDE w:val="0"/>
        <w:autoSpaceDN w:val="0"/>
        <w:adjustRightInd w:val="0"/>
        <w:spacing w:before="0" w:after="0" w:line="240" w:lineRule="auto"/>
        <w:jc w:val="center"/>
        <w:rPr>
          <w:rFonts w:eastAsia="Times New Roman" w:cstheme="minorHAnsi"/>
          <w:spacing w:val="-1"/>
        </w:rPr>
      </w:pPr>
      <w:r w:rsidRPr="00D27C70">
        <w:rPr>
          <w:rFonts w:eastAsia="Times New Roman" w:cstheme="minorHAnsi"/>
          <w:noProof/>
          <w:spacing w:val="-1"/>
        </w:rPr>
        <w:drawing>
          <wp:inline distT="0" distB="0" distL="0" distR="0" wp14:anchorId="4F26FD64" wp14:editId="3F363279">
            <wp:extent cx="5112493" cy="3825240"/>
            <wp:effectExtent l="0" t="0" r="0" b="3810"/>
            <wp:docPr id="1753840949" name="Picture 1" descr="A graph with green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40949" name="Picture 1" descr="A graph with green and red bars&#10;&#10;Description automatically generated"/>
                    <pic:cNvPicPr/>
                  </pic:nvPicPr>
                  <pic:blipFill>
                    <a:blip r:embed="rId15"/>
                    <a:stretch>
                      <a:fillRect/>
                    </a:stretch>
                  </pic:blipFill>
                  <pic:spPr>
                    <a:xfrm>
                      <a:off x="0" y="0"/>
                      <a:ext cx="5117560" cy="3829031"/>
                    </a:xfrm>
                    <a:prstGeom prst="rect">
                      <a:avLst/>
                    </a:prstGeom>
                  </pic:spPr>
                </pic:pic>
              </a:graphicData>
            </a:graphic>
          </wp:inline>
        </w:drawing>
      </w:r>
    </w:p>
    <w:p w14:paraId="25D2B541" w14:textId="77777777" w:rsidR="00384075" w:rsidRDefault="00384075" w:rsidP="00384075">
      <w:pPr>
        <w:numPr>
          <w:ilvl w:val="1"/>
          <w:numId w:val="15"/>
        </w:numPr>
        <w:autoSpaceDE w:val="0"/>
        <w:autoSpaceDN w:val="0"/>
        <w:adjustRightInd w:val="0"/>
        <w:spacing w:before="0" w:after="0" w:line="240" w:lineRule="auto"/>
        <w:rPr>
          <w:rFonts w:eastAsia="Times New Roman" w:cstheme="minorHAnsi"/>
          <w:spacing w:val="-1"/>
        </w:rPr>
      </w:pPr>
      <w:r w:rsidRPr="00384075">
        <w:rPr>
          <w:rFonts w:eastAsia="Times New Roman" w:cstheme="minorHAnsi"/>
          <w:b/>
          <w:bCs/>
          <w:spacing w:val="-1"/>
        </w:rPr>
        <w:lastRenderedPageBreak/>
        <w:t>Internet Type</w:t>
      </w:r>
      <w:r w:rsidRPr="00384075">
        <w:rPr>
          <w:rFonts w:eastAsia="Times New Roman" w:cstheme="minorHAnsi"/>
          <w:spacing w:val="-1"/>
        </w:rPr>
        <w:t>: Customers with cable or DSL services show higher churn rates compared to those with fiber optic services. This insight suggests that service quality differences impact customer retention.</w:t>
      </w:r>
    </w:p>
    <w:p w14:paraId="2BE09A24" w14:textId="77777777" w:rsidR="00D27C70" w:rsidRDefault="00D27C70" w:rsidP="00D27C70">
      <w:pPr>
        <w:autoSpaceDE w:val="0"/>
        <w:autoSpaceDN w:val="0"/>
        <w:adjustRightInd w:val="0"/>
        <w:spacing w:before="0" w:after="0" w:line="240" w:lineRule="auto"/>
        <w:rPr>
          <w:rFonts w:eastAsia="Times New Roman" w:cstheme="minorHAnsi"/>
          <w:spacing w:val="-1"/>
        </w:rPr>
      </w:pPr>
    </w:p>
    <w:p w14:paraId="7FB5E555" w14:textId="233D2D70" w:rsidR="00D27C70" w:rsidRDefault="00D27C70" w:rsidP="00D27C70">
      <w:pPr>
        <w:autoSpaceDE w:val="0"/>
        <w:autoSpaceDN w:val="0"/>
        <w:adjustRightInd w:val="0"/>
        <w:spacing w:before="0" w:after="0" w:line="240" w:lineRule="auto"/>
        <w:jc w:val="center"/>
        <w:rPr>
          <w:rFonts w:eastAsia="Times New Roman" w:cstheme="minorHAnsi"/>
          <w:spacing w:val="-1"/>
        </w:rPr>
      </w:pPr>
      <w:r w:rsidRPr="00D27C70">
        <w:rPr>
          <w:rFonts w:eastAsia="Times New Roman" w:cstheme="minorHAnsi"/>
          <w:noProof/>
          <w:spacing w:val="-1"/>
        </w:rPr>
        <w:drawing>
          <wp:inline distT="0" distB="0" distL="0" distR="0" wp14:anchorId="7D04F36E" wp14:editId="1FAAF0FF">
            <wp:extent cx="4877223" cy="4861981"/>
            <wp:effectExtent l="0" t="0" r="0" b="0"/>
            <wp:docPr id="2044154778" name="Picture 1" descr="A graph of a customer servic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54778" name="Picture 1" descr="A graph of a customer service distribution&#10;&#10;Description automatically generated"/>
                    <pic:cNvPicPr/>
                  </pic:nvPicPr>
                  <pic:blipFill>
                    <a:blip r:embed="rId16"/>
                    <a:stretch>
                      <a:fillRect/>
                    </a:stretch>
                  </pic:blipFill>
                  <pic:spPr>
                    <a:xfrm>
                      <a:off x="0" y="0"/>
                      <a:ext cx="4877223" cy="4861981"/>
                    </a:xfrm>
                    <a:prstGeom prst="rect">
                      <a:avLst/>
                    </a:prstGeom>
                  </pic:spPr>
                </pic:pic>
              </a:graphicData>
            </a:graphic>
          </wp:inline>
        </w:drawing>
      </w:r>
    </w:p>
    <w:p w14:paraId="4CE22927" w14:textId="77777777" w:rsidR="00D27C70" w:rsidRPr="00384075" w:rsidRDefault="00D27C70" w:rsidP="00D27C70">
      <w:pPr>
        <w:autoSpaceDE w:val="0"/>
        <w:autoSpaceDN w:val="0"/>
        <w:adjustRightInd w:val="0"/>
        <w:spacing w:before="0" w:after="0" w:line="240" w:lineRule="auto"/>
        <w:jc w:val="center"/>
        <w:rPr>
          <w:rFonts w:eastAsia="Times New Roman" w:cstheme="minorHAnsi"/>
          <w:spacing w:val="-1"/>
        </w:rPr>
      </w:pPr>
    </w:p>
    <w:p w14:paraId="1F8036F6" w14:textId="77777777" w:rsidR="00384075" w:rsidRPr="00384075" w:rsidRDefault="00384075" w:rsidP="00384075">
      <w:pPr>
        <w:numPr>
          <w:ilvl w:val="1"/>
          <w:numId w:val="15"/>
        </w:numPr>
        <w:autoSpaceDE w:val="0"/>
        <w:autoSpaceDN w:val="0"/>
        <w:adjustRightInd w:val="0"/>
        <w:spacing w:before="0" w:after="0" w:line="240" w:lineRule="auto"/>
        <w:rPr>
          <w:rFonts w:eastAsia="Times New Roman" w:cstheme="minorHAnsi"/>
          <w:spacing w:val="-1"/>
        </w:rPr>
      </w:pPr>
      <w:r w:rsidRPr="00384075">
        <w:rPr>
          <w:rFonts w:eastAsia="Times New Roman" w:cstheme="minorHAnsi"/>
          <w:b/>
          <w:bCs/>
          <w:spacing w:val="-1"/>
        </w:rPr>
        <w:t>Geographic Analysis</w:t>
      </w:r>
      <w:r w:rsidRPr="00384075">
        <w:rPr>
          <w:rFonts w:eastAsia="Times New Roman" w:cstheme="minorHAnsi"/>
          <w:spacing w:val="-1"/>
        </w:rPr>
        <w:t>: Los Angeles has the highest number of customers, but San Diego has the highest number of churned customers, with many citing better offers from competitors. This indicates a regional disparity in competitive pressure and customer retention.</w:t>
      </w:r>
    </w:p>
    <w:p w14:paraId="095F0A94" w14:textId="78A39E91" w:rsidR="00D70F2A" w:rsidRDefault="00D27C70" w:rsidP="00D27C70">
      <w:pPr>
        <w:autoSpaceDE w:val="0"/>
        <w:autoSpaceDN w:val="0"/>
        <w:adjustRightInd w:val="0"/>
        <w:spacing w:before="0" w:after="0" w:line="240" w:lineRule="auto"/>
        <w:jc w:val="center"/>
      </w:pPr>
      <w:r w:rsidRPr="00D27C70">
        <w:rPr>
          <w:noProof/>
        </w:rPr>
        <w:lastRenderedPageBreak/>
        <w:drawing>
          <wp:inline distT="0" distB="0" distL="0" distR="0" wp14:anchorId="380715F0" wp14:editId="3FD39E7E">
            <wp:extent cx="6400800" cy="4236085"/>
            <wp:effectExtent l="0" t="0" r="0" b="0"/>
            <wp:docPr id="52071476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14766" name="Picture 1" descr="A screen shot of a graph&#10;&#10;Description automatically generated"/>
                    <pic:cNvPicPr/>
                  </pic:nvPicPr>
                  <pic:blipFill>
                    <a:blip r:embed="rId17"/>
                    <a:stretch>
                      <a:fillRect/>
                    </a:stretch>
                  </pic:blipFill>
                  <pic:spPr>
                    <a:xfrm>
                      <a:off x="0" y="0"/>
                      <a:ext cx="6400800" cy="4236085"/>
                    </a:xfrm>
                    <a:prstGeom prst="rect">
                      <a:avLst/>
                    </a:prstGeom>
                  </pic:spPr>
                </pic:pic>
              </a:graphicData>
            </a:graphic>
          </wp:inline>
        </w:drawing>
      </w:r>
    </w:p>
    <w:p w14:paraId="239F084F" w14:textId="77777777" w:rsidR="00D27C70" w:rsidRDefault="00D27C70" w:rsidP="00D27C70">
      <w:pPr>
        <w:autoSpaceDE w:val="0"/>
        <w:autoSpaceDN w:val="0"/>
        <w:adjustRightInd w:val="0"/>
        <w:spacing w:before="0" w:after="0" w:line="240" w:lineRule="auto"/>
        <w:jc w:val="center"/>
      </w:pPr>
    </w:p>
    <w:p w14:paraId="70D7532A" w14:textId="77777777" w:rsidR="00D27C70" w:rsidRDefault="00D27C70" w:rsidP="00D27C70">
      <w:pPr>
        <w:autoSpaceDE w:val="0"/>
        <w:autoSpaceDN w:val="0"/>
        <w:adjustRightInd w:val="0"/>
        <w:spacing w:before="0" w:after="0" w:line="240" w:lineRule="auto"/>
        <w:jc w:val="center"/>
      </w:pPr>
    </w:p>
    <w:p w14:paraId="6846273B" w14:textId="77777777" w:rsidR="00D27C70" w:rsidRDefault="00D27C70" w:rsidP="00D27C70">
      <w:pPr>
        <w:autoSpaceDE w:val="0"/>
        <w:autoSpaceDN w:val="0"/>
        <w:adjustRightInd w:val="0"/>
        <w:spacing w:before="0" w:after="0" w:line="240" w:lineRule="auto"/>
        <w:jc w:val="center"/>
      </w:pPr>
    </w:p>
    <w:p w14:paraId="004EEA85" w14:textId="77777777" w:rsidR="00D27C70" w:rsidRDefault="00D27C70" w:rsidP="00D27C70">
      <w:pPr>
        <w:autoSpaceDE w:val="0"/>
        <w:autoSpaceDN w:val="0"/>
        <w:adjustRightInd w:val="0"/>
        <w:spacing w:before="0" w:after="0" w:line="240" w:lineRule="auto"/>
        <w:jc w:val="center"/>
      </w:pPr>
    </w:p>
    <w:p w14:paraId="2548E61C" w14:textId="77777777" w:rsidR="00D27C70" w:rsidRDefault="00D27C70" w:rsidP="00D27C70">
      <w:pPr>
        <w:autoSpaceDE w:val="0"/>
        <w:autoSpaceDN w:val="0"/>
        <w:adjustRightInd w:val="0"/>
        <w:spacing w:before="0" w:after="0" w:line="240" w:lineRule="auto"/>
        <w:jc w:val="center"/>
      </w:pPr>
    </w:p>
    <w:p w14:paraId="4E717CAD" w14:textId="77777777" w:rsidR="00D27C70" w:rsidRDefault="00D27C70" w:rsidP="00D27C70">
      <w:pPr>
        <w:autoSpaceDE w:val="0"/>
        <w:autoSpaceDN w:val="0"/>
        <w:adjustRightInd w:val="0"/>
        <w:spacing w:before="0" w:after="0" w:line="240" w:lineRule="auto"/>
        <w:jc w:val="center"/>
      </w:pPr>
    </w:p>
    <w:p w14:paraId="50686A9C" w14:textId="77777777" w:rsidR="00D27C70" w:rsidRDefault="00D27C70" w:rsidP="00D27C70">
      <w:pPr>
        <w:autoSpaceDE w:val="0"/>
        <w:autoSpaceDN w:val="0"/>
        <w:adjustRightInd w:val="0"/>
        <w:spacing w:before="0" w:after="0" w:line="240" w:lineRule="auto"/>
        <w:jc w:val="center"/>
      </w:pPr>
    </w:p>
    <w:p w14:paraId="217E1BC0" w14:textId="77777777" w:rsidR="00D27C70" w:rsidRDefault="00D27C70" w:rsidP="00D27C70">
      <w:pPr>
        <w:autoSpaceDE w:val="0"/>
        <w:autoSpaceDN w:val="0"/>
        <w:adjustRightInd w:val="0"/>
        <w:spacing w:before="0" w:after="0" w:line="240" w:lineRule="auto"/>
        <w:jc w:val="center"/>
      </w:pPr>
    </w:p>
    <w:p w14:paraId="3991A601" w14:textId="77777777" w:rsidR="00D27C70" w:rsidRDefault="00D27C70" w:rsidP="00D27C70">
      <w:pPr>
        <w:autoSpaceDE w:val="0"/>
        <w:autoSpaceDN w:val="0"/>
        <w:adjustRightInd w:val="0"/>
        <w:spacing w:before="0" w:after="0" w:line="240" w:lineRule="auto"/>
        <w:jc w:val="center"/>
      </w:pPr>
    </w:p>
    <w:p w14:paraId="5AD0FE47" w14:textId="77777777" w:rsidR="00D27C70" w:rsidRDefault="00D27C70" w:rsidP="00D27C70">
      <w:pPr>
        <w:autoSpaceDE w:val="0"/>
        <w:autoSpaceDN w:val="0"/>
        <w:adjustRightInd w:val="0"/>
        <w:spacing w:before="0" w:after="0" w:line="240" w:lineRule="auto"/>
        <w:jc w:val="center"/>
      </w:pPr>
    </w:p>
    <w:p w14:paraId="4FAA511D" w14:textId="77777777" w:rsidR="00D27C70" w:rsidRDefault="00D27C70" w:rsidP="00D27C70">
      <w:pPr>
        <w:autoSpaceDE w:val="0"/>
        <w:autoSpaceDN w:val="0"/>
        <w:adjustRightInd w:val="0"/>
        <w:spacing w:before="0" w:after="0" w:line="240" w:lineRule="auto"/>
        <w:jc w:val="center"/>
      </w:pPr>
    </w:p>
    <w:p w14:paraId="7BBA694C" w14:textId="77777777" w:rsidR="00D27C70" w:rsidRDefault="00D27C70" w:rsidP="00D27C70">
      <w:pPr>
        <w:autoSpaceDE w:val="0"/>
        <w:autoSpaceDN w:val="0"/>
        <w:adjustRightInd w:val="0"/>
        <w:spacing w:before="0" w:after="0" w:line="240" w:lineRule="auto"/>
        <w:jc w:val="center"/>
      </w:pPr>
    </w:p>
    <w:p w14:paraId="1CEF56B5" w14:textId="77777777" w:rsidR="00D27C70" w:rsidRDefault="00D27C70" w:rsidP="00D27C70">
      <w:pPr>
        <w:autoSpaceDE w:val="0"/>
        <w:autoSpaceDN w:val="0"/>
        <w:adjustRightInd w:val="0"/>
        <w:spacing w:before="0" w:after="0" w:line="240" w:lineRule="auto"/>
        <w:jc w:val="center"/>
      </w:pPr>
    </w:p>
    <w:p w14:paraId="03F897C8" w14:textId="77777777" w:rsidR="00D27C70" w:rsidRDefault="00D27C70" w:rsidP="00D27C70">
      <w:pPr>
        <w:autoSpaceDE w:val="0"/>
        <w:autoSpaceDN w:val="0"/>
        <w:adjustRightInd w:val="0"/>
        <w:spacing w:before="0" w:after="0" w:line="240" w:lineRule="auto"/>
        <w:jc w:val="center"/>
      </w:pPr>
    </w:p>
    <w:p w14:paraId="1692267D" w14:textId="77777777" w:rsidR="00D27C70" w:rsidRDefault="00D27C70" w:rsidP="00D27C70">
      <w:pPr>
        <w:autoSpaceDE w:val="0"/>
        <w:autoSpaceDN w:val="0"/>
        <w:adjustRightInd w:val="0"/>
        <w:spacing w:before="0" w:after="0" w:line="240" w:lineRule="auto"/>
        <w:jc w:val="center"/>
      </w:pPr>
    </w:p>
    <w:p w14:paraId="7B392120" w14:textId="77777777" w:rsidR="00D27C70" w:rsidRDefault="00D27C70" w:rsidP="00D27C70">
      <w:pPr>
        <w:autoSpaceDE w:val="0"/>
        <w:autoSpaceDN w:val="0"/>
        <w:adjustRightInd w:val="0"/>
        <w:spacing w:before="0" w:after="0" w:line="240" w:lineRule="auto"/>
        <w:jc w:val="center"/>
      </w:pPr>
    </w:p>
    <w:p w14:paraId="7904D3C3" w14:textId="77777777" w:rsidR="00D27C70" w:rsidRDefault="00D27C70" w:rsidP="00D27C70">
      <w:pPr>
        <w:autoSpaceDE w:val="0"/>
        <w:autoSpaceDN w:val="0"/>
        <w:adjustRightInd w:val="0"/>
        <w:spacing w:before="0" w:after="0" w:line="240" w:lineRule="auto"/>
        <w:jc w:val="center"/>
      </w:pPr>
    </w:p>
    <w:p w14:paraId="6D34AF56" w14:textId="77777777" w:rsidR="00D27C70" w:rsidRDefault="00D27C70" w:rsidP="00D27C70">
      <w:pPr>
        <w:autoSpaceDE w:val="0"/>
        <w:autoSpaceDN w:val="0"/>
        <w:adjustRightInd w:val="0"/>
        <w:spacing w:before="0" w:after="0" w:line="240" w:lineRule="auto"/>
        <w:jc w:val="center"/>
      </w:pPr>
    </w:p>
    <w:p w14:paraId="45F037F3" w14:textId="77777777" w:rsidR="00D27C70" w:rsidRDefault="00D27C70" w:rsidP="00D27C70">
      <w:pPr>
        <w:autoSpaceDE w:val="0"/>
        <w:autoSpaceDN w:val="0"/>
        <w:adjustRightInd w:val="0"/>
        <w:spacing w:before="0" w:after="0" w:line="240" w:lineRule="auto"/>
        <w:jc w:val="center"/>
      </w:pPr>
    </w:p>
    <w:p w14:paraId="00A96614" w14:textId="77777777" w:rsidR="00D27C70" w:rsidRDefault="00D27C70" w:rsidP="00D27C70">
      <w:pPr>
        <w:autoSpaceDE w:val="0"/>
        <w:autoSpaceDN w:val="0"/>
        <w:adjustRightInd w:val="0"/>
        <w:spacing w:before="0" w:after="0" w:line="240" w:lineRule="auto"/>
        <w:jc w:val="center"/>
      </w:pPr>
    </w:p>
    <w:p w14:paraId="72E560DC" w14:textId="77777777" w:rsidR="00D27C70" w:rsidRDefault="00D27C70" w:rsidP="00D27C70">
      <w:pPr>
        <w:autoSpaceDE w:val="0"/>
        <w:autoSpaceDN w:val="0"/>
        <w:adjustRightInd w:val="0"/>
        <w:spacing w:before="0" w:after="0" w:line="240" w:lineRule="auto"/>
        <w:jc w:val="center"/>
      </w:pPr>
    </w:p>
    <w:p w14:paraId="0452DEB2" w14:textId="77777777" w:rsidR="00D27C70" w:rsidRDefault="00D27C70" w:rsidP="00D27C70">
      <w:pPr>
        <w:autoSpaceDE w:val="0"/>
        <w:autoSpaceDN w:val="0"/>
        <w:adjustRightInd w:val="0"/>
        <w:spacing w:before="0" w:after="0" w:line="240" w:lineRule="auto"/>
        <w:jc w:val="center"/>
      </w:pPr>
    </w:p>
    <w:p w14:paraId="2ED51C1A" w14:textId="77777777" w:rsidR="00D27C70" w:rsidRDefault="00D27C70" w:rsidP="00D27C70">
      <w:pPr>
        <w:autoSpaceDE w:val="0"/>
        <w:autoSpaceDN w:val="0"/>
        <w:adjustRightInd w:val="0"/>
        <w:spacing w:before="0" w:after="0" w:line="240" w:lineRule="auto"/>
        <w:jc w:val="center"/>
      </w:pPr>
    </w:p>
    <w:p w14:paraId="48D5AF6D" w14:textId="5BBBB146" w:rsidR="00E94B6D" w:rsidRPr="00C20A20" w:rsidRDefault="00E94B6D" w:rsidP="00E94B6D">
      <w:pPr>
        <w:pStyle w:val="Heading1"/>
      </w:pPr>
      <w:bookmarkStart w:id="6" w:name="_Toc167807237"/>
      <w:r w:rsidRPr="00E94B6D">
        <w:lastRenderedPageBreak/>
        <w:t xml:space="preserve">Preprocessing </w:t>
      </w:r>
      <w:r w:rsidR="00757E2B">
        <w:t>and Training</w:t>
      </w:r>
      <w:bookmarkEnd w:id="6"/>
    </w:p>
    <w:p w14:paraId="1D9DA6D1" w14:textId="77777777" w:rsidR="00384075" w:rsidRPr="00384075" w:rsidRDefault="00384075" w:rsidP="00384075">
      <w:r w:rsidRPr="00384075">
        <w:t>Pre-processing and training data development involved the following steps:</w:t>
      </w:r>
    </w:p>
    <w:p w14:paraId="441564B6" w14:textId="77777777" w:rsidR="00384075" w:rsidRDefault="00384075" w:rsidP="00384075">
      <w:pPr>
        <w:numPr>
          <w:ilvl w:val="0"/>
          <w:numId w:val="16"/>
        </w:numPr>
      </w:pPr>
      <w:r w:rsidRPr="00384075">
        <w:rPr>
          <w:b/>
          <w:bCs/>
        </w:rPr>
        <w:t>Feature Selection</w:t>
      </w:r>
      <w:r w:rsidRPr="00384075">
        <w:t>: Removed unnecessary columns and retained features with significant correlation to churn. Created a correlation matrix to identify these features, setting a threshold of 0.2.</w:t>
      </w:r>
    </w:p>
    <w:p w14:paraId="682E7F34" w14:textId="77777777" w:rsidR="00D27C70" w:rsidRDefault="00D27C70" w:rsidP="00D27C70"/>
    <w:p w14:paraId="61257B74" w14:textId="2480E1D8" w:rsidR="00D27C70" w:rsidRDefault="00D27C70" w:rsidP="00D27C70">
      <w:pPr>
        <w:jc w:val="center"/>
      </w:pPr>
      <w:r w:rsidRPr="00D27C70">
        <w:rPr>
          <w:noProof/>
        </w:rPr>
        <w:drawing>
          <wp:inline distT="0" distB="0" distL="0" distR="0" wp14:anchorId="7F64E8DE" wp14:editId="2D87B618">
            <wp:extent cx="4922947" cy="5570703"/>
            <wp:effectExtent l="0" t="0" r="0" b="0"/>
            <wp:docPr id="1031923949" name="Picture 1" descr="A graph with green and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23949" name="Picture 1" descr="A graph with green and blue bars&#10;&#10;Description automatically generated with medium confidence"/>
                    <pic:cNvPicPr/>
                  </pic:nvPicPr>
                  <pic:blipFill>
                    <a:blip r:embed="rId18"/>
                    <a:stretch>
                      <a:fillRect/>
                    </a:stretch>
                  </pic:blipFill>
                  <pic:spPr>
                    <a:xfrm>
                      <a:off x="0" y="0"/>
                      <a:ext cx="4922947" cy="5570703"/>
                    </a:xfrm>
                    <a:prstGeom prst="rect">
                      <a:avLst/>
                    </a:prstGeom>
                  </pic:spPr>
                </pic:pic>
              </a:graphicData>
            </a:graphic>
          </wp:inline>
        </w:drawing>
      </w:r>
    </w:p>
    <w:p w14:paraId="736CBC7B" w14:textId="77777777" w:rsidR="00D27C70" w:rsidRPr="00384075" w:rsidRDefault="00D27C70" w:rsidP="00D27C70"/>
    <w:p w14:paraId="03C56A38" w14:textId="77777777" w:rsidR="00384075" w:rsidRPr="00384075" w:rsidRDefault="00384075" w:rsidP="00384075">
      <w:pPr>
        <w:numPr>
          <w:ilvl w:val="0"/>
          <w:numId w:val="16"/>
        </w:numPr>
      </w:pPr>
      <w:r w:rsidRPr="00384075">
        <w:rPr>
          <w:b/>
          <w:bCs/>
        </w:rPr>
        <w:t>Data Transformation</w:t>
      </w:r>
      <w:r w:rsidRPr="00384075">
        <w:t>: Converted categorical variables into numerical ones using one-hot encoding.</w:t>
      </w:r>
    </w:p>
    <w:p w14:paraId="4788A07D" w14:textId="77777777" w:rsidR="00384075" w:rsidRPr="00384075" w:rsidRDefault="00384075" w:rsidP="00384075">
      <w:pPr>
        <w:numPr>
          <w:ilvl w:val="0"/>
          <w:numId w:val="16"/>
        </w:numPr>
      </w:pPr>
      <w:r w:rsidRPr="00384075">
        <w:rPr>
          <w:b/>
          <w:bCs/>
        </w:rPr>
        <w:t>Data Splitting</w:t>
      </w:r>
      <w:r w:rsidRPr="00384075">
        <w:t>: Split the data into training (80%) and testing (20%) sets to prepare for model training and evaluation.</w:t>
      </w:r>
    </w:p>
    <w:p w14:paraId="45DD0771" w14:textId="09D59603" w:rsidR="00D70F2A" w:rsidRDefault="00384075" w:rsidP="00384075">
      <w:pPr>
        <w:pStyle w:val="Heading1"/>
      </w:pPr>
      <w:bookmarkStart w:id="7" w:name="_Toc167807238"/>
      <w:r>
        <w:lastRenderedPageBreak/>
        <w:t>Modelling</w:t>
      </w:r>
      <w:bookmarkEnd w:id="7"/>
    </w:p>
    <w:p w14:paraId="56B02093" w14:textId="77777777" w:rsidR="00384075" w:rsidRDefault="00384075" w:rsidP="00384075">
      <w:pPr>
        <w:autoSpaceDE w:val="0"/>
        <w:autoSpaceDN w:val="0"/>
        <w:adjustRightInd w:val="0"/>
        <w:spacing w:before="0" w:after="0" w:line="240" w:lineRule="auto"/>
      </w:pPr>
      <w:r w:rsidRPr="00384075">
        <w:t>The objective of this step was to build predictive models that accurately identify customers who are likely to churn. We evaluated three different machine learning models: Random Forest Classifier, Logistic Regression, and Histogram-based Gradient Boosting Classification Tree (</w:t>
      </w:r>
      <w:proofErr w:type="spellStart"/>
      <w:r w:rsidRPr="00384075">
        <w:t>HistGradientBoostingClassifier</w:t>
      </w:r>
      <w:proofErr w:type="spellEnd"/>
      <w:r w:rsidRPr="00384075">
        <w:t>). Below are the detailed steps involved in the modeling process:</w:t>
      </w:r>
    </w:p>
    <w:p w14:paraId="3365F2B7" w14:textId="77777777" w:rsidR="00384075" w:rsidRPr="00384075" w:rsidRDefault="00384075" w:rsidP="00384075">
      <w:pPr>
        <w:autoSpaceDE w:val="0"/>
        <w:autoSpaceDN w:val="0"/>
        <w:adjustRightInd w:val="0"/>
        <w:spacing w:before="0" w:after="0" w:line="240" w:lineRule="auto"/>
      </w:pPr>
    </w:p>
    <w:p w14:paraId="3DDE9386" w14:textId="49E500BF" w:rsidR="00384075" w:rsidRPr="00384075" w:rsidRDefault="00384075" w:rsidP="00384075">
      <w:pPr>
        <w:spacing w:before="100" w:beforeAutospacing="1" w:after="100" w:afterAutospacing="1" w:line="240" w:lineRule="auto"/>
        <w:outlineLvl w:val="3"/>
        <w:rPr>
          <w:rFonts w:eastAsia="Times New Roman" w:cstheme="minorHAnsi"/>
          <w:b/>
          <w:bCs/>
          <w:highlight w:val="lightGray"/>
        </w:rPr>
      </w:pPr>
      <w:r w:rsidRPr="00384075">
        <w:rPr>
          <w:rFonts w:eastAsia="Times New Roman" w:cstheme="minorHAnsi"/>
          <w:b/>
          <w:bCs/>
          <w:highlight w:val="lightGray"/>
        </w:rPr>
        <w:t>Model Selection</w:t>
      </w:r>
    </w:p>
    <w:p w14:paraId="1ECE59A4" w14:textId="77777777" w:rsidR="00384075" w:rsidRPr="00384075" w:rsidRDefault="00384075" w:rsidP="00384075">
      <w:pPr>
        <w:autoSpaceDE w:val="0"/>
        <w:autoSpaceDN w:val="0"/>
        <w:adjustRightInd w:val="0"/>
        <w:spacing w:before="0" w:after="0" w:line="240" w:lineRule="auto"/>
      </w:pPr>
      <w:r w:rsidRPr="00384075">
        <w:t>We chose the following models due to their distinct characteristics and potential effectiveness in classification tasks:</w:t>
      </w:r>
    </w:p>
    <w:p w14:paraId="6D51B9DF" w14:textId="77777777" w:rsidR="00384075" w:rsidRPr="00384075" w:rsidRDefault="00384075" w:rsidP="00384075">
      <w:pPr>
        <w:numPr>
          <w:ilvl w:val="0"/>
          <w:numId w:val="24"/>
        </w:numPr>
        <w:autoSpaceDE w:val="0"/>
        <w:autoSpaceDN w:val="0"/>
        <w:adjustRightInd w:val="0"/>
        <w:spacing w:before="0" w:after="0" w:line="240" w:lineRule="auto"/>
      </w:pPr>
      <w:r w:rsidRPr="00384075">
        <w:rPr>
          <w:b/>
          <w:bCs/>
        </w:rPr>
        <w:t>Random Forest Classifier</w:t>
      </w:r>
      <w:r w:rsidRPr="00384075">
        <w:t>:</w:t>
      </w:r>
    </w:p>
    <w:p w14:paraId="7354A349" w14:textId="77777777" w:rsidR="00384075" w:rsidRPr="00384075" w:rsidRDefault="00384075" w:rsidP="00384075">
      <w:pPr>
        <w:numPr>
          <w:ilvl w:val="1"/>
          <w:numId w:val="24"/>
        </w:numPr>
        <w:autoSpaceDE w:val="0"/>
        <w:autoSpaceDN w:val="0"/>
        <w:adjustRightInd w:val="0"/>
        <w:spacing w:before="0" w:after="0" w:line="240" w:lineRule="auto"/>
      </w:pPr>
      <w:r w:rsidRPr="00384075">
        <w:t>An ensemble method that combines multiple decision trees to improve prediction accuracy and control over-fitting.</w:t>
      </w:r>
    </w:p>
    <w:p w14:paraId="11090A5A" w14:textId="77777777" w:rsidR="00384075" w:rsidRPr="00384075" w:rsidRDefault="00384075" w:rsidP="00384075">
      <w:pPr>
        <w:numPr>
          <w:ilvl w:val="1"/>
          <w:numId w:val="24"/>
        </w:numPr>
        <w:autoSpaceDE w:val="0"/>
        <w:autoSpaceDN w:val="0"/>
        <w:adjustRightInd w:val="0"/>
        <w:spacing w:before="0" w:after="0" w:line="240" w:lineRule="auto"/>
      </w:pPr>
      <w:r w:rsidRPr="00384075">
        <w:t>It can handle large datasets with higher dimensionality and is robust to missing values and outliers.</w:t>
      </w:r>
    </w:p>
    <w:p w14:paraId="22DEE8A7" w14:textId="77777777" w:rsidR="00384075" w:rsidRPr="00384075" w:rsidRDefault="00384075" w:rsidP="00384075">
      <w:pPr>
        <w:numPr>
          <w:ilvl w:val="0"/>
          <w:numId w:val="24"/>
        </w:numPr>
        <w:autoSpaceDE w:val="0"/>
        <w:autoSpaceDN w:val="0"/>
        <w:adjustRightInd w:val="0"/>
        <w:spacing w:before="0" w:after="0" w:line="240" w:lineRule="auto"/>
      </w:pPr>
      <w:r w:rsidRPr="00384075">
        <w:rPr>
          <w:b/>
          <w:bCs/>
        </w:rPr>
        <w:t>Logistic Regression</w:t>
      </w:r>
      <w:r w:rsidRPr="00384075">
        <w:t>:</w:t>
      </w:r>
    </w:p>
    <w:p w14:paraId="5C900CDB" w14:textId="77777777" w:rsidR="00384075" w:rsidRPr="00384075" w:rsidRDefault="00384075" w:rsidP="00384075">
      <w:pPr>
        <w:numPr>
          <w:ilvl w:val="1"/>
          <w:numId w:val="24"/>
        </w:numPr>
        <w:autoSpaceDE w:val="0"/>
        <w:autoSpaceDN w:val="0"/>
        <w:adjustRightInd w:val="0"/>
        <w:spacing w:before="0" w:after="0" w:line="240" w:lineRule="auto"/>
      </w:pPr>
      <w:r w:rsidRPr="00384075">
        <w:t>A simple yet powerful model for binary classification problems.</w:t>
      </w:r>
    </w:p>
    <w:p w14:paraId="1D4A249F" w14:textId="77777777" w:rsidR="00384075" w:rsidRPr="00384075" w:rsidRDefault="00384075" w:rsidP="00384075">
      <w:pPr>
        <w:numPr>
          <w:ilvl w:val="1"/>
          <w:numId w:val="24"/>
        </w:numPr>
        <w:autoSpaceDE w:val="0"/>
        <w:autoSpaceDN w:val="0"/>
        <w:adjustRightInd w:val="0"/>
        <w:spacing w:before="0" w:after="0" w:line="240" w:lineRule="auto"/>
      </w:pPr>
      <w:r w:rsidRPr="00384075">
        <w:t>Provides interpretable coefficients that can help in understanding the impact of each feature on the churn probability.</w:t>
      </w:r>
    </w:p>
    <w:p w14:paraId="406BB34A" w14:textId="77777777" w:rsidR="00384075" w:rsidRPr="00384075" w:rsidRDefault="00384075" w:rsidP="00384075">
      <w:pPr>
        <w:numPr>
          <w:ilvl w:val="0"/>
          <w:numId w:val="24"/>
        </w:numPr>
        <w:autoSpaceDE w:val="0"/>
        <w:autoSpaceDN w:val="0"/>
        <w:adjustRightInd w:val="0"/>
        <w:spacing w:before="0" w:after="0" w:line="240" w:lineRule="auto"/>
      </w:pPr>
      <w:proofErr w:type="spellStart"/>
      <w:r w:rsidRPr="00384075">
        <w:rPr>
          <w:b/>
          <w:bCs/>
        </w:rPr>
        <w:t>HistGradientBoostingClassifier</w:t>
      </w:r>
      <w:proofErr w:type="spellEnd"/>
      <w:r w:rsidRPr="00384075">
        <w:t>:</w:t>
      </w:r>
    </w:p>
    <w:p w14:paraId="7EC9FB51" w14:textId="77777777" w:rsidR="00384075" w:rsidRPr="00384075" w:rsidRDefault="00384075" w:rsidP="00384075">
      <w:pPr>
        <w:numPr>
          <w:ilvl w:val="1"/>
          <w:numId w:val="24"/>
        </w:numPr>
        <w:autoSpaceDE w:val="0"/>
        <w:autoSpaceDN w:val="0"/>
        <w:adjustRightInd w:val="0"/>
        <w:spacing w:before="0" w:after="0" w:line="240" w:lineRule="auto"/>
      </w:pPr>
      <w:r w:rsidRPr="00384075">
        <w:t>A high-performance implementation of gradient boosting suitable for large datasets.</w:t>
      </w:r>
    </w:p>
    <w:p w14:paraId="25BB3FAC" w14:textId="77777777" w:rsidR="00384075" w:rsidRPr="00384075" w:rsidRDefault="00384075" w:rsidP="00384075">
      <w:pPr>
        <w:numPr>
          <w:ilvl w:val="1"/>
          <w:numId w:val="24"/>
        </w:numPr>
        <w:autoSpaceDE w:val="0"/>
        <w:autoSpaceDN w:val="0"/>
        <w:adjustRightInd w:val="0"/>
        <w:spacing w:before="0" w:after="0" w:line="240" w:lineRule="auto"/>
      </w:pPr>
      <w:r w:rsidRPr="00384075">
        <w:t>It builds trees iteratively, focusing on correcting errors made by previous trees, leading to improved accuracy.</w:t>
      </w:r>
    </w:p>
    <w:p w14:paraId="1B783DA4" w14:textId="77777777" w:rsidR="00384075" w:rsidRDefault="00384075" w:rsidP="00384075">
      <w:pPr>
        <w:autoSpaceDE w:val="0"/>
        <w:autoSpaceDN w:val="0"/>
        <w:adjustRightInd w:val="0"/>
        <w:spacing w:before="0" w:after="0" w:line="240" w:lineRule="auto"/>
        <w:rPr>
          <w:b/>
          <w:bCs/>
        </w:rPr>
      </w:pPr>
    </w:p>
    <w:p w14:paraId="1B867D08" w14:textId="289E5723" w:rsidR="00384075" w:rsidRPr="00384075" w:rsidRDefault="00384075" w:rsidP="00384075">
      <w:pPr>
        <w:spacing w:before="100" w:beforeAutospacing="1" w:after="100" w:afterAutospacing="1" w:line="240" w:lineRule="auto"/>
        <w:outlineLvl w:val="3"/>
        <w:rPr>
          <w:rFonts w:eastAsia="Times New Roman" w:cstheme="minorHAnsi"/>
          <w:b/>
          <w:bCs/>
          <w:highlight w:val="lightGray"/>
        </w:rPr>
      </w:pPr>
      <w:r w:rsidRPr="00384075">
        <w:rPr>
          <w:rFonts w:eastAsia="Times New Roman" w:cstheme="minorHAnsi"/>
          <w:b/>
          <w:bCs/>
          <w:highlight w:val="lightGray"/>
        </w:rPr>
        <w:t>Model Training</w:t>
      </w:r>
    </w:p>
    <w:p w14:paraId="117763B1" w14:textId="77777777" w:rsidR="00384075" w:rsidRPr="00384075" w:rsidRDefault="00384075" w:rsidP="00384075">
      <w:pPr>
        <w:autoSpaceDE w:val="0"/>
        <w:autoSpaceDN w:val="0"/>
        <w:adjustRightInd w:val="0"/>
        <w:spacing w:before="0" w:after="0" w:line="240" w:lineRule="auto"/>
      </w:pPr>
      <w:r w:rsidRPr="00384075">
        <w:t>Each model was trained on the standardized training dataset. We used cross-validation to tune hyperparameters and prevent overfitting. Here are the steps for training each model:</w:t>
      </w:r>
    </w:p>
    <w:p w14:paraId="2C38313A" w14:textId="77777777" w:rsidR="00384075" w:rsidRPr="00384075" w:rsidRDefault="00384075" w:rsidP="00384075">
      <w:pPr>
        <w:numPr>
          <w:ilvl w:val="0"/>
          <w:numId w:val="25"/>
        </w:numPr>
        <w:autoSpaceDE w:val="0"/>
        <w:autoSpaceDN w:val="0"/>
        <w:adjustRightInd w:val="0"/>
        <w:spacing w:before="0" w:after="0" w:line="240" w:lineRule="auto"/>
      </w:pPr>
      <w:r w:rsidRPr="00384075">
        <w:rPr>
          <w:b/>
          <w:bCs/>
        </w:rPr>
        <w:t>Data Preprocessing</w:t>
      </w:r>
      <w:r w:rsidRPr="00384075">
        <w:t>:</w:t>
      </w:r>
    </w:p>
    <w:p w14:paraId="02C55331" w14:textId="77777777" w:rsidR="00384075" w:rsidRPr="00384075" w:rsidRDefault="00384075" w:rsidP="00384075">
      <w:pPr>
        <w:numPr>
          <w:ilvl w:val="1"/>
          <w:numId w:val="25"/>
        </w:numPr>
        <w:autoSpaceDE w:val="0"/>
        <w:autoSpaceDN w:val="0"/>
        <w:adjustRightInd w:val="0"/>
        <w:spacing w:before="0" w:after="0" w:line="240" w:lineRule="auto"/>
      </w:pPr>
      <w:r w:rsidRPr="00384075">
        <w:t xml:space="preserve">Numerical features were standardized using </w:t>
      </w:r>
      <w:proofErr w:type="spellStart"/>
      <w:r w:rsidRPr="00384075">
        <w:t>StandardScaler</w:t>
      </w:r>
      <w:proofErr w:type="spellEnd"/>
      <w:r w:rsidRPr="00384075">
        <w:t>.</w:t>
      </w:r>
    </w:p>
    <w:p w14:paraId="67153F76" w14:textId="77777777" w:rsidR="00384075" w:rsidRPr="00384075" w:rsidRDefault="00384075" w:rsidP="00384075">
      <w:pPr>
        <w:numPr>
          <w:ilvl w:val="1"/>
          <w:numId w:val="25"/>
        </w:numPr>
        <w:autoSpaceDE w:val="0"/>
        <w:autoSpaceDN w:val="0"/>
        <w:adjustRightInd w:val="0"/>
        <w:spacing w:before="0" w:after="0" w:line="240" w:lineRule="auto"/>
      </w:pPr>
      <w:r w:rsidRPr="00384075">
        <w:t>Categorical features were converted to numerical values using one-hot encoding.</w:t>
      </w:r>
    </w:p>
    <w:p w14:paraId="353088B5" w14:textId="77777777" w:rsidR="00384075" w:rsidRPr="00384075" w:rsidRDefault="00384075" w:rsidP="00384075">
      <w:pPr>
        <w:numPr>
          <w:ilvl w:val="1"/>
          <w:numId w:val="25"/>
        </w:numPr>
        <w:autoSpaceDE w:val="0"/>
        <w:autoSpaceDN w:val="0"/>
        <w:adjustRightInd w:val="0"/>
        <w:spacing w:before="0" w:after="0" w:line="240" w:lineRule="auto"/>
      </w:pPr>
      <w:r w:rsidRPr="00384075">
        <w:t>Data was split into training (80%) and testing (20%) sets.</w:t>
      </w:r>
    </w:p>
    <w:p w14:paraId="67943718" w14:textId="77777777" w:rsidR="00D70F2A" w:rsidRDefault="00D70F2A" w:rsidP="00E94B6D">
      <w:pPr>
        <w:autoSpaceDE w:val="0"/>
        <w:autoSpaceDN w:val="0"/>
        <w:adjustRightInd w:val="0"/>
        <w:spacing w:before="0" w:after="0" w:line="240" w:lineRule="auto"/>
      </w:pPr>
    </w:p>
    <w:p w14:paraId="4C6C6C07" w14:textId="1B436A56" w:rsidR="00D70F2A" w:rsidRPr="00C20A20" w:rsidRDefault="00D27C70" w:rsidP="00D70F2A">
      <w:pPr>
        <w:pStyle w:val="Heading1"/>
      </w:pPr>
      <w:bookmarkStart w:id="8" w:name="_Toc167807239"/>
      <w:r>
        <w:t>M</w:t>
      </w:r>
      <w:r w:rsidR="00D70F2A" w:rsidRPr="00D70F2A">
        <w:t>odel</w:t>
      </w:r>
      <w:r w:rsidR="00384075">
        <w:t xml:space="preserve"> Evaluation</w:t>
      </w:r>
      <w:bookmarkEnd w:id="8"/>
    </w:p>
    <w:p w14:paraId="461C4093" w14:textId="77777777" w:rsidR="00384075" w:rsidRPr="00384075" w:rsidRDefault="00384075" w:rsidP="00384075">
      <w:pPr>
        <w:spacing w:before="100" w:beforeAutospacing="1" w:after="100" w:afterAutospacing="1" w:line="240" w:lineRule="auto"/>
        <w:rPr>
          <w:rFonts w:eastAsia="Times New Roman" w:cstheme="minorHAnsi"/>
        </w:rPr>
      </w:pPr>
      <w:r w:rsidRPr="00384075">
        <w:rPr>
          <w:rFonts w:eastAsia="Times New Roman" w:cstheme="minorHAnsi"/>
        </w:rPr>
        <w:t>After training the models, we evaluated their performance using a set of standard metrics: Accuracy, F1 Score, Precision, Recall, and Confusion Matrix. These metrics provide insights into different aspects of model performance and help in selecting the best model.</w:t>
      </w:r>
    </w:p>
    <w:p w14:paraId="44E62909" w14:textId="3AED505C" w:rsidR="00384075" w:rsidRPr="00384075" w:rsidRDefault="00384075" w:rsidP="00384075">
      <w:pPr>
        <w:spacing w:before="100" w:beforeAutospacing="1" w:after="100" w:afterAutospacing="1" w:line="240" w:lineRule="auto"/>
        <w:outlineLvl w:val="3"/>
        <w:rPr>
          <w:rFonts w:eastAsia="Times New Roman" w:cstheme="minorHAnsi"/>
          <w:b/>
          <w:bCs/>
        </w:rPr>
      </w:pPr>
      <w:r w:rsidRPr="00384075">
        <w:rPr>
          <w:rFonts w:eastAsia="Times New Roman" w:cstheme="minorHAnsi"/>
          <w:b/>
          <w:bCs/>
          <w:highlight w:val="lightGray"/>
        </w:rPr>
        <w:t>Evaluation Metrics</w:t>
      </w:r>
    </w:p>
    <w:p w14:paraId="4CC122BF" w14:textId="77777777" w:rsidR="00384075" w:rsidRPr="00384075" w:rsidRDefault="00384075" w:rsidP="00384075">
      <w:pPr>
        <w:numPr>
          <w:ilvl w:val="0"/>
          <w:numId w:val="20"/>
        </w:numPr>
        <w:spacing w:before="100" w:beforeAutospacing="1" w:after="100" w:afterAutospacing="1" w:line="240" w:lineRule="auto"/>
        <w:rPr>
          <w:rFonts w:eastAsia="Times New Roman" w:cstheme="minorHAnsi"/>
        </w:rPr>
      </w:pPr>
      <w:r w:rsidRPr="00384075">
        <w:rPr>
          <w:rFonts w:eastAsia="Times New Roman" w:cstheme="minorHAnsi"/>
          <w:b/>
          <w:bCs/>
        </w:rPr>
        <w:t>Accuracy</w:t>
      </w:r>
      <w:r w:rsidRPr="00384075">
        <w:rPr>
          <w:rFonts w:eastAsia="Times New Roman" w:cstheme="minorHAnsi"/>
        </w:rPr>
        <w:t>:</w:t>
      </w:r>
    </w:p>
    <w:p w14:paraId="285EE97B" w14:textId="77777777" w:rsidR="00384075" w:rsidRPr="00384075" w:rsidRDefault="00384075" w:rsidP="00384075">
      <w:pPr>
        <w:numPr>
          <w:ilvl w:val="1"/>
          <w:numId w:val="20"/>
        </w:numPr>
        <w:spacing w:before="100" w:beforeAutospacing="1" w:after="100" w:afterAutospacing="1" w:line="240" w:lineRule="auto"/>
        <w:rPr>
          <w:rFonts w:eastAsia="Times New Roman" w:cstheme="minorHAnsi"/>
        </w:rPr>
      </w:pPr>
      <w:r w:rsidRPr="00384075">
        <w:rPr>
          <w:rFonts w:eastAsia="Times New Roman" w:cstheme="minorHAnsi"/>
        </w:rPr>
        <w:lastRenderedPageBreak/>
        <w:t>The proportion of correctly predicted instances out of the total instances.</w:t>
      </w:r>
    </w:p>
    <w:p w14:paraId="5C2FE355" w14:textId="77777777" w:rsidR="00384075" w:rsidRPr="00384075" w:rsidRDefault="00384075" w:rsidP="00384075">
      <w:pPr>
        <w:numPr>
          <w:ilvl w:val="0"/>
          <w:numId w:val="20"/>
        </w:numPr>
        <w:spacing w:before="100" w:beforeAutospacing="1" w:after="100" w:afterAutospacing="1" w:line="240" w:lineRule="auto"/>
        <w:rPr>
          <w:rFonts w:eastAsia="Times New Roman" w:cstheme="minorHAnsi"/>
        </w:rPr>
      </w:pPr>
      <w:r w:rsidRPr="00384075">
        <w:rPr>
          <w:rFonts w:eastAsia="Times New Roman" w:cstheme="minorHAnsi"/>
          <w:b/>
          <w:bCs/>
        </w:rPr>
        <w:t>F1 Score</w:t>
      </w:r>
      <w:r w:rsidRPr="00384075">
        <w:rPr>
          <w:rFonts w:eastAsia="Times New Roman" w:cstheme="minorHAnsi"/>
        </w:rPr>
        <w:t>:</w:t>
      </w:r>
    </w:p>
    <w:p w14:paraId="343110F1" w14:textId="77777777" w:rsidR="00384075" w:rsidRPr="00384075" w:rsidRDefault="00384075" w:rsidP="00384075">
      <w:pPr>
        <w:numPr>
          <w:ilvl w:val="1"/>
          <w:numId w:val="20"/>
        </w:numPr>
        <w:spacing w:before="100" w:beforeAutospacing="1" w:after="100" w:afterAutospacing="1" w:line="240" w:lineRule="auto"/>
        <w:rPr>
          <w:rFonts w:eastAsia="Times New Roman" w:cstheme="minorHAnsi"/>
        </w:rPr>
      </w:pPr>
      <w:r w:rsidRPr="00384075">
        <w:rPr>
          <w:rFonts w:eastAsia="Times New Roman" w:cstheme="minorHAnsi"/>
        </w:rPr>
        <w:t xml:space="preserve">The harmonic </w:t>
      </w:r>
      <w:proofErr w:type="gramStart"/>
      <w:r w:rsidRPr="00384075">
        <w:rPr>
          <w:rFonts w:eastAsia="Times New Roman" w:cstheme="minorHAnsi"/>
        </w:rPr>
        <w:t>mean</w:t>
      </w:r>
      <w:proofErr w:type="gramEnd"/>
      <w:r w:rsidRPr="00384075">
        <w:rPr>
          <w:rFonts w:eastAsia="Times New Roman" w:cstheme="minorHAnsi"/>
        </w:rPr>
        <w:t xml:space="preserve"> of precision and recall. It provides a balance between these two metrics, especially useful for imbalanced classes.</w:t>
      </w:r>
    </w:p>
    <w:p w14:paraId="5963B7F4" w14:textId="77777777" w:rsidR="00384075" w:rsidRPr="00384075" w:rsidRDefault="00384075" w:rsidP="00384075">
      <w:pPr>
        <w:numPr>
          <w:ilvl w:val="0"/>
          <w:numId w:val="20"/>
        </w:numPr>
        <w:spacing w:before="100" w:beforeAutospacing="1" w:after="100" w:afterAutospacing="1" w:line="240" w:lineRule="auto"/>
        <w:rPr>
          <w:rFonts w:eastAsia="Times New Roman" w:cstheme="minorHAnsi"/>
        </w:rPr>
      </w:pPr>
      <w:r w:rsidRPr="00384075">
        <w:rPr>
          <w:rFonts w:eastAsia="Times New Roman" w:cstheme="minorHAnsi"/>
          <w:b/>
          <w:bCs/>
        </w:rPr>
        <w:t>Precision</w:t>
      </w:r>
      <w:r w:rsidRPr="00384075">
        <w:rPr>
          <w:rFonts w:eastAsia="Times New Roman" w:cstheme="minorHAnsi"/>
        </w:rPr>
        <w:t>:</w:t>
      </w:r>
    </w:p>
    <w:p w14:paraId="6194F3A4" w14:textId="77777777" w:rsidR="00384075" w:rsidRPr="00384075" w:rsidRDefault="00384075" w:rsidP="00384075">
      <w:pPr>
        <w:numPr>
          <w:ilvl w:val="1"/>
          <w:numId w:val="20"/>
        </w:numPr>
        <w:spacing w:before="100" w:beforeAutospacing="1" w:after="100" w:afterAutospacing="1" w:line="240" w:lineRule="auto"/>
        <w:rPr>
          <w:rFonts w:eastAsia="Times New Roman" w:cstheme="minorHAnsi"/>
        </w:rPr>
      </w:pPr>
      <w:r w:rsidRPr="00384075">
        <w:rPr>
          <w:rFonts w:eastAsia="Times New Roman" w:cstheme="minorHAnsi"/>
        </w:rPr>
        <w:t>The proportion of true positive predictions out of all positive predictions. High precision indicates a low false positive rate.</w:t>
      </w:r>
    </w:p>
    <w:p w14:paraId="2A53B8EA" w14:textId="77777777" w:rsidR="00384075" w:rsidRPr="00384075" w:rsidRDefault="00384075" w:rsidP="00384075">
      <w:pPr>
        <w:numPr>
          <w:ilvl w:val="0"/>
          <w:numId w:val="20"/>
        </w:numPr>
        <w:spacing w:before="100" w:beforeAutospacing="1" w:after="100" w:afterAutospacing="1" w:line="240" w:lineRule="auto"/>
        <w:rPr>
          <w:rFonts w:eastAsia="Times New Roman" w:cstheme="minorHAnsi"/>
        </w:rPr>
      </w:pPr>
      <w:r w:rsidRPr="00384075">
        <w:rPr>
          <w:rFonts w:eastAsia="Times New Roman" w:cstheme="minorHAnsi"/>
          <w:b/>
          <w:bCs/>
        </w:rPr>
        <w:t>Recall</w:t>
      </w:r>
      <w:r w:rsidRPr="00384075">
        <w:rPr>
          <w:rFonts w:eastAsia="Times New Roman" w:cstheme="minorHAnsi"/>
        </w:rPr>
        <w:t>:</w:t>
      </w:r>
    </w:p>
    <w:p w14:paraId="68E9B6C8" w14:textId="77777777" w:rsidR="00384075" w:rsidRPr="00384075" w:rsidRDefault="00384075" w:rsidP="00384075">
      <w:pPr>
        <w:numPr>
          <w:ilvl w:val="1"/>
          <w:numId w:val="20"/>
        </w:numPr>
        <w:spacing w:before="100" w:beforeAutospacing="1" w:after="100" w:afterAutospacing="1" w:line="240" w:lineRule="auto"/>
        <w:rPr>
          <w:rFonts w:eastAsia="Times New Roman" w:cstheme="minorHAnsi"/>
        </w:rPr>
      </w:pPr>
      <w:r w:rsidRPr="00384075">
        <w:rPr>
          <w:rFonts w:eastAsia="Times New Roman" w:cstheme="minorHAnsi"/>
        </w:rPr>
        <w:t>The proportion of true positive predictions out of all actual positives. High recall indicates a low false negative rate.</w:t>
      </w:r>
    </w:p>
    <w:p w14:paraId="69160553" w14:textId="77777777" w:rsidR="00384075" w:rsidRPr="00384075" w:rsidRDefault="00384075" w:rsidP="00384075">
      <w:pPr>
        <w:numPr>
          <w:ilvl w:val="0"/>
          <w:numId w:val="20"/>
        </w:numPr>
        <w:spacing w:before="100" w:beforeAutospacing="1" w:after="100" w:afterAutospacing="1" w:line="240" w:lineRule="auto"/>
        <w:rPr>
          <w:rFonts w:eastAsia="Times New Roman" w:cstheme="minorHAnsi"/>
        </w:rPr>
      </w:pPr>
      <w:r w:rsidRPr="00384075">
        <w:rPr>
          <w:rFonts w:eastAsia="Times New Roman" w:cstheme="minorHAnsi"/>
          <w:b/>
          <w:bCs/>
        </w:rPr>
        <w:t>Confusion Matrix</w:t>
      </w:r>
      <w:r w:rsidRPr="00384075">
        <w:rPr>
          <w:rFonts w:eastAsia="Times New Roman" w:cstheme="minorHAnsi"/>
        </w:rPr>
        <w:t>:</w:t>
      </w:r>
    </w:p>
    <w:p w14:paraId="0CD725DC" w14:textId="77777777" w:rsidR="00384075" w:rsidRPr="00384075" w:rsidRDefault="00384075" w:rsidP="00384075">
      <w:pPr>
        <w:numPr>
          <w:ilvl w:val="1"/>
          <w:numId w:val="20"/>
        </w:numPr>
        <w:spacing w:before="100" w:beforeAutospacing="1" w:after="100" w:afterAutospacing="1" w:line="240" w:lineRule="auto"/>
        <w:rPr>
          <w:rFonts w:eastAsia="Times New Roman" w:cstheme="minorHAnsi"/>
        </w:rPr>
      </w:pPr>
      <w:r w:rsidRPr="00384075">
        <w:rPr>
          <w:rFonts w:eastAsia="Times New Roman" w:cstheme="minorHAnsi"/>
        </w:rPr>
        <w:t>A table that describes the performance of a classification model by comparing predicted and actual values.</w:t>
      </w:r>
    </w:p>
    <w:p w14:paraId="34D42132" w14:textId="2FECD055" w:rsidR="00384075" w:rsidRPr="00384075" w:rsidRDefault="00384075" w:rsidP="00384075">
      <w:pPr>
        <w:spacing w:before="100" w:beforeAutospacing="1" w:after="100" w:afterAutospacing="1" w:line="240" w:lineRule="auto"/>
        <w:outlineLvl w:val="3"/>
        <w:rPr>
          <w:rFonts w:eastAsia="Times New Roman" w:cstheme="minorHAnsi"/>
          <w:b/>
          <w:bCs/>
        </w:rPr>
      </w:pPr>
      <w:r w:rsidRPr="00384075">
        <w:rPr>
          <w:rFonts w:eastAsia="Times New Roman" w:cstheme="minorHAnsi"/>
          <w:b/>
          <w:bCs/>
          <w:highlight w:val="lightGray"/>
        </w:rPr>
        <w:t>Model Performance</w:t>
      </w:r>
    </w:p>
    <w:p w14:paraId="490A3E73" w14:textId="77777777" w:rsidR="00384075" w:rsidRDefault="00384075" w:rsidP="00384075">
      <w:pPr>
        <w:spacing w:before="100" w:beforeAutospacing="1" w:after="100" w:afterAutospacing="1" w:line="240" w:lineRule="auto"/>
        <w:rPr>
          <w:rFonts w:eastAsia="Times New Roman" w:cstheme="minorHAnsi"/>
        </w:rPr>
      </w:pPr>
      <w:r w:rsidRPr="00384075">
        <w:rPr>
          <w:rFonts w:eastAsia="Times New Roman" w:cstheme="minorHAnsi"/>
        </w:rPr>
        <w:t>Here are the results for each model:</w:t>
      </w:r>
    </w:p>
    <w:p w14:paraId="2B94FDEE" w14:textId="77777777" w:rsidR="00D27C70" w:rsidRDefault="00D27C70" w:rsidP="00384075">
      <w:pPr>
        <w:spacing w:before="100" w:beforeAutospacing="1" w:after="100" w:afterAutospacing="1" w:line="240" w:lineRule="auto"/>
        <w:rPr>
          <w:rFonts w:eastAsia="Times New Roman" w:cstheme="minorHAnsi"/>
        </w:rPr>
      </w:pPr>
    </w:p>
    <w:tbl>
      <w:tblPr>
        <w:tblStyle w:val="GridTable3-Accent6"/>
        <w:tblW w:w="0" w:type="auto"/>
        <w:tblLook w:val="04A0" w:firstRow="1" w:lastRow="0" w:firstColumn="1" w:lastColumn="0" w:noHBand="0" w:noVBand="1"/>
      </w:tblPr>
      <w:tblGrid>
        <w:gridCol w:w="3472"/>
        <w:gridCol w:w="1387"/>
        <w:gridCol w:w="1183"/>
        <w:gridCol w:w="1387"/>
        <w:gridCol w:w="1183"/>
        <w:gridCol w:w="1468"/>
      </w:tblGrid>
      <w:tr w:rsidR="00D27C70" w14:paraId="4A75CB63" w14:textId="77777777" w:rsidTr="00D27C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78" w:type="dxa"/>
          </w:tcPr>
          <w:p w14:paraId="20A491DB" w14:textId="69BB95B8" w:rsidR="00D27C70" w:rsidRDefault="00D27C70" w:rsidP="00D27C70">
            <w:pPr>
              <w:spacing w:before="100" w:beforeAutospacing="1" w:after="100" w:afterAutospacing="1"/>
              <w:rPr>
                <w:rFonts w:eastAsia="Times New Roman" w:cstheme="minorHAnsi"/>
              </w:rPr>
            </w:pPr>
            <w:r w:rsidRPr="00384075">
              <w:rPr>
                <w:rFonts w:eastAsia="Times New Roman" w:cstheme="minorHAnsi"/>
              </w:rPr>
              <w:t>Model</w:t>
            </w:r>
          </w:p>
        </w:tc>
        <w:tc>
          <w:tcPr>
            <w:tcW w:w="1678" w:type="dxa"/>
          </w:tcPr>
          <w:p w14:paraId="647C4537" w14:textId="5C6B9F97" w:rsidR="00D27C70" w:rsidRDefault="00D27C70" w:rsidP="00D27C7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Accuracy</w:t>
            </w:r>
          </w:p>
        </w:tc>
        <w:tc>
          <w:tcPr>
            <w:tcW w:w="1678" w:type="dxa"/>
          </w:tcPr>
          <w:p w14:paraId="0E7833D6" w14:textId="27D64557" w:rsidR="00D27C70" w:rsidRDefault="00D27C70" w:rsidP="00D27C7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F1 Score</w:t>
            </w:r>
          </w:p>
        </w:tc>
        <w:tc>
          <w:tcPr>
            <w:tcW w:w="1678" w:type="dxa"/>
          </w:tcPr>
          <w:p w14:paraId="34695EF3" w14:textId="622EDA25" w:rsidR="00D27C70" w:rsidRDefault="00D27C70" w:rsidP="00D27C7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Precision</w:t>
            </w:r>
          </w:p>
        </w:tc>
        <w:tc>
          <w:tcPr>
            <w:tcW w:w="1679" w:type="dxa"/>
          </w:tcPr>
          <w:p w14:paraId="496C71AF" w14:textId="3A73987B" w:rsidR="00D27C70" w:rsidRDefault="00D27C70" w:rsidP="00D27C7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Recall</w:t>
            </w:r>
          </w:p>
        </w:tc>
        <w:tc>
          <w:tcPr>
            <w:tcW w:w="1679" w:type="dxa"/>
          </w:tcPr>
          <w:p w14:paraId="60522582" w14:textId="7FAD74C1" w:rsidR="00D27C70" w:rsidRDefault="00D27C70" w:rsidP="00D27C7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Confusion Matrix</w:t>
            </w:r>
          </w:p>
        </w:tc>
      </w:tr>
      <w:tr w:rsidR="00D27C70" w14:paraId="63DDF18B" w14:textId="77777777" w:rsidTr="00D2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240862AB" w14:textId="3C651AA8" w:rsidR="00D27C70" w:rsidRDefault="00D27C70" w:rsidP="00D27C70">
            <w:pPr>
              <w:spacing w:before="100" w:beforeAutospacing="1" w:after="100" w:afterAutospacing="1"/>
              <w:rPr>
                <w:rFonts w:eastAsia="Times New Roman" w:cstheme="minorHAnsi"/>
              </w:rPr>
            </w:pPr>
            <w:r w:rsidRPr="00384075">
              <w:rPr>
                <w:rFonts w:eastAsia="Times New Roman" w:cstheme="minorHAnsi"/>
              </w:rPr>
              <w:t>Random Forest Classifier</w:t>
            </w:r>
          </w:p>
        </w:tc>
        <w:tc>
          <w:tcPr>
            <w:tcW w:w="1678" w:type="dxa"/>
          </w:tcPr>
          <w:p w14:paraId="70BDFB75" w14:textId="0DBC7354"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89.85%</w:t>
            </w:r>
          </w:p>
        </w:tc>
        <w:tc>
          <w:tcPr>
            <w:tcW w:w="1678" w:type="dxa"/>
          </w:tcPr>
          <w:p w14:paraId="4364A054" w14:textId="11A11E42"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80.59%</w:t>
            </w:r>
          </w:p>
        </w:tc>
        <w:tc>
          <w:tcPr>
            <w:tcW w:w="1678" w:type="dxa"/>
          </w:tcPr>
          <w:p w14:paraId="066794DB" w14:textId="6D127B0D"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88.13%</w:t>
            </w:r>
          </w:p>
        </w:tc>
        <w:tc>
          <w:tcPr>
            <w:tcW w:w="1679" w:type="dxa"/>
          </w:tcPr>
          <w:p w14:paraId="4EC63CF8" w14:textId="7907A0F3"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74.25%</w:t>
            </w:r>
          </w:p>
        </w:tc>
        <w:tc>
          <w:tcPr>
            <w:tcW w:w="1679" w:type="dxa"/>
          </w:tcPr>
          <w:p w14:paraId="261DE4C4" w14:textId="34B6749A"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[[969, 40], [103, 297]]</w:t>
            </w:r>
          </w:p>
        </w:tc>
      </w:tr>
      <w:tr w:rsidR="00D27C70" w14:paraId="3E34BD88" w14:textId="77777777" w:rsidTr="00D27C70">
        <w:tc>
          <w:tcPr>
            <w:cnfStyle w:val="001000000000" w:firstRow="0" w:lastRow="0" w:firstColumn="1" w:lastColumn="0" w:oddVBand="0" w:evenVBand="0" w:oddHBand="0" w:evenHBand="0" w:firstRowFirstColumn="0" w:firstRowLastColumn="0" w:lastRowFirstColumn="0" w:lastRowLastColumn="0"/>
            <w:tcW w:w="1678" w:type="dxa"/>
          </w:tcPr>
          <w:p w14:paraId="54884021" w14:textId="56A40831" w:rsidR="00D27C70" w:rsidRDefault="00D27C70" w:rsidP="00D27C70">
            <w:pPr>
              <w:spacing w:before="100" w:beforeAutospacing="1" w:after="100" w:afterAutospacing="1"/>
              <w:rPr>
                <w:rFonts w:eastAsia="Times New Roman" w:cstheme="minorHAnsi"/>
              </w:rPr>
            </w:pPr>
            <w:r w:rsidRPr="00384075">
              <w:rPr>
                <w:rFonts w:eastAsia="Times New Roman" w:cstheme="minorHAnsi"/>
              </w:rPr>
              <w:t>Logistic Regression</w:t>
            </w:r>
          </w:p>
        </w:tc>
        <w:tc>
          <w:tcPr>
            <w:tcW w:w="1678" w:type="dxa"/>
          </w:tcPr>
          <w:p w14:paraId="0A111BA4" w14:textId="6DDB2E3E" w:rsidR="00D27C70" w:rsidRDefault="00D27C70" w:rsidP="00D27C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88.64%</w:t>
            </w:r>
          </w:p>
        </w:tc>
        <w:tc>
          <w:tcPr>
            <w:tcW w:w="1678" w:type="dxa"/>
          </w:tcPr>
          <w:p w14:paraId="4D5E1A66" w14:textId="0C89F6B0" w:rsidR="00D27C70" w:rsidRDefault="00D27C70" w:rsidP="00D27C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77.65%</w:t>
            </w:r>
          </w:p>
        </w:tc>
        <w:tc>
          <w:tcPr>
            <w:tcW w:w="1678" w:type="dxa"/>
          </w:tcPr>
          <w:p w14:paraId="2E27A142" w14:textId="23C982A6" w:rsidR="00D27C70" w:rsidRDefault="00D27C70" w:rsidP="00D27C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87.97%</w:t>
            </w:r>
          </w:p>
        </w:tc>
        <w:tc>
          <w:tcPr>
            <w:tcW w:w="1679" w:type="dxa"/>
          </w:tcPr>
          <w:p w14:paraId="41623186" w14:textId="04A5E370" w:rsidR="00D27C70" w:rsidRDefault="00D27C70" w:rsidP="00D27C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69.50%</w:t>
            </w:r>
          </w:p>
        </w:tc>
        <w:tc>
          <w:tcPr>
            <w:tcW w:w="1679" w:type="dxa"/>
          </w:tcPr>
          <w:p w14:paraId="6F12C5A2" w14:textId="6B12FDF3" w:rsidR="00D27C70" w:rsidRDefault="00D27C70" w:rsidP="00D27C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[[971, 38], [122, 278]]</w:t>
            </w:r>
          </w:p>
        </w:tc>
      </w:tr>
      <w:tr w:rsidR="00D27C70" w14:paraId="13E6ADB7" w14:textId="77777777" w:rsidTr="00D2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0857D09E" w14:textId="52A5514E" w:rsidR="00D27C70" w:rsidRDefault="00D27C70" w:rsidP="00D27C70">
            <w:pPr>
              <w:spacing w:before="100" w:beforeAutospacing="1" w:after="100" w:afterAutospacing="1"/>
              <w:rPr>
                <w:rFonts w:eastAsia="Times New Roman" w:cstheme="minorHAnsi"/>
              </w:rPr>
            </w:pPr>
            <w:proofErr w:type="spellStart"/>
            <w:r w:rsidRPr="00384075">
              <w:rPr>
                <w:rFonts w:eastAsia="Times New Roman" w:cstheme="minorHAnsi"/>
              </w:rPr>
              <w:t>HistGradientBoostingClassifier</w:t>
            </w:r>
            <w:proofErr w:type="spellEnd"/>
          </w:p>
        </w:tc>
        <w:tc>
          <w:tcPr>
            <w:tcW w:w="1678" w:type="dxa"/>
          </w:tcPr>
          <w:p w14:paraId="2BEAF872" w14:textId="2B2D0B42"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91.62%</w:t>
            </w:r>
          </w:p>
        </w:tc>
        <w:tc>
          <w:tcPr>
            <w:tcW w:w="1678" w:type="dxa"/>
          </w:tcPr>
          <w:p w14:paraId="7049E5FB" w14:textId="7A15A85B"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84.05%</w:t>
            </w:r>
          </w:p>
        </w:tc>
        <w:tc>
          <w:tcPr>
            <w:tcW w:w="1678" w:type="dxa"/>
          </w:tcPr>
          <w:p w14:paraId="5E08D3B4" w14:textId="2BE8B2E8"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91.47%</w:t>
            </w:r>
          </w:p>
        </w:tc>
        <w:tc>
          <w:tcPr>
            <w:tcW w:w="1679" w:type="dxa"/>
          </w:tcPr>
          <w:p w14:paraId="13AE949C" w14:textId="19242DE6"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77.75%</w:t>
            </w:r>
          </w:p>
        </w:tc>
        <w:tc>
          <w:tcPr>
            <w:tcW w:w="1679" w:type="dxa"/>
          </w:tcPr>
          <w:p w14:paraId="2B87CD96" w14:textId="1C018C33"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[[980, 29], [89, 311]]</w:t>
            </w:r>
          </w:p>
        </w:tc>
      </w:tr>
    </w:tbl>
    <w:p w14:paraId="7D9658F0" w14:textId="77777777" w:rsidR="00D27C70" w:rsidRPr="00384075" w:rsidRDefault="00D27C70" w:rsidP="00384075">
      <w:pPr>
        <w:spacing w:before="100" w:beforeAutospacing="1" w:after="100" w:afterAutospacing="1" w:line="240" w:lineRule="auto"/>
        <w:rPr>
          <w:rFonts w:eastAsia="Times New Roman" w:cstheme="minorHAnsi"/>
        </w:rPr>
      </w:pPr>
    </w:p>
    <w:p w14:paraId="6A8B68C5" w14:textId="0FF3B443" w:rsidR="00384075" w:rsidRPr="00384075" w:rsidRDefault="00384075" w:rsidP="00384075">
      <w:pPr>
        <w:spacing w:before="100" w:beforeAutospacing="1" w:after="100" w:afterAutospacing="1" w:line="240" w:lineRule="auto"/>
        <w:outlineLvl w:val="3"/>
        <w:rPr>
          <w:rFonts w:eastAsia="Times New Roman" w:cstheme="minorHAnsi"/>
          <w:b/>
          <w:bCs/>
        </w:rPr>
      </w:pPr>
      <w:r w:rsidRPr="00384075">
        <w:rPr>
          <w:rFonts w:eastAsia="Times New Roman" w:cstheme="minorHAnsi"/>
          <w:b/>
          <w:bCs/>
          <w:highlight w:val="lightGray"/>
        </w:rPr>
        <w:t>Best Model Selection</w:t>
      </w:r>
    </w:p>
    <w:p w14:paraId="013F3EB6" w14:textId="77777777" w:rsidR="00384075" w:rsidRPr="00384075" w:rsidRDefault="00384075" w:rsidP="00384075">
      <w:pPr>
        <w:spacing w:before="100" w:beforeAutospacing="1" w:after="100" w:afterAutospacing="1" w:line="240" w:lineRule="auto"/>
        <w:rPr>
          <w:rFonts w:eastAsia="Times New Roman" w:cstheme="minorHAnsi"/>
        </w:rPr>
      </w:pPr>
      <w:r w:rsidRPr="00384075">
        <w:rPr>
          <w:rFonts w:eastAsia="Times New Roman" w:cstheme="minorHAnsi"/>
        </w:rPr>
        <w:t xml:space="preserve">The </w:t>
      </w:r>
      <w:proofErr w:type="spellStart"/>
      <w:r w:rsidRPr="00384075">
        <w:rPr>
          <w:rFonts w:eastAsia="Times New Roman" w:cstheme="minorHAnsi"/>
        </w:rPr>
        <w:t>HistGradientBoostingClassifier</w:t>
      </w:r>
      <w:proofErr w:type="spellEnd"/>
      <w:r w:rsidRPr="00384075">
        <w:rPr>
          <w:rFonts w:eastAsia="Times New Roman" w:cstheme="minorHAnsi"/>
        </w:rPr>
        <w:t xml:space="preserve"> outperformed the other models across all metrics. It achieved the highest accuracy (91.62%), F1 score (84.05%), precision (91.47%), and recall (77.75%). Therefore, we selected the </w:t>
      </w:r>
      <w:proofErr w:type="spellStart"/>
      <w:r w:rsidRPr="00384075">
        <w:rPr>
          <w:rFonts w:eastAsia="Times New Roman" w:cstheme="minorHAnsi"/>
        </w:rPr>
        <w:t>HistGradientBoostingClassifier</w:t>
      </w:r>
      <w:proofErr w:type="spellEnd"/>
      <w:r w:rsidRPr="00384075">
        <w:rPr>
          <w:rFonts w:eastAsia="Times New Roman" w:cstheme="minorHAnsi"/>
        </w:rPr>
        <w:t xml:space="preserve"> as our final model.</w:t>
      </w:r>
    </w:p>
    <w:p w14:paraId="72558A3B" w14:textId="0B9C8139" w:rsidR="00384075" w:rsidRPr="00384075" w:rsidRDefault="00384075" w:rsidP="00384075">
      <w:pPr>
        <w:spacing w:before="100" w:beforeAutospacing="1" w:after="100" w:afterAutospacing="1" w:line="240" w:lineRule="auto"/>
        <w:outlineLvl w:val="3"/>
        <w:rPr>
          <w:rFonts w:eastAsia="Times New Roman" w:cstheme="minorHAnsi"/>
          <w:b/>
          <w:bCs/>
        </w:rPr>
      </w:pPr>
      <w:r w:rsidRPr="00384075">
        <w:rPr>
          <w:rFonts w:eastAsia="Times New Roman" w:cstheme="minorHAnsi"/>
          <w:b/>
          <w:bCs/>
          <w:highlight w:val="lightGray"/>
        </w:rPr>
        <w:t>Confusion Matrix Analysis</w:t>
      </w:r>
    </w:p>
    <w:p w14:paraId="56A4E987" w14:textId="77777777" w:rsidR="00384075" w:rsidRDefault="00384075" w:rsidP="00384075">
      <w:pPr>
        <w:spacing w:before="100" w:beforeAutospacing="1" w:after="100" w:afterAutospacing="1" w:line="240" w:lineRule="auto"/>
        <w:rPr>
          <w:rFonts w:eastAsia="Times New Roman" w:cstheme="minorHAnsi"/>
        </w:rPr>
      </w:pPr>
      <w:r w:rsidRPr="00384075">
        <w:rPr>
          <w:rFonts w:eastAsia="Times New Roman" w:cstheme="minorHAnsi"/>
        </w:rPr>
        <w:t xml:space="preserve">The confusion matrix for the </w:t>
      </w:r>
      <w:proofErr w:type="spellStart"/>
      <w:r w:rsidRPr="00384075">
        <w:rPr>
          <w:rFonts w:eastAsia="Times New Roman" w:cstheme="minorHAnsi"/>
        </w:rPr>
        <w:t>HistGradientBoostingClassifier</w:t>
      </w:r>
      <w:proofErr w:type="spellEnd"/>
      <w:r w:rsidRPr="00384075">
        <w:rPr>
          <w:rFonts w:eastAsia="Times New Roman" w:cstheme="minorHAnsi"/>
        </w:rPr>
        <w:t xml:space="preserve"> was as follows:</w:t>
      </w:r>
    </w:p>
    <w:p w14:paraId="172546FA" w14:textId="77777777" w:rsidR="00D27C70" w:rsidRDefault="00D27C70" w:rsidP="00384075">
      <w:pPr>
        <w:spacing w:before="100" w:beforeAutospacing="1" w:after="100" w:afterAutospacing="1" w:line="240" w:lineRule="auto"/>
        <w:rPr>
          <w:rFonts w:eastAsia="Times New Roman" w:cstheme="minorHAnsi"/>
        </w:rPr>
      </w:pPr>
    </w:p>
    <w:p w14:paraId="594BAF9C" w14:textId="7EEE83DB" w:rsidR="00D27C70" w:rsidRPr="00384075" w:rsidRDefault="00D27C70" w:rsidP="00D27C70">
      <w:pPr>
        <w:spacing w:before="100" w:beforeAutospacing="1" w:after="100" w:afterAutospacing="1" w:line="240" w:lineRule="auto"/>
        <w:jc w:val="center"/>
        <w:rPr>
          <w:rFonts w:eastAsia="Times New Roman" w:cstheme="minorHAnsi"/>
        </w:rPr>
      </w:pPr>
      <w:r w:rsidRPr="00D27C70">
        <w:rPr>
          <w:rFonts w:eastAsia="Times New Roman" w:cstheme="minorHAnsi"/>
          <w:noProof/>
        </w:rPr>
        <w:lastRenderedPageBreak/>
        <w:drawing>
          <wp:inline distT="0" distB="0" distL="0" distR="0" wp14:anchorId="1F45714E" wp14:editId="3586CC63">
            <wp:extent cx="4099915" cy="3314987"/>
            <wp:effectExtent l="0" t="0" r="0" b="0"/>
            <wp:docPr id="1981194256" name="Picture 1" descr="A blue squares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94256" name="Picture 1" descr="A blue squares with black numbers&#10;&#10;Description automatically generated"/>
                    <pic:cNvPicPr/>
                  </pic:nvPicPr>
                  <pic:blipFill>
                    <a:blip r:embed="rId19"/>
                    <a:stretch>
                      <a:fillRect/>
                    </a:stretch>
                  </pic:blipFill>
                  <pic:spPr>
                    <a:xfrm>
                      <a:off x="0" y="0"/>
                      <a:ext cx="4099915" cy="3314987"/>
                    </a:xfrm>
                    <a:prstGeom prst="rect">
                      <a:avLst/>
                    </a:prstGeom>
                  </pic:spPr>
                </pic:pic>
              </a:graphicData>
            </a:graphic>
          </wp:inline>
        </w:drawing>
      </w:r>
    </w:p>
    <w:p w14:paraId="0F9FBB3C" w14:textId="77777777" w:rsidR="00384075" w:rsidRPr="00384075" w:rsidRDefault="00384075" w:rsidP="00384075">
      <w:pPr>
        <w:numPr>
          <w:ilvl w:val="0"/>
          <w:numId w:val="21"/>
        </w:numPr>
        <w:spacing w:before="100" w:beforeAutospacing="1" w:after="100" w:afterAutospacing="1" w:line="240" w:lineRule="auto"/>
        <w:rPr>
          <w:rFonts w:eastAsia="Times New Roman" w:cstheme="minorHAnsi"/>
        </w:rPr>
      </w:pPr>
      <w:r w:rsidRPr="00384075">
        <w:rPr>
          <w:rFonts w:eastAsia="Times New Roman" w:cstheme="minorHAnsi"/>
          <w:b/>
          <w:bCs/>
        </w:rPr>
        <w:t>True Positives (TP)</w:t>
      </w:r>
      <w:r w:rsidRPr="00384075">
        <w:rPr>
          <w:rFonts w:eastAsia="Times New Roman" w:cstheme="minorHAnsi"/>
        </w:rPr>
        <w:t>: 311</w:t>
      </w:r>
    </w:p>
    <w:p w14:paraId="7DDEA271" w14:textId="77777777" w:rsidR="00384075" w:rsidRPr="00384075" w:rsidRDefault="00384075" w:rsidP="00384075">
      <w:pPr>
        <w:numPr>
          <w:ilvl w:val="0"/>
          <w:numId w:val="21"/>
        </w:numPr>
        <w:spacing w:before="100" w:beforeAutospacing="1" w:after="100" w:afterAutospacing="1" w:line="240" w:lineRule="auto"/>
        <w:rPr>
          <w:rFonts w:eastAsia="Times New Roman" w:cstheme="minorHAnsi"/>
        </w:rPr>
      </w:pPr>
      <w:r w:rsidRPr="00384075">
        <w:rPr>
          <w:rFonts w:eastAsia="Times New Roman" w:cstheme="minorHAnsi"/>
          <w:b/>
          <w:bCs/>
        </w:rPr>
        <w:t>True Negatives (TN)</w:t>
      </w:r>
      <w:r w:rsidRPr="00384075">
        <w:rPr>
          <w:rFonts w:eastAsia="Times New Roman" w:cstheme="minorHAnsi"/>
        </w:rPr>
        <w:t>: 980</w:t>
      </w:r>
    </w:p>
    <w:p w14:paraId="610ACB59" w14:textId="77777777" w:rsidR="00384075" w:rsidRPr="00384075" w:rsidRDefault="00384075" w:rsidP="00384075">
      <w:pPr>
        <w:numPr>
          <w:ilvl w:val="0"/>
          <w:numId w:val="21"/>
        </w:numPr>
        <w:spacing w:before="100" w:beforeAutospacing="1" w:after="100" w:afterAutospacing="1" w:line="240" w:lineRule="auto"/>
        <w:rPr>
          <w:rFonts w:eastAsia="Times New Roman" w:cstheme="minorHAnsi"/>
        </w:rPr>
      </w:pPr>
      <w:r w:rsidRPr="00384075">
        <w:rPr>
          <w:rFonts w:eastAsia="Times New Roman" w:cstheme="minorHAnsi"/>
          <w:b/>
          <w:bCs/>
        </w:rPr>
        <w:t>False Positives (FP)</w:t>
      </w:r>
      <w:r w:rsidRPr="00384075">
        <w:rPr>
          <w:rFonts w:eastAsia="Times New Roman" w:cstheme="minorHAnsi"/>
        </w:rPr>
        <w:t>: 89</w:t>
      </w:r>
    </w:p>
    <w:p w14:paraId="762810BC" w14:textId="77777777" w:rsidR="00384075" w:rsidRPr="00384075" w:rsidRDefault="00384075" w:rsidP="00384075">
      <w:pPr>
        <w:numPr>
          <w:ilvl w:val="0"/>
          <w:numId w:val="21"/>
        </w:numPr>
        <w:spacing w:before="100" w:beforeAutospacing="1" w:after="100" w:afterAutospacing="1" w:line="240" w:lineRule="auto"/>
        <w:rPr>
          <w:rFonts w:eastAsia="Times New Roman" w:cstheme="minorHAnsi"/>
        </w:rPr>
      </w:pPr>
      <w:r w:rsidRPr="00384075">
        <w:rPr>
          <w:rFonts w:eastAsia="Times New Roman" w:cstheme="minorHAnsi"/>
          <w:b/>
          <w:bCs/>
        </w:rPr>
        <w:t>False Negatives (FN)</w:t>
      </w:r>
      <w:r w:rsidRPr="00384075">
        <w:rPr>
          <w:rFonts w:eastAsia="Times New Roman" w:cstheme="minorHAnsi"/>
        </w:rPr>
        <w:t>: 29</w:t>
      </w:r>
    </w:p>
    <w:p w14:paraId="7A1702B7" w14:textId="77777777" w:rsidR="00384075" w:rsidRPr="00384075" w:rsidRDefault="00384075" w:rsidP="00384075">
      <w:pPr>
        <w:spacing w:before="100" w:beforeAutospacing="1" w:after="100" w:afterAutospacing="1" w:line="240" w:lineRule="auto"/>
        <w:rPr>
          <w:rFonts w:eastAsia="Times New Roman" w:cstheme="minorHAnsi"/>
        </w:rPr>
      </w:pPr>
      <w:r w:rsidRPr="00384075">
        <w:rPr>
          <w:rFonts w:eastAsia="Times New Roman" w:cstheme="minorHAnsi"/>
          <w:b/>
          <w:bCs/>
        </w:rPr>
        <w:t>Key Findings</w:t>
      </w:r>
      <w:r w:rsidRPr="00384075">
        <w:rPr>
          <w:rFonts w:eastAsia="Times New Roman" w:cstheme="minorHAnsi"/>
        </w:rPr>
        <w:t>:</w:t>
      </w:r>
    </w:p>
    <w:p w14:paraId="5FD02196" w14:textId="77777777" w:rsidR="00384075" w:rsidRPr="00384075" w:rsidRDefault="00384075" w:rsidP="00384075">
      <w:pPr>
        <w:numPr>
          <w:ilvl w:val="0"/>
          <w:numId w:val="22"/>
        </w:numPr>
        <w:spacing w:before="100" w:beforeAutospacing="1" w:after="100" w:afterAutospacing="1" w:line="240" w:lineRule="auto"/>
        <w:rPr>
          <w:rFonts w:eastAsia="Times New Roman" w:cstheme="minorHAnsi"/>
        </w:rPr>
      </w:pPr>
      <w:r w:rsidRPr="00384075">
        <w:rPr>
          <w:rFonts w:eastAsia="Times New Roman" w:cstheme="minorHAnsi"/>
          <w:b/>
          <w:bCs/>
        </w:rPr>
        <w:t>High True Positives and True Negatives</w:t>
      </w:r>
      <w:r w:rsidRPr="00384075">
        <w:rPr>
          <w:rFonts w:eastAsia="Times New Roman" w:cstheme="minorHAnsi"/>
        </w:rPr>
        <w:t>:</w:t>
      </w:r>
    </w:p>
    <w:p w14:paraId="4EA5621D" w14:textId="77777777" w:rsidR="00384075" w:rsidRPr="00384075" w:rsidRDefault="00384075" w:rsidP="00384075">
      <w:pPr>
        <w:numPr>
          <w:ilvl w:val="1"/>
          <w:numId w:val="22"/>
        </w:numPr>
        <w:spacing w:before="100" w:beforeAutospacing="1" w:after="100" w:afterAutospacing="1" w:line="240" w:lineRule="auto"/>
        <w:rPr>
          <w:rFonts w:eastAsia="Times New Roman" w:cstheme="minorHAnsi"/>
        </w:rPr>
      </w:pPr>
      <w:r w:rsidRPr="00384075">
        <w:rPr>
          <w:rFonts w:eastAsia="Times New Roman" w:cstheme="minorHAnsi"/>
        </w:rPr>
        <w:t xml:space="preserve">The model correctly identified </w:t>
      </w:r>
      <w:proofErr w:type="gramStart"/>
      <w:r w:rsidRPr="00384075">
        <w:rPr>
          <w:rFonts w:eastAsia="Times New Roman" w:cstheme="minorHAnsi"/>
        </w:rPr>
        <w:t>a large number of</w:t>
      </w:r>
      <w:proofErr w:type="gramEnd"/>
      <w:r w:rsidRPr="00384075">
        <w:rPr>
          <w:rFonts w:eastAsia="Times New Roman" w:cstheme="minorHAnsi"/>
        </w:rPr>
        <w:t xml:space="preserve"> both churned and non-churned customers.</w:t>
      </w:r>
    </w:p>
    <w:p w14:paraId="39B1DE95" w14:textId="77777777" w:rsidR="00384075" w:rsidRPr="00384075" w:rsidRDefault="00384075" w:rsidP="00384075">
      <w:pPr>
        <w:numPr>
          <w:ilvl w:val="0"/>
          <w:numId w:val="22"/>
        </w:numPr>
        <w:spacing w:before="100" w:beforeAutospacing="1" w:after="100" w:afterAutospacing="1" w:line="240" w:lineRule="auto"/>
        <w:rPr>
          <w:rFonts w:eastAsia="Times New Roman" w:cstheme="minorHAnsi"/>
        </w:rPr>
      </w:pPr>
      <w:r w:rsidRPr="00384075">
        <w:rPr>
          <w:rFonts w:eastAsia="Times New Roman" w:cstheme="minorHAnsi"/>
          <w:b/>
          <w:bCs/>
        </w:rPr>
        <w:t>Low False Negatives</w:t>
      </w:r>
      <w:r w:rsidRPr="00384075">
        <w:rPr>
          <w:rFonts w:eastAsia="Times New Roman" w:cstheme="minorHAnsi"/>
        </w:rPr>
        <w:t>:</w:t>
      </w:r>
    </w:p>
    <w:p w14:paraId="77B4D11E" w14:textId="77777777" w:rsidR="00384075" w:rsidRPr="00384075" w:rsidRDefault="00384075" w:rsidP="00384075">
      <w:pPr>
        <w:numPr>
          <w:ilvl w:val="1"/>
          <w:numId w:val="22"/>
        </w:numPr>
        <w:spacing w:before="100" w:beforeAutospacing="1" w:after="100" w:afterAutospacing="1" w:line="240" w:lineRule="auto"/>
        <w:rPr>
          <w:rFonts w:eastAsia="Times New Roman" w:cstheme="minorHAnsi"/>
        </w:rPr>
      </w:pPr>
      <w:r w:rsidRPr="00384075">
        <w:rPr>
          <w:rFonts w:eastAsia="Times New Roman" w:cstheme="minorHAnsi"/>
        </w:rPr>
        <w:t>Only 29 false negatives, indicating that the model missed few actual churn cases.</w:t>
      </w:r>
    </w:p>
    <w:p w14:paraId="6EC767AD" w14:textId="77777777" w:rsidR="00384075" w:rsidRPr="00384075" w:rsidRDefault="00384075" w:rsidP="00384075">
      <w:pPr>
        <w:numPr>
          <w:ilvl w:val="0"/>
          <w:numId w:val="22"/>
        </w:numPr>
        <w:spacing w:before="100" w:beforeAutospacing="1" w:after="100" w:afterAutospacing="1" w:line="240" w:lineRule="auto"/>
        <w:rPr>
          <w:rFonts w:eastAsia="Times New Roman" w:cstheme="minorHAnsi"/>
        </w:rPr>
      </w:pPr>
      <w:r w:rsidRPr="00384075">
        <w:rPr>
          <w:rFonts w:eastAsia="Times New Roman" w:cstheme="minorHAnsi"/>
          <w:b/>
          <w:bCs/>
        </w:rPr>
        <w:t>Moderate False Positives</w:t>
      </w:r>
      <w:r w:rsidRPr="00384075">
        <w:rPr>
          <w:rFonts w:eastAsia="Times New Roman" w:cstheme="minorHAnsi"/>
        </w:rPr>
        <w:t>:</w:t>
      </w:r>
    </w:p>
    <w:p w14:paraId="72E15ABF" w14:textId="77777777" w:rsidR="00384075" w:rsidRPr="00384075" w:rsidRDefault="00384075" w:rsidP="00384075">
      <w:pPr>
        <w:numPr>
          <w:ilvl w:val="1"/>
          <w:numId w:val="22"/>
        </w:numPr>
        <w:spacing w:before="100" w:beforeAutospacing="1" w:after="100" w:afterAutospacing="1" w:line="240" w:lineRule="auto"/>
        <w:rPr>
          <w:rFonts w:eastAsia="Times New Roman" w:cstheme="minorHAnsi"/>
        </w:rPr>
      </w:pPr>
      <w:r w:rsidRPr="00384075">
        <w:rPr>
          <w:rFonts w:eastAsia="Times New Roman" w:cstheme="minorHAnsi"/>
        </w:rPr>
        <w:t>89 false positives, which is manageable but indicates some over-prediction of churn.</w:t>
      </w:r>
    </w:p>
    <w:p w14:paraId="4A6337D0" w14:textId="77777777" w:rsidR="00384075" w:rsidRPr="00384075" w:rsidRDefault="00384075" w:rsidP="00384075">
      <w:pPr>
        <w:spacing w:before="100" w:beforeAutospacing="1" w:after="100" w:afterAutospacing="1" w:line="240" w:lineRule="auto"/>
        <w:outlineLvl w:val="3"/>
        <w:rPr>
          <w:rFonts w:eastAsia="Times New Roman" w:cstheme="minorHAnsi"/>
          <w:b/>
          <w:bCs/>
        </w:rPr>
      </w:pPr>
      <w:r w:rsidRPr="00384075">
        <w:rPr>
          <w:rFonts w:eastAsia="Times New Roman" w:cstheme="minorHAnsi"/>
          <w:b/>
          <w:bCs/>
          <w:highlight w:val="lightGray"/>
        </w:rPr>
        <w:t>5.5 Implications</w:t>
      </w:r>
    </w:p>
    <w:p w14:paraId="5B610C17" w14:textId="77777777" w:rsidR="00384075" w:rsidRPr="00384075" w:rsidRDefault="00384075" w:rsidP="00384075">
      <w:pPr>
        <w:numPr>
          <w:ilvl w:val="0"/>
          <w:numId w:val="23"/>
        </w:numPr>
        <w:spacing w:before="100" w:beforeAutospacing="1" w:after="100" w:afterAutospacing="1" w:line="240" w:lineRule="auto"/>
        <w:rPr>
          <w:rFonts w:eastAsia="Times New Roman" w:cstheme="minorHAnsi"/>
        </w:rPr>
      </w:pPr>
      <w:r w:rsidRPr="00384075">
        <w:rPr>
          <w:rFonts w:eastAsia="Times New Roman" w:cstheme="minorHAnsi"/>
          <w:b/>
          <w:bCs/>
        </w:rPr>
        <w:t>True Positives</w:t>
      </w:r>
      <w:r w:rsidRPr="00384075">
        <w:rPr>
          <w:rFonts w:eastAsia="Times New Roman" w:cstheme="minorHAnsi"/>
        </w:rPr>
        <w:t>:</w:t>
      </w:r>
    </w:p>
    <w:p w14:paraId="3519ACEA" w14:textId="77777777" w:rsidR="00384075" w:rsidRPr="00384075" w:rsidRDefault="00384075" w:rsidP="00384075">
      <w:pPr>
        <w:numPr>
          <w:ilvl w:val="1"/>
          <w:numId w:val="23"/>
        </w:numPr>
        <w:spacing w:before="100" w:beforeAutospacing="1" w:after="100" w:afterAutospacing="1" w:line="240" w:lineRule="auto"/>
        <w:rPr>
          <w:rFonts w:eastAsia="Times New Roman" w:cstheme="minorHAnsi"/>
        </w:rPr>
      </w:pPr>
      <w:r w:rsidRPr="00384075">
        <w:rPr>
          <w:rFonts w:eastAsia="Times New Roman" w:cstheme="minorHAnsi"/>
        </w:rPr>
        <w:t>Correctly identifying customers who are likely to churn allows the company to take proactive measures to retain these customers.</w:t>
      </w:r>
    </w:p>
    <w:p w14:paraId="350B6FB0" w14:textId="77777777" w:rsidR="00384075" w:rsidRPr="00384075" w:rsidRDefault="00384075" w:rsidP="00384075">
      <w:pPr>
        <w:numPr>
          <w:ilvl w:val="0"/>
          <w:numId w:val="23"/>
        </w:numPr>
        <w:spacing w:before="100" w:beforeAutospacing="1" w:after="100" w:afterAutospacing="1" w:line="240" w:lineRule="auto"/>
        <w:rPr>
          <w:rFonts w:eastAsia="Times New Roman" w:cstheme="minorHAnsi"/>
        </w:rPr>
      </w:pPr>
      <w:r w:rsidRPr="00384075">
        <w:rPr>
          <w:rFonts w:eastAsia="Times New Roman" w:cstheme="minorHAnsi"/>
          <w:b/>
          <w:bCs/>
        </w:rPr>
        <w:t>True Negatives</w:t>
      </w:r>
      <w:r w:rsidRPr="00384075">
        <w:rPr>
          <w:rFonts w:eastAsia="Times New Roman" w:cstheme="minorHAnsi"/>
        </w:rPr>
        <w:t>:</w:t>
      </w:r>
    </w:p>
    <w:p w14:paraId="12C8953F" w14:textId="77777777" w:rsidR="00384075" w:rsidRPr="00384075" w:rsidRDefault="00384075" w:rsidP="00384075">
      <w:pPr>
        <w:numPr>
          <w:ilvl w:val="1"/>
          <w:numId w:val="23"/>
        </w:numPr>
        <w:spacing w:before="100" w:beforeAutospacing="1" w:after="100" w:afterAutospacing="1" w:line="240" w:lineRule="auto"/>
        <w:rPr>
          <w:rFonts w:eastAsia="Times New Roman" w:cstheme="minorHAnsi"/>
        </w:rPr>
      </w:pPr>
      <w:r w:rsidRPr="00384075">
        <w:rPr>
          <w:rFonts w:eastAsia="Times New Roman" w:cstheme="minorHAnsi"/>
        </w:rPr>
        <w:t>Correctly identifying customers who are not likely to churn avoids unnecessary retention efforts.</w:t>
      </w:r>
    </w:p>
    <w:p w14:paraId="3412515A" w14:textId="77777777" w:rsidR="00384075" w:rsidRPr="00384075" w:rsidRDefault="00384075" w:rsidP="00384075">
      <w:pPr>
        <w:numPr>
          <w:ilvl w:val="0"/>
          <w:numId w:val="23"/>
        </w:numPr>
        <w:spacing w:before="100" w:beforeAutospacing="1" w:after="100" w:afterAutospacing="1" w:line="240" w:lineRule="auto"/>
        <w:rPr>
          <w:rFonts w:eastAsia="Times New Roman" w:cstheme="minorHAnsi"/>
        </w:rPr>
      </w:pPr>
      <w:r w:rsidRPr="00384075">
        <w:rPr>
          <w:rFonts w:eastAsia="Times New Roman" w:cstheme="minorHAnsi"/>
          <w:b/>
          <w:bCs/>
        </w:rPr>
        <w:t>False Positives</w:t>
      </w:r>
      <w:r w:rsidRPr="00384075">
        <w:rPr>
          <w:rFonts w:eastAsia="Times New Roman" w:cstheme="minorHAnsi"/>
        </w:rPr>
        <w:t>:</w:t>
      </w:r>
    </w:p>
    <w:p w14:paraId="3DC7BDC4" w14:textId="77777777" w:rsidR="00384075" w:rsidRPr="00384075" w:rsidRDefault="00384075" w:rsidP="00384075">
      <w:pPr>
        <w:numPr>
          <w:ilvl w:val="1"/>
          <w:numId w:val="23"/>
        </w:numPr>
        <w:spacing w:before="100" w:beforeAutospacing="1" w:after="100" w:afterAutospacing="1" w:line="240" w:lineRule="auto"/>
        <w:rPr>
          <w:rFonts w:eastAsia="Times New Roman" w:cstheme="minorHAnsi"/>
        </w:rPr>
      </w:pPr>
      <w:r w:rsidRPr="00384075">
        <w:rPr>
          <w:rFonts w:eastAsia="Times New Roman" w:cstheme="minorHAnsi"/>
        </w:rPr>
        <w:t>These represent customers incorrectly predicted to churn, potentially leading to unnecessary retention offers.</w:t>
      </w:r>
    </w:p>
    <w:p w14:paraId="32C7DA67" w14:textId="77777777" w:rsidR="00384075" w:rsidRPr="00384075" w:rsidRDefault="00384075" w:rsidP="00384075">
      <w:pPr>
        <w:numPr>
          <w:ilvl w:val="0"/>
          <w:numId w:val="23"/>
        </w:numPr>
        <w:spacing w:before="100" w:beforeAutospacing="1" w:after="100" w:afterAutospacing="1" w:line="240" w:lineRule="auto"/>
        <w:rPr>
          <w:rFonts w:eastAsia="Times New Roman" w:cstheme="minorHAnsi"/>
        </w:rPr>
      </w:pPr>
      <w:r w:rsidRPr="00384075">
        <w:rPr>
          <w:rFonts w:eastAsia="Times New Roman" w:cstheme="minorHAnsi"/>
          <w:b/>
          <w:bCs/>
        </w:rPr>
        <w:t>False Negatives</w:t>
      </w:r>
      <w:r w:rsidRPr="00384075">
        <w:rPr>
          <w:rFonts w:eastAsia="Times New Roman" w:cstheme="minorHAnsi"/>
        </w:rPr>
        <w:t>:</w:t>
      </w:r>
    </w:p>
    <w:p w14:paraId="38125EDC" w14:textId="77777777" w:rsidR="00384075" w:rsidRPr="00384075" w:rsidRDefault="00384075" w:rsidP="00384075">
      <w:pPr>
        <w:numPr>
          <w:ilvl w:val="1"/>
          <w:numId w:val="23"/>
        </w:numPr>
        <w:spacing w:before="100" w:beforeAutospacing="1" w:after="100" w:afterAutospacing="1" w:line="240" w:lineRule="auto"/>
        <w:rPr>
          <w:rFonts w:eastAsia="Times New Roman" w:cstheme="minorHAnsi"/>
        </w:rPr>
      </w:pPr>
      <w:r w:rsidRPr="00384075">
        <w:rPr>
          <w:rFonts w:eastAsia="Times New Roman" w:cstheme="minorHAnsi"/>
        </w:rPr>
        <w:t>These represent churn cases missed by the model, where no retention action would be taken.</w:t>
      </w:r>
    </w:p>
    <w:p w14:paraId="1F606F6D" w14:textId="5B516D11" w:rsidR="00384075" w:rsidRPr="00C20A20" w:rsidRDefault="00384075" w:rsidP="00384075">
      <w:pPr>
        <w:pStyle w:val="Heading1"/>
      </w:pPr>
      <w:bookmarkStart w:id="9" w:name="_Toc167807240"/>
      <w:r>
        <w:lastRenderedPageBreak/>
        <w:t>Conclusion</w:t>
      </w:r>
      <w:bookmarkEnd w:id="9"/>
    </w:p>
    <w:p w14:paraId="391580C2" w14:textId="77777777" w:rsidR="00384075" w:rsidRDefault="00384075" w:rsidP="00384075">
      <w:pPr>
        <w:autoSpaceDE w:val="0"/>
        <w:autoSpaceDN w:val="0"/>
        <w:adjustRightInd w:val="0"/>
        <w:spacing w:before="0" w:after="0" w:line="240" w:lineRule="auto"/>
      </w:pPr>
    </w:p>
    <w:p w14:paraId="3F7FEC2D" w14:textId="77777777" w:rsidR="00384075" w:rsidRDefault="00384075" w:rsidP="00384075">
      <w:pPr>
        <w:autoSpaceDE w:val="0"/>
        <w:autoSpaceDN w:val="0"/>
        <w:adjustRightInd w:val="0"/>
        <w:spacing w:before="0" w:after="0" w:line="240" w:lineRule="auto"/>
      </w:pPr>
    </w:p>
    <w:p w14:paraId="391596A1" w14:textId="21BCD693" w:rsidR="00384075" w:rsidRPr="003C1136" w:rsidRDefault="00384075" w:rsidP="00384075">
      <w:pPr>
        <w:autoSpaceDE w:val="0"/>
        <w:autoSpaceDN w:val="0"/>
        <w:adjustRightInd w:val="0"/>
        <w:spacing w:before="0" w:after="0" w:line="240" w:lineRule="auto"/>
      </w:pPr>
      <w:r>
        <w:t xml:space="preserve">The </w:t>
      </w:r>
      <w:proofErr w:type="spellStart"/>
      <w:r>
        <w:t>HistGradientBoostingClassifier</w:t>
      </w:r>
      <w:proofErr w:type="spellEnd"/>
      <w:r>
        <w:t xml:space="preserve"> demonstrated the best performance, making it the recommended model for predicting customer churn. This model's high accuracy, precision, and recall ensure it can effectively identify customers at risk of churning, allowing JB Link Telecom to implement targeted retention strategies.</w:t>
      </w:r>
    </w:p>
    <w:p w14:paraId="2D3D0B38" w14:textId="77777777" w:rsidR="00D70F2A" w:rsidRDefault="00D70F2A" w:rsidP="00E94B6D">
      <w:pPr>
        <w:autoSpaceDE w:val="0"/>
        <w:autoSpaceDN w:val="0"/>
        <w:adjustRightInd w:val="0"/>
        <w:spacing w:before="0" w:after="0" w:line="240" w:lineRule="auto"/>
      </w:pPr>
    </w:p>
    <w:p w14:paraId="545856F3" w14:textId="40B821D5" w:rsidR="00D70F2A" w:rsidRPr="00C20A20" w:rsidRDefault="00384075" w:rsidP="00D70F2A">
      <w:pPr>
        <w:pStyle w:val="Heading1"/>
      </w:pPr>
      <w:bookmarkStart w:id="10" w:name="_Toc167807241"/>
      <w:r>
        <w:t>Recommendations</w:t>
      </w:r>
      <w:bookmarkEnd w:id="10"/>
    </w:p>
    <w:p w14:paraId="483F6F79" w14:textId="77777777" w:rsidR="00D70F2A" w:rsidRDefault="00D70F2A" w:rsidP="00D70F2A">
      <w:pPr>
        <w:autoSpaceDE w:val="0"/>
        <w:autoSpaceDN w:val="0"/>
        <w:adjustRightInd w:val="0"/>
        <w:spacing w:before="0" w:after="0" w:line="240" w:lineRule="auto"/>
      </w:pPr>
    </w:p>
    <w:p w14:paraId="48771BB6" w14:textId="77777777" w:rsidR="00384075" w:rsidRPr="00384075" w:rsidRDefault="00384075" w:rsidP="00384075">
      <w:pPr>
        <w:numPr>
          <w:ilvl w:val="0"/>
          <w:numId w:val="19"/>
        </w:numPr>
        <w:autoSpaceDE w:val="0"/>
        <w:autoSpaceDN w:val="0"/>
        <w:adjustRightInd w:val="0"/>
        <w:spacing w:before="0" w:after="0" w:line="240" w:lineRule="auto"/>
      </w:pPr>
      <w:r w:rsidRPr="00384075">
        <w:rPr>
          <w:b/>
          <w:bCs/>
        </w:rPr>
        <w:t>Customer Retention Strategies</w:t>
      </w:r>
      <w:r w:rsidRPr="00384075">
        <w:t>:</w:t>
      </w:r>
    </w:p>
    <w:p w14:paraId="7A947AE6" w14:textId="77777777" w:rsidR="00384075" w:rsidRPr="00384075" w:rsidRDefault="00384075" w:rsidP="00384075">
      <w:pPr>
        <w:numPr>
          <w:ilvl w:val="1"/>
          <w:numId w:val="19"/>
        </w:numPr>
        <w:autoSpaceDE w:val="0"/>
        <w:autoSpaceDN w:val="0"/>
        <w:adjustRightInd w:val="0"/>
        <w:spacing w:before="0" w:after="0" w:line="240" w:lineRule="auto"/>
      </w:pPr>
      <w:r w:rsidRPr="00384075">
        <w:rPr>
          <w:b/>
          <w:bCs/>
        </w:rPr>
        <w:t>Customer Retention Programs</w:t>
      </w:r>
      <w:r w:rsidRPr="00384075">
        <w:t>: Focus on customers with month-to-month contracts and low satisfaction scores by offering them incentives or improved service plans.</w:t>
      </w:r>
    </w:p>
    <w:p w14:paraId="2D3BB3E1" w14:textId="77777777" w:rsidR="00384075" w:rsidRPr="00384075" w:rsidRDefault="00384075" w:rsidP="00384075">
      <w:pPr>
        <w:numPr>
          <w:ilvl w:val="1"/>
          <w:numId w:val="19"/>
        </w:numPr>
        <w:autoSpaceDE w:val="0"/>
        <w:autoSpaceDN w:val="0"/>
        <w:adjustRightInd w:val="0"/>
        <w:spacing w:before="0" w:after="0" w:line="240" w:lineRule="auto"/>
      </w:pPr>
      <w:r w:rsidRPr="00384075">
        <w:rPr>
          <w:b/>
          <w:bCs/>
        </w:rPr>
        <w:t>Service Improvement</w:t>
      </w:r>
      <w:r w:rsidRPr="00384075">
        <w:t>: Address issues with cable and DSL services to reduce churn in these segments. Invest in upgrading infrastructure to match the performance of fiber optic services.</w:t>
      </w:r>
    </w:p>
    <w:p w14:paraId="66708EFC" w14:textId="77777777" w:rsidR="00384075" w:rsidRPr="00384075" w:rsidRDefault="00384075" w:rsidP="00384075">
      <w:pPr>
        <w:numPr>
          <w:ilvl w:val="1"/>
          <w:numId w:val="19"/>
        </w:numPr>
        <w:autoSpaceDE w:val="0"/>
        <w:autoSpaceDN w:val="0"/>
        <w:adjustRightInd w:val="0"/>
        <w:spacing w:before="0" w:after="0" w:line="240" w:lineRule="auto"/>
      </w:pPr>
      <w:r w:rsidRPr="00384075">
        <w:rPr>
          <w:b/>
          <w:bCs/>
        </w:rPr>
        <w:t>Targeted Offers</w:t>
      </w:r>
      <w:r w:rsidRPr="00384075">
        <w:t>: Use the predictive model to identify customers at high risk of churning and provide them with personalized offers or loyalty programs to retain them.</w:t>
      </w:r>
    </w:p>
    <w:p w14:paraId="072A47FF" w14:textId="77777777" w:rsidR="00384075" w:rsidRPr="00384075" w:rsidRDefault="00384075" w:rsidP="00384075">
      <w:pPr>
        <w:numPr>
          <w:ilvl w:val="1"/>
          <w:numId w:val="19"/>
        </w:numPr>
        <w:autoSpaceDE w:val="0"/>
        <w:autoSpaceDN w:val="0"/>
        <w:adjustRightInd w:val="0"/>
        <w:spacing w:before="0" w:after="0" w:line="240" w:lineRule="auto"/>
      </w:pPr>
      <w:r w:rsidRPr="00384075">
        <w:rPr>
          <w:b/>
          <w:bCs/>
        </w:rPr>
        <w:t>Customer Support Enhancement</w:t>
      </w:r>
      <w:r w:rsidRPr="00384075">
        <w:t>: Improve customer service response times and effectiveness to enhance overall customer satisfaction and reduce churn related to service issues.</w:t>
      </w:r>
    </w:p>
    <w:p w14:paraId="25E9D8EA" w14:textId="77777777" w:rsidR="00384075" w:rsidRPr="00384075" w:rsidRDefault="00384075" w:rsidP="00384075">
      <w:pPr>
        <w:numPr>
          <w:ilvl w:val="0"/>
          <w:numId w:val="19"/>
        </w:numPr>
        <w:autoSpaceDE w:val="0"/>
        <w:autoSpaceDN w:val="0"/>
        <w:adjustRightInd w:val="0"/>
        <w:spacing w:before="0" w:after="0" w:line="240" w:lineRule="auto"/>
      </w:pPr>
      <w:r w:rsidRPr="00384075">
        <w:rPr>
          <w:b/>
          <w:bCs/>
        </w:rPr>
        <w:t>Ongoing Model Maintenance</w:t>
      </w:r>
      <w:r w:rsidRPr="00384075">
        <w:t>:</w:t>
      </w:r>
    </w:p>
    <w:p w14:paraId="173340D5" w14:textId="77777777" w:rsidR="00384075" w:rsidRPr="00384075" w:rsidRDefault="00384075" w:rsidP="00384075">
      <w:pPr>
        <w:numPr>
          <w:ilvl w:val="1"/>
          <w:numId w:val="19"/>
        </w:numPr>
        <w:autoSpaceDE w:val="0"/>
        <w:autoSpaceDN w:val="0"/>
        <w:adjustRightInd w:val="0"/>
        <w:spacing w:before="0" w:after="0" w:line="240" w:lineRule="auto"/>
      </w:pPr>
      <w:r w:rsidRPr="00384075">
        <w:t>Regularly retrain the model with new data to ensure its predictions remain accurate.</w:t>
      </w:r>
    </w:p>
    <w:p w14:paraId="5F6CE8E1" w14:textId="1C6D9970" w:rsidR="00384075" w:rsidRDefault="00384075" w:rsidP="00384075">
      <w:pPr>
        <w:numPr>
          <w:ilvl w:val="1"/>
          <w:numId w:val="19"/>
        </w:numPr>
        <w:autoSpaceDE w:val="0"/>
        <w:autoSpaceDN w:val="0"/>
        <w:adjustRightInd w:val="0"/>
        <w:spacing w:before="0" w:after="0" w:line="240" w:lineRule="auto"/>
      </w:pPr>
      <w:r w:rsidRPr="00384075">
        <w:t>Monitor model performance and adjust hyperparameters as needed.</w:t>
      </w:r>
    </w:p>
    <w:p w14:paraId="6C6D30EE" w14:textId="2140D273" w:rsidR="00D70F2A" w:rsidRDefault="00D70F2A" w:rsidP="00D70F2A">
      <w:pPr>
        <w:autoSpaceDE w:val="0"/>
        <w:autoSpaceDN w:val="0"/>
        <w:adjustRightInd w:val="0"/>
        <w:spacing w:before="0" w:after="0" w:line="240" w:lineRule="auto"/>
        <w:jc w:val="center"/>
      </w:pPr>
    </w:p>
    <w:p w14:paraId="34F4FA30" w14:textId="77777777" w:rsidR="00CD29E1" w:rsidRDefault="00CD29E1" w:rsidP="00CD29E1">
      <w:pPr>
        <w:autoSpaceDE w:val="0"/>
        <w:autoSpaceDN w:val="0"/>
        <w:adjustRightInd w:val="0"/>
        <w:spacing w:before="0" w:after="0" w:line="240" w:lineRule="auto"/>
      </w:pPr>
    </w:p>
    <w:p w14:paraId="4353BFD0" w14:textId="5203B5BE" w:rsidR="00D70F2A" w:rsidRPr="00C20A20" w:rsidRDefault="00D70F2A" w:rsidP="00D70F2A">
      <w:pPr>
        <w:pStyle w:val="Heading1"/>
      </w:pPr>
      <w:bookmarkStart w:id="11" w:name="_Toc167807242"/>
      <w:r w:rsidRPr="00D70F2A">
        <w:t>Future scope of work</w:t>
      </w:r>
      <w:bookmarkEnd w:id="11"/>
    </w:p>
    <w:p w14:paraId="70044FDE" w14:textId="77777777" w:rsidR="00384075" w:rsidRPr="00384075" w:rsidRDefault="00384075" w:rsidP="00384075">
      <w:pPr>
        <w:autoSpaceDE w:val="0"/>
        <w:autoSpaceDN w:val="0"/>
        <w:adjustRightInd w:val="0"/>
        <w:spacing w:before="0" w:after="0" w:line="240" w:lineRule="auto"/>
      </w:pPr>
      <w:r w:rsidRPr="00384075">
        <w:t>To further improve the churn prediction model and customer retention strategies, consider the following future work:</w:t>
      </w:r>
    </w:p>
    <w:p w14:paraId="7078E770" w14:textId="77777777" w:rsidR="00384075" w:rsidRPr="00384075" w:rsidRDefault="00384075" w:rsidP="00384075">
      <w:pPr>
        <w:numPr>
          <w:ilvl w:val="0"/>
          <w:numId w:val="18"/>
        </w:numPr>
        <w:autoSpaceDE w:val="0"/>
        <w:autoSpaceDN w:val="0"/>
        <w:adjustRightInd w:val="0"/>
        <w:spacing w:before="0" w:after="0" w:line="240" w:lineRule="auto"/>
      </w:pPr>
      <w:r w:rsidRPr="00384075">
        <w:rPr>
          <w:b/>
          <w:bCs/>
        </w:rPr>
        <w:t>Model Tuning</w:t>
      </w:r>
      <w:r w:rsidRPr="00384075">
        <w:t xml:space="preserve">: Perform hyperparameter tuning on the </w:t>
      </w:r>
      <w:proofErr w:type="spellStart"/>
      <w:r w:rsidRPr="00384075">
        <w:t>HistGradientBoostingClassifier</w:t>
      </w:r>
      <w:proofErr w:type="spellEnd"/>
      <w:r w:rsidRPr="00384075">
        <w:t xml:space="preserve"> to further improve its performance, especially focusing on increasing recall if the cost of false negatives is high.</w:t>
      </w:r>
    </w:p>
    <w:p w14:paraId="6953B430" w14:textId="77777777" w:rsidR="00384075" w:rsidRPr="00384075" w:rsidRDefault="00384075" w:rsidP="00384075">
      <w:pPr>
        <w:numPr>
          <w:ilvl w:val="0"/>
          <w:numId w:val="18"/>
        </w:numPr>
        <w:autoSpaceDE w:val="0"/>
        <w:autoSpaceDN w:val="0"/>
        <w:adjustRightInd w:val="0"/>
        <w:spacing w:before="0" w:after="0" w:line="240" w:lineRule="auto"/>
      </w:pPr>
      <w:r w:rsidRPr="00384075">
        <w:rPr>
          <w:b/>
          <w:bCs/>
        </w:rPr>
        <w:t>Feature Engineering</w:t>
      </w:r>
      <w:r w:rsidRPr="00384075">
        <w:t>: Explore additional feature engineering techniques to create new features that might capture underlying patterns not evident in the current dataset.</w:t>
      </w:r>
    </w:p>
    <w:p w14:paraId="4B34830F" w14:textId="77777777" w:rsidR="00384075" w:rsidRPr="00384075" w:rsidRDefault="00384075" w:rsidP="00384075">
      <w:pPr>
        <w:numPr>
          <w:ilvl w:val="0"/>
          <w:numId w:val="18"/>
        </w:numPr>
        <w:autoSpaceDE w:val="0"/>
        <w:autoSpaceDN w:val="0"/>
        <w:adjustRightInd w:val="0"/>
        <w:spacing w:before="0" w:after="0" w:line="240" w:lineRule="auto"/>
      </w:pPr>
      <w:r w:rsidRPr="00384075">
        <w:rPr>
          <w:b/>
          <w:bCs/>
        </w:rPr>
        <w:t>Data Enrichment</w:t>
      </w:r>
      <w:r w:rsidRPr="00384075">
        <w:t>: Integrate additional data sources such as social media interactions, customer feedback, and competitive market data to provide a more comprehensive view of customer behavior and churn drivers.</w:t>
      </w:r>
    </w:p>
    <w:p w14:paraId="3894A653" w14:textId="77777777" w:rsidR="00384075" w:rsidRPr="00384075" w:rsidRDefault="00384075" w:rsidP="00384075">
      <w:pPr>
        <w:numPr>
          <w:ilvl w:val="0"/>
          <w:numId w:val="18"/>
        </w:numPr>
        <w:autoSpaceDE w:val="0"/>
        <w:autoSpaceDN w:val="0"/>
        <w:adjustRightInd w:val="0"/>
        <w:spacing w:before="0" w:after="0" w:line="240" w:lineRule="auto"/>
      </w:pPr>
      <w:r w:rsidRPr="00384075">
        <w:rPr>
          <w:b/>
          <w:bCs/>
        </w:rPr>
        <w:t>Real-Time Prediction</w:t>
      </w:r>
      <w:r w:rsidRPr="00384075">
        <w:t>: Implement the churn prediction model in a real-time environment to provide immediate insights and allow for timely interventions.</w:t>
      </w:r>
    </w:p>
    <w:p w14:paraId="39BD89C1" w14:textId="77777777" w:rsidR="00384075" w:rsidRDefault="00384075" w:rsidP="00384075">
      <w:pPr>
        <w:numPr>
          <w:ilvl w:val="0"/>
          <w:numId w:val="18"/>
        </w:numPr>
        <w:autoSpaceDE w:val="0"/>
        <w:autoSpaceDN w:val="0"/>
        <w:adjustRightInd w:val="0"/>
        <w:spacing w:before="0" w:after="0" w:line="240" w:lineRule="auto"/>
      </w:pPr>
      <w:r w:rsidRPr="00384075">
        <w:rPr>
          <w:b/>
          <w:bCs/>
        </w:rPr>
        <w:lastRenderedPageBreak/>
        <w:t>A/B Testing</w:t>
      </w:r>
      <w:r w:rsidRPr="00384075">
        <w:t>: Conduct A/B testing on retention strategies to evaluate their effectiveness and refine approaches based on empirical results.</w:t>
      </w:r>
    </w:p>
    <w:p w14:paraId="25ED15DB" w14:textId="77777777" w:rsidR="00384075" w:rsidRPr="00384075" w:rsidRDefault="00384075" w:rsidP="00384075">
      <w:pPr>
        <w:autoSpaceDE w:val="0"/>
        <w:autoSpaceDN w:val="0"/>
        <w:adjustRightInd w:val="0"/>
        <w:spacing w:before="0" w:after="0" w:line="240" w:lineRule="auto"/>
      </w:pPr>
    </w:p>
    <w:p w14:paraId="375A9585" w14:textId="77777777" w:rsidR="00384075" w:rsidRPr="00384075" w:rsidRDefault="00384075" w:rsidP="00384075">
      <w:pPr>
        <w:autoSpaceDE w:val="0"/>
        <w:autoSpaceDN w:val="0"/>
        <w:adjustRightInd w:val="0"/>
        <w:spacing w:before="0" w:after="0" w:line="240" w:lineRule="auto"/>
      </w:pPr>
      <w:r w:rsidRPr="00384075">
        <w:t>By implementing these strategies and continuing to enhance the predictive model, JB Link can effectively reduce customer churn, retain more customers, and ultimately improve its revenue and customer satisfaction.</w:t>
      </w:r>
    </w:p>
    <w:p w14:paraId="24FF6F66" w14:textId="0DB1CA74" w:rsidR="00E94B6D" w:rsidRDefault="00E94B6D" w:rsidP="00D553CF">
      <w:pPr>
        <w:autoSpaceDE w:val="0"/>
        <w:autoSpaceDN w:val="0"/>
        <w:adjustRightInd w:val="0"/>
        <w:spacing w:before="0" w:after="0" w:line="240" w:lineRule="auto"/>
      </w:pPr>
    </w:p>
    <w:sectPr w:rsidR="00E94B6D" w:rsidSect="009C666B">
      <w:headerReference w:type="even" r:id="rId20"/>
      <w:headerReference w:type="default" r:id="rId21"/>
      <w:footerReference w:type="even" r:id="rId22"/>
      <w:footerReference w:type="default" r:id="rId23"/>
      <w:headerReference w:type="first" r:id="rId24"/>
      <w:footerReference w:type="first" r:id="rId25"/>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D1D60" w14:textId="77777777" w:rsidR="004A3C0C" w:rsidRDefault="004A3C0C" w:rsidP="005A20E2">
      <w:pPr>
        <w:spacing w:after="0"/>
      </w:pPr>
      <w:r>
        <w:separator/>
      </w:r>
    </w:p>
    <w:p w14:paraId="0D1CC079" w14:textId="77777777" w:rsidR="004A3C0C" w:rsidRDefault="004A3C0C"/>
    <w:p w14:paraId="23109835" w14:textId="77777777" w:rsidR="004A3C0C" w:rsidRDefault="004A3C0C" w:rsidP="009B4773"/>
    <w:p w14:paraId="4EABF036" w14:textId="77777777" w:rsidR="004A3C0C" w:rsidRDefault="004A3C0C" w:rsidP="00513832"/>
  </w:endnote>
  <w:endnote w:type="continuationSeparator" w:id="0">
    <w:p w14:paraId="52C37645" w14:textId="77777777" w:rsidR="004A3C0C" w:rsidRDefault="004A3C0C" w:rsidP="005A20E2">
      <w:pPr>
        <w:spacing w:after="0"/>
      </w:pPr>
      <w:r>
        <w:continuationSeparator/>
      </w:r>
    </w:p>
    <w:p w14:paraId="2F9D17F9" w14:textId="77777777" w:rsidR="004A3C0C" w:rsidRDefault="004A3C0C"/>
    <w:p w14:paraId="38AD7C4E" w14:textId="77777777" w:rsidR="004A3C0C" w:rsidRDefault="004A3C0C" w:rsidP="009B4773"/>
    <w:p w14:paraId="728695CC" w14:textId="77777777" w:rsidR="004A3C0C" w:rsidRDefault="004A3C0C"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8B127" w14:textId="77777777" w:rsidR="00B829BA" w:rsidRDefault="00B829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0BC2C" w14:textId="77777777" w:rsidR="00B829BA" w:rsidRDefault="00B829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5D7F5" w14:textId="03B6DD76" w:rsidR="005854DB" w:rsidRPr="00F8411A" w:rsidRDefault="00B829BA" w:rsidP="005854DB">
    <w:pPr>
      <w:pStyle w:val="Footer"/>
    </w:pPr>
    <w:r>
      <w:t>5/28/23</w:t>
    </w:r>
    <w:r w:rsidR="005854DB" w:rsidRPr="00F8411A">
      <w:tab/>
    </w:r>
    <w:r w:rsidR="005854DB" w:rsidRPr="00F8411A">
      <w:fldChar w:fldCharType="begin"/>
    </w:r>
    <w:r w:rsidR="005854DB" w:rsidRPr="00F8411A">
      <w:instrText xml:space="preserve"> PAGE   \* MERGEFORMAT </w:instrText>
    </w:r>
    <w:r w:rsidR="005854DB" w:rsidRPr="00F8411A">
      <w:fldChar w:fldCharType="separate"/>
    </w:r>
    <w:r w:rsidR="005854DB">
      <w:t>2</w:t>
    </w:r>
    <w:r w:rsidR="005854DB"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80929" w14:textId="77777777" w:rsidR="004A3C0C" w:rsidRDefault="004A3C0C" w:rsidP="005A20E2">
      <w:pPr>
        <w:spacing w:after="0"/>
      </w:pPr>
      <w:r>
        <w:separator/>
      </w:r>
    </w:p>
    <w:p w14:paraId="52945651" w14:textId="77777777" w:rsidR="004A3C0C" w:rsidRDefault="004A3C0C"/>
    <w:p w14:paraId="1FC034E6" w14:textId="77777777" w:rsidR="004A3C0C" w:rsidRDefault="004A3C0C" w:rsidP="009B4773"/>
    <w:p w14:paraId="2BBA1C5F" w14:textId="77777777" w:rsidR="004A3C0C" w:rsidRDefault="004A3C0C" w:rsidP="00513832"/>
  </w:footnote>
  <w:footnote w:type="continuationSeparator" w:id="0">
    <w:p w14:paraId="13F0E2B2" w14:textId="77777777" w:rsidR="004A3C0C" w:rsidRDefault="004A3C0C" w:rsidP="005A20E2">
      <w:pPr>
        <w:spacing w:after="0"/>
      </w:pPr>
      <w:r>
        <w:continuationSeparator/>
      </w:r>
    </w:p>
    <w:p w14:paraId="1B358ADA" w14:textId="77777777" w:rsidR="004A3C0C" w:rsidRDefault="004A3C0C"/>
    <w:p w14:paraId="701C8BE8" w14:textId="77777777" w:rsidR="004A3C0C" w:rsidRDefault="004A3C0C" w:rsidP="009B4773"/>
    <w:p w14:paraId="123044C3" w14:textId="77777777" w:rsidR="004A3C0C" w:rsidRDefault="004A3C0C"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E67B7" w14:textId="77777777" w:rsidR="00B829BA" w:rsidRDefault="00B829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3DD8A" w14:textId="77777777" w:rsidR="00B829BA" w:rsidRDefault="00B829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0B80F" w14:textId="77777777" w:rsidR="005854DB" w:rsidRDefault="005854DB" w:rsidP="00A67285">
    <w:pPr>
      <w:pStyle w:val="Header"/>
    </w:pPr>
    <w:r>
      <w:rPr>
        <w:noProof/>
      </w:rPr>
      <w:drawing>
        <wp:anchor distT="0" distB="0" distL="114300" distR="114300" simplePos="0" relativeHeight="251698176" behindDoc="1" locked="0" layoutInCell="1" allowOverlap="1" wp14:anchorId="34220F63" wp14:editId="32B2123C">
          <wp:simplePos x="0" y="0"/>
          <wp:positionH relativeFrom="column">
            <wp:posOffset>-768879</wp:posOffset>
          </wp:positionH>
          <wp:positionV relativeFrom="paragraph">
            <wp:posOffset>-411480</wp:posOffset>
          </wp:positionV>
          <wp:extent cx="8051731" cy="2168242"/>
          <wp:effectExtent l="0" t="0" r="698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rcRect t="11822" b="11822"/>
                  <a:stretch>
                    <a:fillRect/>
                  </a:stretch>
                </pic:blipFill>
                <pic:spPr bwMode="auto">
                  <a:xfrm>
                    <a:off x="0" y="0"/>
                    <a:ext cx="8051731" cy="21682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57259"/>
    <w:multiLevelType w:val="multilevel"/>
    <w:tmpl w:val="3A48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A271C"/>
    <w:multiLevelType w:val="multilevel"/>
    <w:tmpl w:val="347CC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56829"/>
    <w:multiLevelType w:val="multilevel"/>
    <w:tmpl w:val="74E87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F08AD"/>
    <w:multiLevelType w:val="multilevel"/>
    <w:tmpl w:val="11AA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E73CB"/>
    <w:multiLevelType w:val="hybridMultilevel"/>
    <w:tmpl w:val="0C2AF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976EC"/>
    <w:multiLevelType w:val="multilevel"/>
    <w:tmpl w:val="22E2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550259"/>
    <w:multiLevelType w:val="hybridMultilevel"/>
    <w:tmpl w:val="6584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D52B18"/>
    <w:multiLevelType w:val="multilevel"/>
    <w:tmpl w:val="EB7A6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2103D"/>
    <w:multiLevelType w:val="multilevel"/>
    <w:tmpl w:val="6988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F12B4A"/>
    <w:multiLevelType w:val="multilevel"/>
    <w:tmpl w:val="F104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F6E3B"/>
    <w:multiLevelType w:val="multilevel"/>
    <w:tmpl w:val="435EC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275254"/>
    <w:multiLevelType w:val="multilevel"/>
    <w:tmpl w:val="5690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4AF5CD8"/>
    <w:multiLevelType w:val="multilevel"/>
    <w:tmpl w:val="1764D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250AB6"/>
    <w:multiLevelType w:val="multilevel"/>
    <w:tmpl w:val="4C2C8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DA7291"/>
    <w:multiLevelType w:val="multilevel"/>
    <w:tmpl w:val="DF4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DE1009"/>
    <w:multiLevelType w:val="multilevel"/>
    <w:tmpl w:val="9D70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0708C"/>
    <w:multiLevelType w:val="multilevel"/>
    <w:tmpl w:val="DE64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9B457D"/>
    <w:multiLevelType w:val="multilevel"/>
    <w:tmpl w:val="11EAA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020451">
    <w:abstractNumId w:val="3"/>
  </w:num>
  <w:num w:numId="2" w16cid:durableId="1480995988">
    <w:abstractNumId w:val="9"/>
  </w:num>
  <w:num w:numId="3" w16cid:durableId="1236864852">
    <w:abstractNumId w:val="2"/>
  </w:num>
  <w:num w:numId="4" w16cid:durableId="245502142">
    <w:abstractNumId w:val="12"/>
  </w:num>
  <w:num w:numId="5" w16cid:durableId="814105853">
    <w:abstractNumId w:val="1"/>
  </w:num>
  <w:num w:numId="6" w16cid:durableId="743113145">
    <w:abstractNumId w:val="18"/>
  </w:num>
  <w:num w:numId="7" w16cid:durableId="1936589606">
    <w:abstractNumId w:val="0"/>
  </w:num>
  <w:num w:numId="8" w16cid:durableId="112292131">
    <w:abstractNumId w:val="11"/>
  </w:num>
  <w:num w:numId="9" w16cid:durableId="19479039">
    <w:abstractNumId w:val="14"/>
  </w:num>
  <w:num w:numId="10" w16cid:durableId="1246571074">
    <w:abstractNumId w:val="19"/>
  </w:num>
  <w:num w:numId="11" w16cid:durableId="1159155030">
    <w:abstractNumId w:val="10"/>
  </w:num>
  <w:num w:numId="12" w16cid:durableId="1141965854">
    <w:abstractNumId w:val="8"/>
  </w:num>
  <w:num w:numId="13" w16cid:durableId="2123374192">
    <w:abstractNumId w:val="17"/>
  </w:num>
  <w:num w:numId="14" w16cid:durableId="52970429">
    <w:abstractNumId w:val="21"/>
  </w:num>
  <w:num w:numId="15" w16cid:durableId="651906212">
    <w:abstractNumId w:val="24"/>
  </w:num>
  <w:num w:numId="16" w16cid:durableId="1226992460">
    <w:abstractNumId w:val="22"/>
  </w:num>
  <w:num w:numId="17" w16cid:durableId="1409577482">
    <w:abstractNumId w:val="15"/>
  </w:num>
  <w:num w:numId="18" w16cid:durableId="1965035617">
    <w:abstractNumId w:val="4"/>
  </w:num>
  <w:num w:numId="19" w16cid:durableId="1223560949">
    <w:abstractNumId w:val="5"/>
  </w:num>
  <w:num w:numId="20" w16cid:durableId="1578709647">
    <w:abstractNumId w:val="6"/>
  </w:num>
  <w:num w:numId="21" w16cid:durableId="1932541196">
    <w:abstractNumId w:val="7"/>
  </w:num>
  <w:num w:numId="22" w16cid:durableId="734737984">
    <w:abstractNumId w:val="13"/>
  </w:num>
  <w:num w:numId="23" w16cid:durableId="1238903132">
    <w:abstractNumId w:val="23"/>
  </w:num>
  <w:num w:numId="24" w16cid:durableId="504563383">
    <w:abstractNumId w:val="20"/>
  </w:num>
  <w:num w:numId="25" w16cid:durableId="200677070">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6D"/>
    <w:rsid w:val="0000092E"/>
    <w:rsid w:val="00012A83"/>
    <w:rsid w:val="00017C3C"/>
    <w:rsid w:val="00021F2E"/>
    <w:rsid w:val="00023231"/>
    <w:rsid w:val="00026EAE"/>
    <w:rsid w:val="0003123C"/>
    <w:rsid w:val="00032A10"/>
    <w:rsid w:val="00043FFE"/>
    <w:rsid w:val="00044074"/>
    <w:rsid w:val="0004430C"/>
    <w:rsid w:val="00053D16"/>
    <w:rsid w:val="00066DE2"/>
    <w:rsid w:val="00077931"/>
    <w:rsid w:val="0008028B"/>
    <w:rsid w:val="000830B0"/>
    <w:rsid w:val="00084E91"/>
    <w:rsid w:val="000900B6"/>
    <w:rsid w:val="00091833"/>
    <w:rsid w:val="00091D24"/>
    <w:rsid w:val="000940DC"/>
    <w:rsid w:val="000A482D"/>
    <w:rsid w:val="000A649E"/>
    <w:rsid w:val="000A7626"/>
    <w:rsid w:val="000B5DA2"/>
    <w:rsid w:val="000C0913"/>
    <w:rsid w:val="000C1C28"/>
    <w:rsid w:val="000C5872"/>
    <w:rsid w:val="000D52E0"/>
    <w:rsid w:val="000E0979"/>
    <w:rsid w:val="000E1544"/>
    <w:rsid w:val="000E26AD"/>
    <w:rsid w:val="000F689D"/>
    <w:rsid w:val="001155CE"/>
    <w:rsid w:val="001225D9"/>
    <w:rsid w:val="00124370"/>
    <w:rsid w:val="00160392"/>
    <w:rsid w:val="001A5429"/>
    <w:rsid w:val="001B0379"/>
    <w:rsid w:val="001D1C22"/>
    <w:rsid w:val="001E11F1"/>
    <w:rsid w:val="001E1E58"/>
    <w:rsid w:val="001E4DD9"/>
    <w:rsid w:val="00206719"/>
    <w:rsid w:val="00215FE5"/>
    <w:rsid w:val="002309F4"/>
    <w:rsid w:val="00240312"/>
    <w:rsid w:val="00247B17"/>
    <w:rsid w:val="00251178"/>
    <w:rsid w:val="00252E4A"/>
    <w:rsid w:val="002538DB"/>
    <w:rsid w:val="002642A8"/>
    <w:rsid w:val="00281153"/>
    <w:rsid w:val="00286351"/>
    <w:rsid w:val="002955AB"/>
    <w:rsid w:val="00295675"/>
    <w:rsid w:val="002A137B"/>
    <w:rsid w:val="002A3099"/>
    <w:rsid w:val="002A48EB"/>
    <w:rsid w:val="002B56A7"/>
    <w:rsid w:val="002D3D74"/>
    <w:rsid w:val="002E6D69"/>
    <w:rsid w:val="0031130D"/>
    <w:rsid w:val="00314A6F"/>
    <w:rsid w:val="00324BE1"/>
    <w:rsid w:val="00326F91"/>
    <w:rsid w:val="00334394"/>
    <w:rsid w:val="00347AF5"/>
    <w:rsid w:val="00360F98"/>
    <w:rsid w:val="00362478"/>
    <w:rsid w:val="00372E0E"/>
    <w:rsid w:val="00374421"/>
    <w:rsid w:val="00384075"/>
    <w:rsid w:val="00394E69"/>
    <w:rsid w:val="003A1203"/>
    <w:rsid w:val="003B5758"/>
    <w:rsid w:val="003C1136"/>
    <w:rsid w:val="003D59A7"/>
    <w:rsid w:val="003E78A7"/>
    <w:rsid w:val="003F0714"/>
    <w:rsid w:val="003F13B0"/>
    <w:rsid w:val="003F5F4A"/>
    <w:rsid w:val="00403423"/>
    <w:rsid w:val="004262DD"/>
    <w:rsid w:val="0042646F"/>
    <w:rsid w:val="0042647B"/>
    <w:rsid w:val="00435096"/>
    <w:rsid w:val="0043741B"/>
    <w:rsid w:val="004411FB"/>
    <w:rsid w:val="00443212"/>
    <w:rsid w:val="0044356F"/>
    <w:rsid w:val="004620F4"/>
    <w:rsid w:val="0046703B"/>
    <w:rsid w:val="00493EC0"/>
    <w:rsid w:val="00495909"/>
    <w:rsid w:val="004A3C0C"/>
    <w:rsid w:val="004B5251"/>
    <w:rsid w:val="004C0453"/>
    <w:rsid w:val="004C7B3E"/>
    <w:rsid w:val="004F3720"/>
    <w:rsid w:val="0050591A"/>
    <w:rsid w:val="00513832"/>
    <w:rsid w:val="00526C37"/>
    <w:rsid w:val="00533047"/>
    <w:rsid w:val="00542F91"/>
    <w:rsid w:val="0055761D"/>
    <w:rsid w:val="00562379"/>
    <w:rsid w:val="005647D3"/>
    <w:rsid w:val="00577B45"/>
    <w:rsid w:val="00584982"/>
    <w:rsid w:val="005854DB"/>
    <w:rsid w:val="005901CF"/>
    <w:rsid w:val="005919AF"/>
    <w:rsid w:val="005A20E2"/>
    <w:rsid w:val="005B3210"/>
    <w:rsid w:val="005B6A1A"/>
    <w:rsid w:val="005C6883"/>
    <w:rsid w:val="005D2146"/>
    <w:rsid w:val="005D2922"/>
    <w:rsid w:val="005D2963"/>
    <w:rsid w:val="005D6B86"/>
    <w:rsid w:val="005E348B"/>
    <w:rsid w:val="005F6388"/>
    <w:rsid w:val="00604A39"/>
    <w:rsid w:val="006329E1"/>
    <w:rsid w:val="00633E73"/>
    <w:rsid w:val="00634A8E"/>
    <w:rsid w:val="00637D37"/>
    <w:rsid w:val="00655308"/>
    <w:rsid w:val="00664450"/>
    <w:rsid w:val="00665043"/>
    <w:rsid w:val="00685B4E"/>
    <w:rsid w:val="00692493"/>
    <w:rsid w:val="006936EB"/>
    <w:rsid w:val="006A50F8"/>
    <w:rsid w:val="006B2383"/>
    <w:rsid w:val="006B5733"/>
    <w:rsid w:val="006D0144"/>
    <w:rsid w:val="006D40ED"/>
    <w:rsid w:val="006E3FC8"/>
    <w:rsid w:val="006F38DB"/>
    <w:rsid w:val="007157EF"/>
    <w:rsid w:val="00721548"/>
    <w:rsid w:val="0073670F"/>
    <w:rsid w:val="00740FCE"/>
    <w:rsid w:val="00753E67"/>
    <w:rsid w:val="00757E2B"/>
    <w:rsid w:val="007612A9"/>
    <w:rsid w:val="00784AB5"/>
    <w:rsid w:val="007B1497"/>
    <w:rsid w:val="007B17C4"/>
    <w:rsid w:val="007B1F5A"/>
    <w:rsid w:val="007B30FF"/>
    <w:rsid w:val="007B3AB6"/>
    <w:rsid w:val="007B5AFF"/>
    <w:rsid w:val="007C136F"/>
    <w:rsid w:val="007C5AF4"/>
    <w:rsid w:val="007D40E3"/>
    <w:rsid w:val="007D5767"/>
    <w:rsid w:val="007F793B"/>
    <w:rsid w:val="00813EC8"/>
    <w:rsid w:val="00817F8C"/>
    <w:rsid w:val="00833126"/>
    <w:rsid w:val="0083428B"/>
    <w:rsid w:val="00862221"/>
    <w:rsid w:val="00862715"/>
    <w:rsid w:val="00876F99"/>
    <w:rsid w:val="008820B3"/>
    <w:rsid w:val="00886169"/>
    <w:rsid w:val="008913F8"/>
    <w:rsid w:val="0089410F"/>
    <w:rsid w:val="00894B8F"/>
    <w:rsid w:val="008965F6"/>
    <w:rsid w:val="008A2B5E"/>
    <w:rsid w:val="008C3A7F"/>
    <w:rsid w:val="008D3386"/>
    <w:rsid w:val="008F704C"/>
    <w:rsid w:val="0090206C"/>
    <w:rsid w:val="00902998"/>
    <w:rsid w:val="009041D6"/>
    <w:rsid w:val="00912C1B"/>
    <w:rsid w:val="0092125E"/>
    <w:rsid w:val="00924319"/>
    <w:rsid w:val="009355C2"/>
    <w:rsid w:val="009452EA"/>
    <w:rsid w:val="00952A7A"/>
    <w:rsid w:val="00954686"/>
    <w:rsid w:val="009634CB"/>
    <w:rsid w:val="00974BF8"/>
    <w:rsid w:val="0097663B"/>
    <w:rsid w:val="009A2472"/>
    <w:rsid w:val="009A3B33"/>
    <w:rsid w:val="009A45A0"/>
    <w:rsid w:val="009A51CC"/>
    <w:rsid w:val="009B06EF"/>
    <w:rsid w:val="009B35B5"/>
    <w:rsid w:val="009B4773"/>
    <w:rsid w:val="009C6308"/>
    <w:rsid w:val="009C666B"/>
    <w:rsid w:val="009D2556"/>
    <w:rsid w:val="009D5C76"/>
    <w:rsid w:val="00A12A33"/>
    <w:rsid w:val="00A20691"/>
    <w:rsid w:val="00A630FD"/>
    <w:rsid w:val="00A67285"/>
    <w:rsid w:val="00A74908"/>
    <w:rsid w:val="00A81BE1"/>
    <w:rsid w:val="00A91213"/>
    <w:rsid w:val="00A960DC"/>
    <w:rsid w:val="00AA29B1"/>
    <w:rsid w:val="00AA387F"/>
    <w:rsid w:val="00AA66D7"/>
    <w:rsid w:val="00AB2829"/>
    <w:rsid w:val="00AC3653"/>
    <w:rsid w:val="00AE0241"/>
    <w:rsid w:val="00AE5008"/>
    <w:rsid w:val="00AF76C5"/>
    <w:rsid w:val="00B205B9"/>
    <w:rsid w:val="00B26302"/>
    <w:rsid w:val="00B269E1"/>
    <w:rsid w:val="00B37B3B"/>
    <w:rsid w:val="00B4074D"/>
    <w:rsid w:val="00B44C47"/>
    <w:rsid w:val="00B57756"/>
    <w:rsid w:val="00B57F4F"/>
    <w:rsid w:val="00B62F8B"/>
    <w:rsid w:val="00B7636D"/>
    <w:rsid w:val="00B80CF1"/>
    <w:rsid w:val="00B829BA"/>
    <w:rsid w:val="00BA2028"/>
    <w:rsid w:val="00BA2A38"/>
    <w:rsid w:val="00BA31C4"/>
    <w:rsid w:val="00BB02E6"/>
    <w:rsid w:val="00BB20B5"/>
    <w:rsid w:val="00BB392E"/>
    <w:rsid w:val="00BB5A81"/>
    <w:rsid w:val="00BD0C60"/>
    <w:rsid w:val="00BF2325"/>
    <w:rsid w:val="00C17BCF"/>
    <w:rsid w:val="00C20A20"/>
    <w:rsid w:val="00C25E85"/>
    <w:rsid w:val="00C3246A"/>
    <w:rsid w:val="00C5210E"/>
    <w:rsid w:val="00C65564"/>
    <w:rsid w:val="00C73D4D"/>
    <w:rsid w:val="00C762C4"/>
    <w:rsid w:val="00C76FF5"/>
    <w:rsid w:val="00C83537"/>
    <w:rsid w:val="00C87717"/>
    <w:rsid w:val="00CA09E8"/>
    <w:rsid w:val="00CA582F"/>
    <w:rsid w:val="00CA61D8"/>
    <w:rsid w:val="00CC0745"/>
    <w:rsid w:val="00CD1D98"/>
    <w:rsid w:val="00CD29E1"/>
    <w:rsid w:val="00CE0740"/>
    <w:rsid w:val="00CF1267"/>
    <w:rsid w:val="00CF351E"/>
    <w:rsid w:val="00CF6912"/>
    <w:rsid w:val="00D13200"/>
    <w:rsid w:val="00D16340"/>
    <w:rsid w:val="00D26769"/>
    <w:rsid w:val="00D27AF8"/>
    <w:rsid w:val="00D27C70"/>
    <w:rsid w:val="00D41C02"/>
    <w:rsid w:val="00D553CF"/>
    <w:rsid w:val="00D60EFA"/>
    <w:rsid w:val="00D6543F"/>
    <w:rsid w:val="00D70F2A"/>
    <w:rsid w:val="00D74E0C"/>
    <w:rsid w:val="00D75746"/>
    <w:rsid w:val="00D94688"/>
    <w:rsid w:val="00DB5A2E"/>
    <w:rsid w:val="00DC0528"/>
    <w:rsid w:val="00DC1104"/>
    <w:rsid w:val="00DC4886"/>
    <w:rsid w:val="00DC5E02"/>
    <w:rsid w:val="00DC7466"/>
    <w:rsid w:val="00DC7E1C"/>
    <w:rsid w:val="00DD35C0"/>
    <w:rsid w:val="00DE65A2"/>
    <w:rsid w:val="00DF044D"/>
    <w:rsid w:val="00DF2DCC"/>
    <w:rsid w:val="00E01D0E"/>
    <w:rsid w:val="00E02EB1"/>
    <w:rsid w:val="00E16215"/>
    <w:rsid w:val="00E31650"/>
    <w:rsid w:val="00E320F8"/>
    <w:rsid w:val="00E35169"/>
    <w:rsid w:val="00E425E6"/>
    <w:rsid w:val="00E53724"/>
    <w:rsid w:val="00E552C8"/>
    <w:rsid w:val="00E57B0D"/>
    <w:rsid w:val="00E61ADD"/>
    <w:rsid w:val="00E71702"/>
    <w:rsid w:val="00E75006"/>
    <w:rsid w:val="00E75F06"/>
    <w:rsid w:val="00E84350"/>
    <w:rsid w:val="00E85863"/>
    <w:rsid w:val="00E8753E"/>
    <w:rsid w:val="00E91AE4"/>
    <w:rsid w:val="00E94B6D"/>
    <w:rsid w:val="00EA431D"/>
    <w:rsid w:val="00EB268B"/>
    <w:rsid w:val="00EC4BCD"/>
    <w:rsid w:val="00EC532C"/>
    <w:rsid w:val="00F02E40"/>
    <w:rsid w:val="00F05D84"/>
    <w:rsid w:val="00F14EE7"/>
    <w:rsid w:val="00F217D3"/>
    <w:rsid w:val="00F33F5E"/>
    <w:rsid w:val="00F434A0"/>
    <w:rsid w:val="00F572DF"/>
    <w:rsid w:val="00F60840"/>
    <w:rsid w:val="00F63BD1"/>
    <w:rsid w:val="00F75B86"/>
    <w:rsid w:val="00F77933"/>
    <w:rsid w:val="00F8217A"/>
    <w:rsid w:val="00F83952"/>
    <w:rsid w:val="00F8411A"/>
    <w:rsid w:val="00FA4AE8"/>
    <w:rsid w:val="00FC1405"/>
    <w:rsid w:val="00FD10D8"/>
    <w:rsid w:val="00FD3BF9"/>
    <w:rsid w:val="00FE2D9D"/>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AEE46"/>
  <w15:chartTrackingRefBased/>
  <w15:docId w15:val="{FD0DEA82-423E-400B-BD56-A8C014699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E26AD"/>
  </w:style>
  <w:style w:type="paragraph" w:styleId="Heading1">
    <w:name w:val="heading 1"/>
    <w:basedOn w:val="Normal"/>
    <w:next w:val="Normal"/>
    <w:link w:val="Heading1Char"/>
    <w:uiPriority w:val="9"/>
    <w:qFormat/>
    <w:rsid w:val="00F63BD1"/>
    <w:pPr>
      <w:keepNext/>
      <w:keepLines/>
      <w:pBdr>
        <w:bottom w:val="single" w:sz="24" w:space="4" w:color="F0CDA1" w:themeColor="accent1"/>
      </w:pBdr>
      <w:spacing w:before="360"/>
      <w:outlineLvl w:val="0"/>
    </w:pPr>
    <w:rPr>
      <w:rFonts w:asciiTheme="majorHAnsi" w:eastAsiaTheme="majorEastAsia" w:hAnsiTheme="majorHAnsi" w:cstheme="majorBidi"/>
      <w:b/>
      <w:caps/>
      <w:color w:val="107082"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2E6D69"/>
    <w:pPr>
      <w:tabs>
        <w:tab w:val="center" w:pos="4844"/>
        <w:tab w:val="right" w:pos="9689"/>
      </w:tabs>
      <w:spacing w:before="0" w:after="0"/>
    </w:pPr>
    <w:rPr>
      <w:rFonts w:asciiTheme="majorHAnsi" w:hAnsiTheme="majorHAnsi" w:cstheme="minorHAnsi"/>
      <w:b/>
      <w:caps/>
      <w:color w:val="107082" w:themeColor="accent2"/>
      <w:sz w:val="28"/>
    </w:rPr>
  </w:style>
  <w:style w:type="character" w:customStyle="1" w:styleId="HeaderChar">
    <w:name w:val="Header Char"/>
    <w:basedOn w:val="DefaultParagraphFont"/>
    <w:link w:val="Header"/>
    <w:uiPriority w:val="99"/>
    <w:rsid w:val="002E6D69"/>
    <w:rPr>
      <w:rFonts w:asciiTheme="majorHAnsi" w:hAnsiTheme="majorHAnsi" w:cstheme="minorHAnsi"/>
      <w:b/>
      <w:caps/>
      <w:color w:val="107082" w:themeColor="accent2"/>
      <w:sz w:val="28"/>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F63BD1"/>
    <w:rPr>
      <w:rFonts w:asciiTheme="majorHAnsi" w:eastAsiaTheme="majorEastAsia" w:hAnsiTheme="majorHAnsi" w:cstheme="majorBidi"/>
      <w:b/>
      <w:caps/>
      <w:color w:val="107082"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semiHidden/>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qFormat/>
    <w:rsid w:val="0003123C"/>
    <w:pPr>
      <w:numPr>
        <w:numId w:val="1"/>
      </w:numPr>
      <w:spacing w:before="0" w:after="200" w:line="276" w:lineRule="auto"/>
      <w:ind w:left="340" w:hanging="340"/>
    </w:pPr>
  </w:style>
  <w:style w:type="paragraph" w:styleId="ListNumber">
    <w:name w:val="List Number"/>
    <w:basedOn w:val="Normal"/>
    <w:uiPriority w:val="99"/>
    <w:semiHidden/>
    <w:rsid w:val="00685B4E"/>
    <w:pPr>
      <w:numPr>
        <w:numId w:val="6"/>
      </w:numPr>
      <w:spacing w:before="0" w:line="276" w:lineRule="auto"/>
    </w:pPr>
  </w:style>
  <w:style w:type="character" w:styleId="Strong">
    <w:name w:val="Strong"/>
    <w:basedOn w:val="DefaultParagraphFont"/>
    <w:uiPriority w:val="22"/>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semiHidden/>
    <w:rsid w:val="00D27AF8"/>
    <w:pPr>
      <w:numPr>
        <w:numId w:val="7"/>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
      </w:numPr>
      <w:spacing w:before="0" w:after="0" w:line="216" w:lineRule="auto"/>
      <w:ind w:left="284" w:hanging="284"/>
    </w:pPr>
    <w:rPr>
      <w:sz w:val="20"/>
    </w:rPr>
  </w:style>
  <w:style w:type="paragraph" w:customStyle="1" w:styleId="Graphbullet2">
    <w:name w:val="Graph bullet 2"/>
    <w:basedOn w:val="Normal"/>
    <w:qFormat/>
    <w:rsid w:val="008965F6"/>
    <w:pPr>
      <w:numPr>
        <w:numId w:val="4"/>
      </w:numPr>
      <w:spacing w:before="0" w:after="0" w:line="216" w:lineRule="auto"/>
      <w:ind w:left="284" w:hanging="284"/>
    </w:pPr>
    <w:rPr>
      <w:sz w:val="20"/>
    </w:rPr>
  </w:style>
  <w:style w:type="paragraph" w:customStyle="1" w:styleId="Graphbullet3">
    <w:name w:val="Graph bullet 3"/>
    <w:basedOn w:val="Normal"/>
    <w:qFormat/>
    <w:rsid w:val="008965F6"/>
    <w:pPr>
      <w:numPr>
        <w:numId w:val="3"/>
      </w:numPr>
      <w:spacing w:before="0" w:after="0" w:line="216" w:lineRule="auto"/>
      <w:ind w:left="284" w:hanging="284"/>
    </w:pPr>
    <w:rPr>
      <w:sz w:val="20"/>
    </w:rPr>
  </w:style>
  <w:style w:type="paragraph" w:customStyle="1" w:styleId="Graphbullet4">
    <w:name w:val="Graph bullet 4"/>
    <w:basedOn w:val="Normal"/>
    <w:qFormat/>
    <w:rsid w:val="008965F6"/>
    <w:pPr>
      <w:numPr>
        <w:numId w:val="5"/>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semiHidden/>
    <w:rsid w:val="00685B4E"/>
    <w:pPr>
      <w:numPr>
        <w:ilvl w:val="1"/>
        <w:numId w:val="6"/>
      </w:numPr>
      <w:spacing w:before="0" w:line="271" w:lineRule="auto"/>
    </w:pPr>
  </w:style>
  <w:style w:type="paragraph" w:customStyle="1" w:styleId="ChartText">
    <w:name w:val="Chart Text"/>
    <w:basedOn w:val="Normal"/>
    <w:qFormat/>
    <w:rsid w:val="005B3210"/>
    <w:pPr>
      <w:spacing w:line="240" w:lineRule="auto"/>
      <w:jc w:val="center"/>
    </w:pPr>
    <w:rPr>
      <w:b/>
      <w:color w:val="FFFFFF" w:themeColor="background1"/>
      <w:sz w:val="20"/>
      <w:szCs w:val="20"/>
    </w:rPr>
  </w:style>
  <w:style w:type="paragraph" w:customStyle="1" w:styleId="Header1">
    <w:name w:val="Header 1"/>
    <w:basedOn w:val="Normal"/>
    <w:next w:val="Normal"/>
    <w:link w:val="Header1Char"/>
    <w:uiPriority w:val="99"/>
    <w:qFormat/>
    <w:rsid w:val="002E6D69"/>
    <w:pPr>
      <w:spacing w:before="0" w:after="840"/>
    </w:pPr>
    <w:rPr>
      <w:i/>
    </w:rPr>
  </w:style>
  <w:style w:type="character" w:customStyle="1" w:styleId="Header1Char">
    <w:name w:val="Header 1 Char"/>
    <w:basedOn w:val="DefaultParagraphFont"/>
    <w:link w:val="Header1"/>
    <w:uiPriority w:val="99"/>
    <w:rsid w:val="000E26AD"/>
    <w:rPr>
      <w:i/>
    </w:rPr>
  </w:style>
  <w:style w:type="paragraph" w:styleId="NormalWeb">
    <w:name w:val="Normal (Web)"/>
    <w:basedOn w:val="Normal"/>
    <w:uiPriority w:val="99"/>
    <w:semiHidden/>
    <w:unhideWhenUsed/>
    <w:rsid w:val="00BB5A81"/>
    <w:pPr>
      <w:spacing w:before="100" w:beforeAutospacing="1" w:after="100" w:afterAutospacing="1" w:line="240" w:lineRule="auto"/>
    </w:pPr>
    <w:rPr>
      <w:rFonts w:ascii="Times New Roman" w:eastAsia="Times New Roman" w:hAnsi="Times New Roman" w:cs="Times New Roman"/>
      <w:color w:val="auto"/>
    </w:rPr>
  </w:style>
  <w:style w:type="paragraph" w:styleId="HTMLPreformatted">
    <w:name w:val="HTML Preformatted"/>
    <w:basedOn w:val="Normal"/>
    <w:link w:val="HTMLPreformattedChar"/>
    <w:uiPriority w:val="99"/>
    <w:semiHidden/>
    <w:unhideWhenUsed/>
    <w:rsid w:val="002B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B56A7"/>
    <w:rPr>
      <w:rFonts w:ascii="Courier New" w:eastAsia="Times New Roman" w:hAnsi="Courier New" w:cs="Courier New"/>
      <w:color w:val="auto"/>
      <w:sz w:val="20"/>
      <w:szCs w:val="20"/>
    </w:rPr>
  </w:style>
  <w:style w:type="character" w:styleId="UnresolvedMention">
    <w:name w:val="Unresolved Mention"/>
    <w:basedOn w:val="DefaultParagraphFont"/>
    <w:uiPriority w:val="99"/>
    <w:semiHidden/>
    <w:unhideWhenUsed/>
    <w:rsid w:val="00EC532C"/>
    <w:rPr>
      <w:color w:val="605E5C"/>
      <w:shd w:val="clear" w:color="auto" w:fill="E1DFDD"/>
    </w:rPr>
  </w:style>
  <w:style w:type="paragraph" w:customStyle="1" w:styleId="pw-post-body-paragraph">
    <w:name w:val="pw-post-body-paragraph"/>
    <w:basedOn w:val="Normal"/>
    <w:rsid w:val="007B1497"/>
    <w:pPr>
      <w:spacing w:before="100" w:beforeAutospacing="1" w:after="100" w:afterAutospacing="1" w:line="240" w:lineRule="auto"/>
    </w:pPr>
    <w:rPr>
      <w:rFonts w:ascii="Times New Roman" w:eastAsia="Times New Roman" w:hAnsi="Times New Roman" w:cs="Times New Roman"/>
      <w:color w:val="auto"/>
    </w:rPr>
  </w:style>
  <w:style w:type="paragraph" w:customStyle="1" w:styleId="mb">
    <w:name w:val="mb"/>
    <w:basedOn w:val="Normal"/>
    <w:rsid w:val="007B1497"/>
    <w:pPr>
      <w:spacing w:before="100" w:beforeAutospacing="1" w:after="100" w:afterAutospacing="1" w:line="240" w:lineRule="auto"/>
    </w:pPr>
    <w:rPr>
      <w:rFonts w:ascii="Times New Roman" w:eastAsia="Times New Roman" w:hAnsi="Times New Roman" w:cs="Times New Roman"/>
      <w:color w:val="auto"/>
    </w:rPr>
  </w:style>
  <w:style w:type="table" w:styleId="GridTable5Dark-Accent1">
    <w:name w:val="Grid Table 5 Dark Accent 1"/>
    <w:basedOn w:val="TableNormal"/>
    <w:uiPriority w:val="50"/>
    <w:rsid w:val="004374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4E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CDA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CDA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CDA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CDA1" w:themeFill="accent1"/>
      </w:tcPr>
    </w:tblStylePr>
    <w:tblStylePr w:type="band1Vert">
      <w:tblPr/>
      <w:tcPr>
        <w:shd w:val="clear" w:color="auto" w:fill="F9EAD9" w:themeFill="accent1" w:themeFillTint="66"/>
      </w:tcPr>
    </w:tblStylePr>
    <w:tblStylePr w:type="band1Horz">
      <w:tblPr/>
      <w:tcPr>
        <w:shd w:val="clear" w:color="auto" w:fill="F9EAD9" w:themeFill="accent1" w:themeFillTint="66"/>
      </w:tcPr>
    </w:tblStylePr>
  </w:style>
  <w:style w:type="table" w:styleId="GridTable3-Accent6">
    <w:name w:val="Grid Table 3 Accent 6"/>
    <w:basedOn w:val="TableNormal"/>
    <w:uiPriority w:val="48"/>
    <w:rsid w:val="00D27C70"/>
    <w:pPr>
      <w:spacing w:after="0" w:line="240" w:lineRule="auto"/>
    </w:pPr>
    <w:tblPr>
      <w:tblStyleRowBandSize w:val="1"/>
      <w:tblStyleColBandSize w:val="1"/>
      <w:tblBorders>
        <w:top w:val="single" w:sz="4" w:space="0" w:color="F3A973" w:themeColor="accent6" w:themeTint="99"/>
        <w:left w:val="single" w:sz="4" w:space="0" w:color="F3A973" w:themeColor="accent6" w:themeTint="99"/>
        <w:bottom w:val="single" w:sz="4" w:space="0" w:color="F3A973" w:themeColor="accent6" w:themeTint="99"/>
        <w:right w:val="single" w:sz="4" w:space="0" w:color="F3A973" w:themeColor="accent6" w:themeTint="99"/>
        <w:insideH w:val="single" w:sz="4" w:space="0" w:color="F3A973" w:themeColor="accent6" w:themeTint="99"/>
        <w:insideV w:val="single" w:sz="4" w:space="0" w:color="F3A9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2D0" w:themeFill="accent6" w:themeFillTint="33"/>
      </w:tcPr>
    </w:tblStylePr>
    <w:tblStylePr w:type="band1Horz">
      <w:tblPr/>
      <w:tcPr>
        <w:shd w:val="clear" w:color="auto" w:fill="FBE2D0" w:themeFill="accent6" w:themeFillTint="33"/>
      </w:tcPr>
    </w:tblStylePr>
    <w:tblStylePr w:type="neCell">
      <w:tblPr/>
      <w:tcPr>
        <w:tcBorders>
          <w:bottom w:val="single" w:sz="4" w:space="0" w:color="F3A973" w:themeColor="accent6" w:themeTint="99"/>
        </w:tcBorders>
      </w:tcPr>
    </w:tblStylePr>
    <w:tblStylePr w:type="nwCell">
      <w:tblPr/>
      <w:tcPr>
        <w:tcBorders>
          <w:bottom w:val="single" w:sz="4" w:space="0" w:color="F3A973" w:themeColor="accent6" w:themeTint="99"/>
        </w:tcBorders>
      </w:tcPr>
    </w:tblStylePr>
    <w:tblStylePr w:type="seCell">
      <w:tblPr/>
      <w:tcPr>
        <w:tcBorders>
          <w:top w:val="single" w:sz="4" w:space="0" w:color="F3A973" w:themeColor="accent6" w:themeTint="99"/>
        </w:tcBorders>
      </w:tcPr>
    </w:tblStylePr>
    <w:tblStylePr w:type="swCell">
      <w:tblPr/>
      <w:tcPr>
        <w:tcBorders>
          <w:top w:val="single" w:sz="4" w:space="0" w:color="F3A973"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35594">
      <w:bodyDiv w:val="1"/>
      <w:marLeft w:val="0"/>
      <w:marRight w:val="0"/>
      <w:marTop w:val="0"/>
      <w:marBottom w:val="0"/>
      <w:divBdr>
        <w:top w:val="none" w:sz="0" w:space="0" w:color="auto"/>
        <w:left w:val="none" w:sz="0" w:space="0" w:color="auto"/>
        <w:bottom w:val="none" w:sz="0" w:space="0" w:color="auto"/>
        <w:right w:val="none" w:sz="0" w:space="0" w:color="auto"/>
      </w:divBdr>
    </w:div>
    <w:div w:id="154956442">
      <w:bodyDiv w:val="1"/>
      <w:marLeft w:val="0"/>
      <w:marRight w:val="0"/>
      <w:marTop w:val="0"/>
      <w:marBottom w:val="0"/>
      <w:divBdr>
        <w:top w:val="none" w:sz="0" w:space="0" w:color="auto"/>
        <w:left w:val="none" w:sz="0" w:space="0" w:color="auto"/>
        <w:bottom w:val="none" w:sz="0" w:space="0" w:color="auto"/>
        <w:right w:val="none" w:sz="0" w:space="0" w:color="auto"/>
      </w:divBdr>
    </w:div>
    <w:div w:id="214705527">
      <w:bodyDiv w:val="1"/>
      <w:marLeft w:val="0"/>
      <w:marRight w:val="0"/>
      <w:marTop w:val="0"/>
      <w:marBottom w:val="0"/>
      <w:divBdr>
        <w:top w:val="none" w:sz="0" w:space="0" w:color="auto"/>
        <w:left w:val="none" w:sz="0" w:space="0" w:color="auto"/>
        <w:bottom w:val="none" w:sz="0" w:space="0" w:color="auto"/>
        <w:right w:val="none" w:sz="0" w:space="0" w:color="auto"/>
      </w:divBdr>
    </w:div>
    <w:div w:id="301539574">
      <w:bodyDiv w:val="1"/>
      <w:marLeft w:val="0"/>
      <w:marRight w:val="0"/>
      <w:marTop w:val="0"/>
      <w:marBottom w:val="0"/>
      <w:divBdr>
        <w:top w:val="none" w:sz="0" w:space="0" w:color="auto"/>
        <w:left w:val="none" w:sz="0" w:space="0" w:color="auto"/>
        <w:bottom w:val="none" w:sz="0" w:space="0" w:color="auto"/>
        <w:right w:val="none" w:sz="0" w:space="0" w:color="auto"/>
      </w:divBdr>
    </w:div>
    <w:div w:id="313264386">
      <w:bodyDiv w:val="1"/>
      <w:marLeft w:val="0"/>
      <w:marRight w:val="0"/>
      <w:marTop w:val="0"/>
      <w:marBottom w:val="0"/>
      <w:divBdr>
        <w:top w:val="none" w:sz="0" w:space="0" w:color="auto"/>
        <w:left w:val="none" w:sz="0" w:space="0" w:color="auto"/>
        <w:bottom w:val="none" w:sz="0" w:space="0" w:color="auto"/>
        <w:right w:val="none" w:sz="0" w:space="0" w:color="auto"/>
      </w:divBdr>
    </w:div>
    <w:div w:id="385228780">
      <w:bodyDiv w:val="1"/>
      <w:marLeft w:val="0"/>
      <w:marRight w:val="0"/>
      <w:marTop w:val="0"/>
      <w:marBottom w:val="0"/>
      <w:divBdr>
        <w:top w:val="none" w:sz="0" w:space="0" w:color="auto"/>
        <w:left w:val="none" w:sz="0" w:space="0" w:color="auto"/>
        <w:bottom w:val="none" w:sz="0" w:space="0" w:color="auto"/>
        <w:right w:val="none" w:sz="0" w:space="0" w:color="auto"/>
      </w:divBdr>
    </w:div>
    <w:div w:id="455489972">
      <w:bodyDiv w:val="1"/>
      <w:marLeft w:val="0"/>
      <w:marRight w:val="0"/>
      <w:marTop w:val="0"/>
      <w:marBottom w:val="0"/>
      <w:divBdr>
        <w:top w:val="none" w:sz="0" w:space="0" w:color="auto"/>
        <w:left w:val="none" w:sz="0" w:space="0" w:color="auto"/>
        <w:bottom w:val="none" w:sz="0" w:space="0" w:color="auto"/>
        <w:right w:val="none" w:sz="0" w:space="0" w:color="auto"/>
      </w:divBdr>
    </w:div>
    <w:div w:id="463085044">
      <w:bodyDiv w:val="1"/>
      <w:marLeft w:val="0"/>
      <w:marRight w:val="0"/>
      <w:marTop w:val="0"/>
      <w:marBottom w:val="0"/>
      <w:divBdr>
        <w:top w:val="none" w:sz="0" w:space="0" w:color="auto"/>
        <w:left w:val="none" w:sz="0" w:space="0" w:color="auto"/>
        <w:bottom w:val="none" w:sz="0" w:space="0" w:color="auto"/>
        <w:right w:val="none" w:sz="0" w:space="0" w:color="auto"/>
      </w:divBdr>
    </w:div>
    <w:div w:id="594632344">
      <w:bodyDiv w:val="1"/>
      <w:marLeft w:val="0"/>
      <w:marRight w:val="0"/>
      <w:marTop w:val="0"/>
      <w:marBottom w:val="0"/>
      <w:divBdr>
        <w:top w:val="none" w:sz="0" w:space="0" w:color="auto"/>
        <w:left w:val="none" w:sz="0" w:space="0" w:color="auto"/>
        <w:bottom w:val="none" w:sz="0" w:space="0" w:color="auto"/>
        <w:right w:val="none" w:sz="0" w:space="0" w:color="auto"/>
      </w:divBdr>
    </w:div>
    <w:div w:id="600989197">
      <w:bodyDiv w:val="1"/>
      <w:marLeft w:val="0"/>
      <w:marRight w:val="0"/>
      <w:marTop w:val="0"/>
      <w:marBottom w:val="0"/>
      <w:divBdr>
        <w:top w:val="none" w:sz="0" w:space="0" w:color="auto"/>
        <w:left w:val="none" w:sz="0" w:space="0" w:color="auto"/>
        <w:bottom w:val="none" w:sz="0" w:space="0" w:color="auto"/>
        <w:right w:val="none" w:sz="0" w:space="0" w:color="auto"/>
      </w:divBdr>
    </w:div>
    <w:div w:id="624510183">
      <w:bodyDiv w:val="1"/>
      <w:marLeft w:val="0"/>
      <w:marRight w:val="0"/>
      <w:marTop w:val="0"/>
      <w:marBottom w:val="0"/>
      <w:divBdr>
        <w:top w:val="none" w:sz="0" w:space="0" w:color="auto"/>
        <w:left w:val="none" w:sz="0" w:space="0" w:color="auto"/>
        <w:bottom w:val="none" w:sz="0" w:space="0" w:color="auto"/>
        <w:right w:val="none" w:sz="0" w:space="0" w:color="auto"/>
      </w:divBdr>
    </w:div>
    <w:div w:id="743600121">
      <w:bodyDiv w:val="1"/>
      <w:marLeft w:val="0"/>
      <w:marRight w:val="0"/>
      <w:marTop w:val="0"/>
      <w:marBottom w:val="0"/>
      <w:divBdr>
        <w:top w:val="none" w:sz="0" w:space="0" w:color="auto"/>
        <w:left w:val="none" w:sz="0" w:space="0" w:color="auto"/>
        <w:bottom w:val="none" w:sz="0" w:space="0" w:color="auto"/>
        <w:right w:val="none" w:sz="0" w:space="0" w:color="auto"/>
      </w:divBdr>
    </w:div>
    <w:div w:id="817038898">
      <w:bodyDiv w:val="1"/>
      <w:marLeft w:val="0"/>
      <w:marRight w:val="0"/>
      <w:marTop w:val="0"/>
      <w:marBottom w:val="0"/>
      <w:divBdr>
        <w:top w:val="none" w:sz="0" w:space="0" w:color="auto"/>
        <w:left w:val="none" w:sz="0" w:space="0" w:color="auto"/>
        <w:bottom w:val="none" w:sz="0" w:space="0" w:color="auto"/>
        <w:right w:val="none" w:sz="0" w:space="0" w:color="auto"/>
      </w:divBdr>
    </w:div>
    <w:div w:id="834759560">
      <w:bodyDiv w:val="1"/>
      <w:marLeft w:val="0"/>
      <w:marRight w:val="0"/>
      <w:marTop w:val="0"/>
      <w:marBottom w:val="0"/>
      <w:divBdr>
        <w:top w:val="none" w:sz="0" w:space="0" w:color="auto"/>
        <w:left w:val="none" w:sz="0" w:space="0" w:color="auto"/>
        <w:bottom w:val="none" w:sz="0" w:space="0" w:color="auto"/>
        <w:right w:val="none" w:sz="0" w:space="0" w:color="auto"/>
      </w:divBdr>
    </w:div>
    <w:div w:id="895624439">
      <w:bodyDiv w:val="1"/>
      <w:marLeft w:val="0"/>
      <w:marRight w:val="0"/>
      <w:marTop w:val="0"/>
      <w:marBottom w:val="0"/>
      <w:divBdr>
        <w:top w:val="none" w:sz="0" w:space="0" w:color="auto"/>
        <w:left w:val="none" w:sz="0" w:space="0" w:color="auto"/>
        <w:bottom w:val="none" w:sz="0" w:space="0" w:color="auto"/>
        <w:right w:val="none" w:sz="0" w:space="0" w:color="auto"/>
      </w:divBdr>
    </w:div>
    <w:div w:id="928081626">
      <w:bodyDiv w:val="1"/>
      <w:marLeft w:val="0"/>
      <w:marRight w:val="0"/>
      <w:marTop w:val="0"/>
      <w:marBottom w:val="0"/>
      <w:divBdr>
        <w:top w:val="none" w:sz="0" w:space="0" w:color="auto"/>
        <w:left w:val="none" w:sz="0" w:space="0" w:color="auto"/>
        <w:bottom w:val="none" w:sz="0" w:space="0" w:color="auto"/>
        <w:right w:val="none" w:sz="0" w:space="0" w:color="auto"/>
      </w:divBdr>
    </w:div>
    <w:div w:id="1026449610">
      <w:bodyDiv w:val="1"/>
      <w:marLeft w:val="0"/>
      <w:marRight w:val="0"/>
      <w:marTop w:val="0"/>
      <w:marBottom w:val="0"/>
      <w:divBdr>
        <w:top w:val="none" w:sz="0" w:space="0" w:color="auto"/>
        <w:left w:val="none" w:sz="0" w:space="0" w:color="auto"/>
        <w:bottom w:val="none" w:sz="0" w:space="0" w:color="auto"/>
        <w:right w:val="none" w:sz="0" w:space="0" w:color="auto"/>
      </w:divBdr>
    </w:div>
    <w:div w:id="1480031147">
      <w:bodyDiv w:val="1"/>
      <w:marLeft w:val="0"/>
      <w:marRight w:val="0"/>
      <w:marTop w:val="0"/>
      <w:marBottom w:val="0"/>
      <w:divBdr>
        <w:top w:val="none" w:sz="0" w:space="0" w:color="auto"/>
        <w:left w:val="none" w:sz="0" w:space="0" w:color="auto"/>
        <w:bottom w:val="none" w:sz="0" w:space="0" w:color="auto"/>
        <w:right w:val="none" w:sz="0" w:space="0" w:color="auto"/>
      </w:divBdr>
    </w:div>
    <w:div w:id="1486241813">
      <w:bodyDiv w:val="1"/>
      <w:marLeft w:val="0"/>
      <w:marRight w:val="0"/>
      <w:marTop w:val="0"/>
      <w:marBottom w:val="0"/>
      <w:divBdr>
        <w:top w:val="none" w:sz="0" w:space="0" w:color="auto"/>
        <w:left w:val="none" w:sz="0" w:space="0" w:color="auto"/>
        <w:bottom w:val="none" w:sz="0" w:space="0" w:color="auto"/>
        <w:right w:val="none" w:sz="0" w:space="0" w:color="auto"/>
      </w:divBdr>
      <w:divsChild>
        <w:div w:id="942876936">
          <w:marLeft w:val="0"/>
          <w:marRight w:val="0"/>
          <w:marTop w:val="0"/>
          <w:marBottom w:val="0"/>
          <w:divBdr>
            <w:top w:val="single" w:sz="6" w:space="4" w:color="ABABAB"/>
            <w:left w:val="single" w:sz="6" w:space="4" w:color="ABABAB"/>
            <w:bottom w:val="single" w:sz="6" w:space="4" w:color="ABABAB"/>
            <w:right w:val="single" w:sz="6" w:space="4" w:color="ABABAB"/>
          </w:divBdr>
          <w:divsChild>
            <w:div w:id="1767773867">
              <w:marLeft w:val="0"/>
              <w:marRight w:val="0"/>
              <w:marTop w:val="0"/>
              <w:marBottom w:val="0"/>
              <w:divBdr>
                <w:top w:val="none" w:sz="0" w:space="0" w:color="auto"/>
                <w:left w:val="none" w:sz="0" w:space="0" w:color="auto"/>
                <w:bottom w:val="none" w:sz="0" w:space="0" w:color="auto"/>
                <w:right w:val="none" w:sz="0" w:space="0" w:color="auto"/>
              </w:divBdr>
              <w:divsChild>
                <w:div w:id="438186120">
                  <w:marLeft w:val="0"/>
                  <w:marRight w:val="0"/>
                  <w:marTop w:val="0"/>
                  <w:marBottom w:val="0"/>
                  <w:divBdr>
                    <w:top w:val="none" w:sz="0" w:space="0" w:color="auto"/>
                    <w:left w:val="none" w:sz="0" w:space="0" w:color="auto"/>
                    <w:bottom w:val="none" w:sz="0" w:space="0" w:color="auto"/>
                    <w:right w:val="none" w:sz="0" w:space="0" w:color="auto"/>
                  </w:divBdr>
                  <w:divsChild>
                    <w:div w:id="13267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06324">
          <w:marLeft w:val="0"/>
          <w:marRight w:val="0"/>
          <w:marTop w:val="0"/>
          <w:marBottom w:val="0"/>
          <w:divBdr>
            <w:top w:val="single" w:sz="6" w:space="4" w:color="auto"/>
            <w:left w:val="single" w:sz="6" w:space="4" w:color="auto"/>
            <w:bottom w:val="single" w:sz="6" w:space="4" w:color="auto"/>
            <w:right w:val="single" w:sz="6" w:space="4" w:color="auto"/>
          </w:divBdr>
          <w:divsChild>
            <w:div w:id="879785393">
              <w:marLeft w:val="0"/>
              <w:marRight w:val="0"/>
              <w:marTop w:val="0"/>
              <w:marBottom w:val="0"/>
              <w:divBdr>
                <w:top w:val="none" w:sz="0" w:space="0" w:color="auto"/>
                <w:left w:val="none" w:sz="0" w:space="0" w:color="auto"/>
                <w:bottom w:val="none" w:sz="0" w:space="0" w:color="auto"/>
                <w:right w:val="none" w:sz="0" w:space="0" w:color="auto"/>
              </w:divBdr>
              <w:divsChild>
                <w:div w:id="4369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9452">
      <w:bodyDiv w:val="1"/>
      <w:marLeft w:val="0"/>
      <w:marRight w:val="0"/>
      <w:marTop w:val="0"/>
      <w:marBottom w:val="0"/>
      <w:divBdr>
        <w:top w:val="none" w:sz="0" w:space="0" w:color="auto"/>
        <w:left w:val="none" w:sz="0" w:space="0" w:color="auto"/>
        <w:bottom w:val="none" w:sz="0" w:space="0" w:color="auto"/>
        <w:right w:val="none" w:sz="0" w:space="0" w:color="auto"/>
      </w:divBdr>
    </w:div>
    <w:div w:id="1547641297">
      <w:bodyDiv w:val="1"/>
      <w:marLeft w:val="0"/>
      <w:marRight w:val="0"/>
      <w:marTop w:val="0"/>
      <w:marBottom w:val="0"/>
      <w:divBdr>
        <w:top w:val="none" w:sz="0" w:space="0" w:color="auto"/>
        <w:left w:val="none" w:sz="0" w:space="0" w:color="auto"/>
        <w:bottom w:val="none" w:sz="0" w:space="0" w:color="auto"/>
        <w:right w:val="none" w:sz="0" w:space="0" w:color="auto"/>
      </w:divBdr>
    </w:div>
    <w:div w:id="1720351521">
      <w:bodyDiv w:val="1"/>
      <w:marLeft w:val="0"/>
      <w:marRight w:val="0"/>
      <w:marTop w:val="0"/>
      <w:marBottom w:val="0"/>
      <w:divBdr>
        <w:top w:val="none" w:sz="0" w:space="0" w:color="auto"/>
        <w:left w:val="none" w:sz="0" w:space="0" w:color="auto"/>
        <w:bottom w:val="none" w:sz="0" w:space="0" w:color="auto"/>
        <w:right w:val="none" w:sz="0" w:space="0" w:color="auto"/>
      </w:divBdr>
    </w:div>
    <w:div w:id="1861704614">
      <w:bodyDiv w:val="1"/>
      <w:marLeft w:val="0"/>
      <w:marRight w:val="0"/>
      <w:marTop w:val="0"/>
      <w:marBottom w:val="0"/>
      <w:divBdr>
        <w:top w:val="none" w:sz="0" w:space="0" w:color="auto"/>
        <w:left w:val="none" w:sz="0" w:space="0" w:color="auto"/>
        <w:bottom w:val="none" w:sz="0" w:space="0" w:color="auto"/>
        <w:right w:val="none" w:sz="0" w:space="0" w:color="auto"/>
      </w:divBdr>
    </w:div>
    <w:div w:id="1878657952">
      <w:bodyDiv w:val="1"/>
      <w:marLeft w:val="0"/>
      <w:marRight w:val="0"/>
      <w:marTop w:val="0"/>
      <w:marBottom w:val="0"/>
      <w:divBdr>
        <w:top w:val="none" w:sz="0" w:space="0" w:color="auto"/>
        <w:left w:val="none" w:sz="0" w:space="0" w:color="auto"/>
        <w:bottom w:val="none" w:sz="0" w:space="0" w:color="auto"/>
        <w:right w:val="none" w:sz="0" w:space="0" w:color="auto"/>
      </w:divBdr>
    </w:div>
    <w:div w:id="1889951356">
      <w:bodyDiv w:val="1"/>
      <w:marLeft w:val="0"/>
      <w:marRight w:val="0"/>
      <w:marTop w:val="0"/>
      <w:marBottom w:val="0"/>
      <w:divBdr>
        <w:top w:val="none" w:sz="0" w:space="0" w:color="auto"/>
        <w:left w:val="none" w:sz="0" w:space="0" w:color="auto"/>
        <w:bottom w:val="none" w:sz="0" w:space="0" w:color="auto"/>
        <w:right w:val="none" w:sz="0" w:space="0" w:color="auto"/>
      </w:divBdr>
    </w:div>
    <w:div w:id="1895922367">
      <w:bodyDiv w:val="1"/>
      <w:marLeft w:val="0"/>
      <w:marRight w:val="0"/>
      <w:marTop w:val="0"/>
      <w:marBottom w:val="0"/>
      <w:divBdr>
        <w:top w:val="none" w:sz="0" w:space="0" w:color="auto"/>
        <w:left w:val="none" w:sz="0" w:space="0" w:color="auto"/>
        <w:bottom w:val="none" w:sz="0" w:space="0" w:color="auto"/>
        <w:right w:val="none" w:sz="0" w:space="0" w:color="auto"/>
      </w:divBdr>
    </w:div>
    <w:div w:id="1899240347">
      <w:bodyDiv w:val="1"/>
      <w:marLeft w:val="0"/>
      <w:marRight w:val="0"/>
      <w:marTop w:val="0"/>
      <w:marBottom w:val="0"/>
      <w:divBdr>
        <w:top w:val="none" w:sz="0" w:space="0" w:color="auto"/>
        <w:left w:val="none" w:sz="0" w:space="0" w:color="auto"/>
        <w:bottom w:val="none" w:sz="0" w:space="0" w:color="auto"/>
        <w:right w:val="none" w:sz="0" w:space="0" w:color="auto"/>
      </w:divBdr>
    </w:div>
    <w:div w:id="1937594011">
      <w:bodyDiv w:val="1"/>
      <w:marLeft w:val="0"/>
      <w:marRight w:val="0"/>
      <w:marTop w:val="0"/>
      <w:marBottom w:val="0"/>
      <w:divBdr>
        <w:top w:val="none" w:sz="0" w:space="0" w:color="auto"/>
        <w:left w:val="none" w:sz="0" w:space="0" w:color="auto"/>
        <w:bottom w:val="none" w:sz="0" w:space="0" w:color="auto"/>
        <w:right w:val="none" w:sz="0" w:space="0" w:color="auto"/>
      </w:divBdr>
    </w:div>
    <w:div w:id="2073961480">
      <w:bodyDiv w:val="1"/>
      <w:marLeft w:val="0"/>
      <w:marRight w:val="0"/>
      <w:marTop w:val="0"/>
      <w:marBottom w:val="0"/>
      <w:divBdr>
        <w:top w:val="none" w:sz="0" w:space="0" w:color="auto"/>
        <w:left w:val="none" w:sz="0" w:space="0" w:color="auto"/>
        <w:bottom w:val="none" w:sz="0" w:space="0" w:color="auto"/>
        <w:right w:val="none" w:sz="0" w:space="0" w:color="auto"/>
      </w:divBdr>
    </w:div>
    <w:div w:id="211959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johnflag/jb-link-telco-customer-churn"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i\AppData\Roaming\Microsoft\Templates\Home%20business%20market%20analysis%20and%20SWO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D6F29705344D538FF8EFDEE7F0D2F1"/>
        <w:category>
          <w:name w:val="General"/>
          <w:gallery w:val="placeholder"/>
        </w:category>
        <w:types>
          <w:type w:val="bbPlcHdr"/>
        </w:types>
        <w:behaviors>
          <w:behavior w:val="content"/>
        </w:behaviors>
        <w:guid w:val="{21EDA18E-2963-4EC4-8872-3E09D8C0432F}"/>
      </w:docPartPr>
      <w:docPartBody>
        <w:p w:rsidR="00132352" w:rsidRDefault="0093418A">
          <w:pPr>
            <w:pStyle w:val="7AD6F29705344D538FF8EFDEE7F0D2F1"/>
          </w:pPr>
          <w:r w:rsidRPr="005854DB">
            <w:t xml:space="preserve">HOME-BASED </w:t>
          </w:r>
          <w:r>
            <w:t>BUSINESS</w:t>
          </w:r>
        </w:p>
      </w:docPartBody>
    </w:docPart>
    <w:docPart>
      <w:docPartPr>
        <w:name w:val="FAFD0C252EE04C32B5CE4BC66B38898A"/>
        <w:category>
          <w:name w:val="General"/>
          <w:gallery w:val="placeholder"/>
        </w:category>
        <w:types>
          <w:type w:val="bbPlcHdr"/>
        </w:types>
        <w:behaviors>
          <w:behavior w:val="content"/>
        </w:behaviors>
        <w:guid w:val="{E56501F8-9C9F-487A-A701-70CB48FD1716}"/>
      </w:docPartPr>
      <w:docPartBody>
        <w:p w:rsidR="00132352" w:rsidRDefault="0093418A">
          <w:pPr>
            <w:pStyle w:val="FAFD0C252EE04C32B5CE4BC66B38898A"/>
          </w:pPr>
          <w:r w:rsidRPr="00D16340">
            <w:t>Market Analysis and SWOT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97132" w:themeColor="accent2"/>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4EA72E" w:themeColor="accent6"/>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97132" w:themeColor="accent2"/>
        <w:u w:color="156082"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196B24" w:themeColor="accent3"/>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A02B93" w:themeColor="accent5"/>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261947">
    <w:abstractNumId w:val="2"/>
  </w:num>
  <w:num w:numId="2" w16cid:durableId="739645079">
    <w:abstractNumId w:val="3"/>
  </w:num>
  <w:num w:numId="3" w16cid:durableId="1894386843">
    <w:abstractNumId w:val="4"/>
  </w:num>
  <w:num w:numId="4" w16cid:durableId="800073545">
    <w:abstractNumId w:val="1"/>
  </w:num>
  <w:num w:numId="5" w16cid:durableId="171666054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52"/>
    <w:rsid w:val="00023231"/>
    <w:rsid w:val="00091D24"/>
    <w:rsid w:val="000F689D"/>
    <w:rsid w:val="00132352"/>
    <w:rsid w:val="00482B41"/>
    <w:rsid w:val="004908DA"/>
    <w:rsid w:val="005647D3"/>
    <w:rsid w:val="00592F56"/>
    <w:rsid w:val="008A3615"/>
    <w:rsid w:val="0093418A"/>
    <w:rsid w:val="00A746AC"/>
    <w:rsid w:val="00BB5C01"/>
    <w:rsid w:val="00CF6EF8"/>
    <w:rsid w:val="00F8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D6F29705344D538FF8EFDEE7F0D2F1">
    <w:name w:val="7AD6F29705344D538FF8EFDEE7F0D2F1"/>
  </w:style>
  <w:style w:type="paragraph" w:customStyle="1" w:styleId="FAFD0C252EE04C32B5CE4BC66B38898A">
    <w:name w:val="FAFD0C252EE04C32B5CE4BC66B38898A"/>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4.xml><?xml version="1.0" encoding="utf-8"?>
<ds:datastoreItem xmlns:ds="http://schemas.openxmlformats.org/officeDocument/2006/customXml" ds:itemID="{7F777026-B8AC-4BE0-8CB1-7B4C27729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 business market analysis and SWOT</Template>
  <TotalTime>2789</TotalTime>
  <Pages>15</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Telco Customer Churn Analysis Report</vt:lpstr>
    </vt:vector>
  </TitlesOfParts>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DocuLex Classification and Summary using NLP and RAG</dc:title>
  <dc:subject/>
  <dc:creator>Aditi Gupta</dc:creator>
  <cp:keywords/>
  <dc:description/>
  <cp:lastModifiedBy>Aditi Gupta</cp:lastModifiedBy>
  <cp:revision>4</cp:revision>
  <dcterms:created xsi:type="dcterms:W3CDTF">2024-07-22T19:28:00Z</dcterms:created>
  <dcterms:modified xsi:type="dcterms:W3CDTF">2024-07-24T17:57:00Z</dcterms:modified>
  <cp:contentStatus>Submitted by: Aditi Gupta, July 2024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