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before="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20.0" w:type="dxa"/>
        <w:jc w:val="left"/>
        <w:tblInd w:w="-150.0" w:type="dxa"/>
        <w:tblLayout w:type="fixed"/>
        <w:tblLook w:val="0600"/>
      </w:tblPr>
      <w:tblGrid>
        <w:gridCol w:w="3390"/>
        <w:gridCol w:w="180"/>
        <w:gridCol w:w="6750"/>
        <w:tblGridChange w:id="0">
          <w:tblGrid>
            <w:gridCol w:w="3390"/>
            <w:gridCol w:w="180"/>
            <w:gridCol w:w="6750"/>
          </w:tblGrid>
        </w:tblGridChange>
      </w:tblGrid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Title"/>
              <w:pBdr/>
              <w:contextualSpacing w:val="0"/>
              <w:rPr/>
            </w:pPr>
            <w:bookmarkStart w:colFirst="0" w:colLast="0" w:name="_1bcfjbrnf5mx" w:id="0"/>
            <w:bookmarkEnd w:id="0"/>
            <w:r w:rsidDel="00000000" w:rsidR="00000000" w:rsidRPr="00000000">
              <w:rPr>
                <w:rtl w:val="0"/>
              </w:rPr>
              <w:t xml:space="preserve">Richard Bailey</w:t>
            </w:r>
          </w:p>
          <w:p w:rsidR="00000000" w:rsidDel="00000000" w:rsidP="00000000" w:rsidRDefault="00000000" w:rsidRPr="00000000">
            <w:pPr>
              <w:pStyle w:val="Subtitle"/>
              <w:pBdr/>
              <w:contextualSpacing w:val="0"/>
              <w:rPr>
                <w:color w:val="cc0000"/>
              </w:rPr>
            </w:pPr>
            <w:bookmarkStart w:colFirst="0" w:colLast="0" w:name="_saf5e3v1ppju" w:id="1"/>
            <w:bookmarkEnd w:id="1"/>
            <w:r w:rsidDel="00000000" w:rsidR="00000000" w:rsidRPr="00000000">
              <w:rPr>
                <w:color w:val="cc0000"/>
                <w:rtl w:val="0"/>
              </w:rPr>
              <w:t xml:space="preserve">Designer / Developer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76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Visual w:val="0"/>
              <w:tblW w:w="3008.6666666666665" w:type="dxa"/>
              <w:jc w:val="left"/>
              <w:tblLayout w:type="fixed"/>
              <w:tblLook w:val="0600"/>
            </w:tblPr>
            <w:tblGrid>
              <w:gridCol w:w="1504.3333333333333"/>
              <w:gridCol w:w="1504.3333333333333"/>
              <w:tblGridChange w:id="0">
                <w:tblGrid>
                  <w:gridCol w:w="1504.3333333333333"/>
                  <w:gridCol w:w="1504.3333333333333"/>
                </w:tblGrid>
              </w:tblGridChange>
            </w:tblGrid>
            <w:tr>
              <w:trPr>
                <w:trHeight w:val="86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pBdr/>
                    <w:spacing w:after="0" w:before="0" w:line="240" w:lineRule="auto"/>
                    <w:ind w:left="720" w:hanging="360"/>
                    <w:contextualSpacing w:val="1"/>
                    <w:rPr/>
                  </w:pPr>
                  <w:hyperlink r:id="rId5">
                    <w:r w:rsidDel="00000000" w:rsidR="00000000" w:rsidRPr="00000000">
                      <w:rPr>
                        <w:color w:val="cc0000"/>
                        <w:rtl w:val="0"/>
                      </w:rPr>
                      <w:t xml:space="preserve">Portfolio</w:t>
                    </w:r>
                  </w:hyperlink>
                  <w:r w:rsidDel="00000000" w:rsidR="00000000" w:rsidRPr="00000000">
                    <w:rPr>
                      <w:color w:val="cc0000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1"/>
                    </w:numPr>
                    <w:pBdr/>
                    <w:spacing w:after="0" w:before="0" w:line="240" w:lineRule="auto"/>
                    <w:ind w:left="720" w:hanging="360"/>
                    <w:contextualSpacing w:val="1"/>
                    <w:rPr/>
                  </w:pPr>
                  <w:hyperlink r:id="rId6">
                    <w:r w:rsidDel="00000000" w:rsidR="00000000" w:rsidRPr="00000000">
                      <w:rPr>
                        <w:color w:val="cc0000"/>
                        <w:rtl w:val="0"/>
                      </w:rPr>
                      <w:t xml:space="preserve">GitHub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spacing w:after="0" w:before="0" w:line="300" w:lineRule="auto"/>
                    <w:contextualSpacing w:val="0"/>
                    <w:jc w:val="right"/>
                    <w:rPr>
                      <w:color w:val="cc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after="0" w:before="0" w:line="240" w:lineRule="auto"/>
              <w:contextualSpacing w:val="0"/>
              <w:rPr>
                <w:color w:val="ff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___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6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am a seasoned UX developer and designer. I live and die by user-centered application design and pragmatic coding practices. I have a soft spot for team building, mentoring, and UX/UI architecture. I am a bit of a mad scientist.</w:t>
            </w:r>
          </w:p>
        </w:tc>
      </w:tr>
      <w:tr>
        <w:trPr>
          <w:trHeight w:val="5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___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20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120" w:lineRule="auto"/>
              <w:contextualSpacing w:val="0"/>
              <w:rPr>
                <w:rFonts w:ascii="Lato Light" w:cs="Lato Light" w:eastAsia="Lato Light" w:hAnsi="Lato Light"/>
                <w:b w:val="0"/>
              </w:rPr>
            </w:pPr>
            <w:bookmarkStart w:colFirst="0" w:colLast="0" w:name="_f7bcoo6crmrf" w:id="2"/>
            <w:bookmarkEnd w:id="2"/>
            <w:r w:rsidDel="00000000" w:rsidR="00000000" w:rsidRPr="00000000">
              <w:rPr>
                <w:rtl w:val="0"/>
              </w:rPr>
              <w:t xml:space="preserve">Contentwatch </w:t>
            </w:r>
            <w:r w:rsidDel="00000000" w:rsidR="00000000" w:rsidRPr="00000000">
              <w:rPr>
                <w:rFonts w:ascii="Lato Light" w:cs="Lato Light" w:eastAsia="Lato Light" w:hAnsi="Lato Light"/>
                <w:b w:val="0"/>
                <w:rtl w:val="0"/>
              </w:rPr>
              <w:t xml:space="preserve">UX Developer &amp; Designer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before="0" w:line="240" w:lineRule="auto"/>
              <w:contextualSpacing w:val="0"/>
              <w:rPr/>
            </w:pPr>
            <w:bookmarkStart w:colFirst="0" w:colLast="0" w:name="_4bc5q1s1cr3a" w:id="3"/>
            <w:bookmarkEnd w:id="3"/>
            <w:r w:rsidDel="00000000" w:rsidR="00000000" w:rsidRPr="00000000">
              <w:rPr>
                <w:rtl w:val="0"/>
              </w:rPr>
              <w:t xml:space="preserve">JULY 2016 - PRESENT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designed and developed new UX features with a focus on funnel optimization. I worked closely with stakeholders to develop information architecture, visual design and development strategies for a number marketing initiatives. I helped standardize workflow, estimation and deploy processes. Using adobe creative suite plus tools like uxpin, git, gulp, sass, and jquery I helped to make these projects not only brand focused, but compelling.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before="160" w:lineRule="auto"/>
              <w:contextualSpacing w:val="0"/>
              <w:rPr>
                <w:rFonts w:ascii="Lato Light" w:cs="Lato Light" w:eastAsia="Lato Light" w:hAnsi="Lato Light"/>
                <w:b w:val="0"/>
              </w:rPr>
            </w:pPr>
            <w:bookmarkStart w:colFirst="0" w:colLast="0" w:name="_j2ichkcpnbur" w:id="4"/>
            <w:bookmarkEnd w:id="4"/>
            <w:r w:rsidDel="00000000" w:rsidR="00000000" w:rsidRPr="00000000">
              <w:rPr>
                <w:rtl w:val="0"/>
              </w:rPr>
              <w:t xml:space="preserve">Brash Beers </w:t>
            </w:r>
            <w:r w:rsidDel="00000000" w:rsidR="00000000" w:rsidRPr="00000000">
              <w:rPr>
                <w:rFonts w:ascii="Lato Light" w:cs="Lato Light" w:eastAsia="Lato Light" w:hAnsi="Lato Light"/>
                <w:b w:val="0"/>
                <w:rtl w:val="0"/>
              </w:rPr>
              <w:t xml:space="preserve"> Art Director + Designer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rvvmrs8t7ytt" w:id="5"/>
            <w:bookmarkEnd w:id="5"/>
            <w:r w:rsidDel="00000000" w:rsidR="00000000" w:rsidRPr="00000000">
              <w:rPr>
                <w:rtl w:val="0"/>
              </w:rPr>
              <w:t xml:space="preserve">JULY 2013 - PRESENT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Rule="auto"/>
              <w:contextualSpacing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 worked with the founder to establish brand identity and visual guidelines. I created art for all 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rtl w:val="0"/>
              </w:rPr>
              <w:t xml:space="preserve">packaging, glassware, as well as t-shirts and merchandise sold at the brewery.</w:t>
            </w:r>
          </w:p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after="0" w:before="160" w:lineRule="auto"/>
              <w:contextualSpacing w:val="0"/>
              <w:rPr>
                <w:rFonts w:ascii="Lato Light" w:cs="Lato Light" w:eastAsia="Lato Light" w:hAnsi="Lato Light"/>
                <w:b w:val="0"/>
              </w:rPr>
            </w:pPr>
            <w:bookmarkStart w:colFirst="0" w:colLast="0" w:name="_zi8sat36vqi3" w:id="6"/>
            <w:bookmarkEnd w:id="6"/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Bay Enterprise </w:t>
            </w:r>
            <w:r w:rsidDel="00000000" w:rsidR="00000000" w:rsidRPr="00000000">
              <w:rPr>
                <w:rFonts w:ascii="Lato Light" w:cs="Lato Light" w:eastAsia="Lato Light" w:hAnsi="Lato Light"/>
                <w:b w:val="0"/>
                <w:rtl w:val="0"/>
              </w:rPr>
              <w:t xml:space="preserve">Lead UI Developer 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4feug5o9xf1r" w:id="7"/>
            <w:bookmarkEnd w:id="7"/>
            <w:r w:rsidDel="00000000" w:rsidR="00000000" w:rsidRPr="00000000">
              <w:rPr>
                <w:rtl w:val="0"/>
              </w:rPr>
              <w:t xml:space="preserve">AUGUST 2010 - MARCH 2016</w:t>
            </w:r>
          </w:p>
          <w:p w:rsidR="00000000" w:rsidDel="00000000" w:rsidP="00000000" w:rsidRDefault="00000000" w:rsidRPr="00000000">
            <w:pPr>
              <w:pBdr/>
              <w:spacing w:after="20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helped implement semantic front end ecommerce solutions for Petsmart, Ralph Lauren, and Timberland. I was involved in interviewing, mentoring and training developers in web standards, modular CSS approaches and emerging browser technologies. I also led a UX prototyping team that utilized technologies such as HTML5, CSS3, Responsive Web Design, LESS, Gruntjs, Angularjs, jQuery/UI, Jstl, CakePHP.</w:t>
            </w:r>
          </w:p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after="0" w:before="160" w:lineRule="auto"/>
              <w:contextualSpacing w:val="0"/>
              <w:rPr>
                <w:rFonts w:ascii="Lato Light" w:cs="Lato Light" w:eastAsia="Lato Light" w:hAnsi="Lato Light"/>
                <w:b w:val="0"/>
              </w:rPr>
            </w:pPr>
            <w:bookmarkStart w:colFirst="0" w:colLast="0" w:name="_ys7cds7296u2" w:id="8"/>
            <w:bookmarkEnd w:id="8"/>
            <w:r w:rsidDel="00000000" w:rsidR="00000000" w:rsidRPr="00000000">
              <w:rPr>
                <w:rtl w:val="0"/>
              </w:rPr>
              <w:t xml:space="preserve">Additive Inverse LLC </w:t>
            </w:r>
            <w:r w:rsidDel="00000000" w:rsidR="00000000" w:rsidRPr="00000000">
              <w:rPr>
                <w:rFonts w:ascii="Lato Light" w:cs="Lato Light" w:eastAsia="Lato Light" w:hAnsi="Lato Light"/>
                <w:b w:val="0"/>
                <w:rtl w:val="0"/>
              </w:rPr>
              <w:t xml:space="preserve">Visual Designer / Developer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j07l4msabgcy" w:id="9"/>
            <w:bookmarkEnd w:id="9"/>
            <w:r w:rsidDel="00000000" w:rsidR="00000000" w:rsidRPr="00000000">
              <w:rPr>
                <w:rtl w:val="0"/>
              </w:rPr>
              <w:t xml:space="preserve">JULY 2008 - JANUARY 2011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0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provided my agency clients with an array of services including project planning, visual design, user experience design, and front end development for a variety of open source content management and ecommerce platforms (Drupal, Wordpress, and Textpattern)</w:t>
            </w:r>
          </w:p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after="0" w:before="160" w:lineRule="auto"/>
              <w:contextualSpacing w:val="0"/>
              <w:rPr>
                <w:rFonts w:ascii="Lato Light" w:cs="Lato Light" w:eastAsia="Lato Light" w:hAnsi="Lato Light"/>
                <w:b w:val="0"/>
              </w:rPr>
            </w:pPr>
            <w:bookmarkStart w:colFirst="0" w:colLast="0" w:name="_1x607rgua17a" w:id="10"/>
            <w:bookmarkEnd w:id="10"/>
            <w:r w:rsidDel="00000000" w:rsidR="00000000" w:rsidRPr="00000000">
              <w:rPr>
                <w:rtl w:val="0"/>
              </w:rPr>
              <w:t xml:space="preserve">Pixeldust Interactive </w:t>
            </w:r>
            <w:r w:rsidDel="00000000" w:rsidR="00000000" w:rsidRPr="00000000">
              <w:rPr>
                <w:rFonts w:ascii="Lato Light" w:cs="Lato Light" w:eastAsia="Lato Light" w:hAnsi="Lato Light"/>
                <w:b w:val="0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>
            <w:pPr>
              <w:pStyle w:val="Heading2"/>
              <w:widowControl w:val="0"/>
              <w:pBdr/>
              <w:spacing w:line="240" w:lineRule="auto"/>
              <w:contextualSpacing w:val="0"/>
              <w:rPr/>
            </w:pPr>
            <w:bookmarkStart w:colFirst="0" w:colLast="0" w:name="_esq8lu3hlxed" w:id="11"/>
            <w:bookmarkEnd w:id="11"/>
            <w:r w:rsidDel="00000000" w:rsidR="00000000" w:rsidRPr="00000000">
              <w:rPr>
                <w:rtl w:val="0"/>
              </w:rPr>
              <w:t xml:space="preserve">OCTOBER 2005 - JULY 2008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Focused largely on Wordpress theme development, I worked within a small team of cross discipline developers and designers to deliver dynamic web projects for a wide variety of clients and industries.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___</w:t>
            </w:r>
          </w:p>
          <w:p w:rsidR="00000000" w:rsidDel="00000000" w:rsidP="00000000" w:rsidRDefault="00000000" w:rsidRPr="00000000">
            <w:pPr>
              <w:widowControl w:val="0"/>
              <w:pBdr/>
              <w:spacing w:before="160"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contextualSpacing w:val="0"/>
              <w:rPr>
                <w:color w:val="434343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people, process and products are my passion. I love working closer to the top of the stack. I've lead enterprise UI teams with a lean startup mentality. I've spent some time in the creative salt mines of an agency environment. I've had a couple years of leadership and UI architecture under my belt. I like what those things have done to my brain.</w:t>
            </w:r>
          </w:p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88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know my way around UX design principles, information architecture, and front end performance tuning. Using tools like Angularjs, Wordpress, CraftCMS, Grunt, Powershell, Sublime text; I've designed and built everything from marketing &amp; ecommerce sites to mobile apps that consume Restful Api's. Most of all, I like solving problems.</w:t>
            </w:r>
          </w:p>
        </w:tc>
      </w:tr>
    </w:tbl>
    <w:p w:rsidR="00000000" w:rsidDel="00000000" w:rsidP="00000000" w:rsidRDefault="00000000" w:rsidRPr="00000000">
      <w:pPr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Black">
    <w:embedBold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color w:val="434343"/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434343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10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80" w:lineRule="auto"/>
      <w:contextualSpacing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0" w:lineRule="auto"/>
      <w:contextualSpacing w:val="1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line="240" w:lineRule="auto"/>
      <w:contextualSpacing w:val="1"/>
    </w:pPr>
    <w:rPr>
      <w:rFonts w:ascii="Lato Black" w:cs="Lato Black" w:eastAsia="Lato Black" w:hAnsi="Lato Black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0" w:before="60" w:line="240" w:lineRule="auto"/>
      <w:contextualSpacing w:val="1"/>
    </w:pPr>
    <w:rPr>
      <w:rFonts w:ascii="Lato Light" w:cs="Lato Light" w:eastAsia="Lato Light" w:hAnsi="Lato Light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dditiveinverse.com" TargetMode="External"/><Relationship Id="rId6" Type="http://schemas.openxmlformats.org/officeDocument/2006/relationships/hyperlink" Target="http://github.com/additiveinver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LatoBlack-boldItalic.ttf"/><Relationship Id="rId9" Type="http://schemas.openxmlformats.org/officeDocument/2006/relationships/font" Target="fonts/LatoBlack-bold.ttf"/><Relationship Id="rId5" Type="http://schemas.openxmlformats.org/officeDocument/2006/relationships/font" Target="fonts/LatoLight-regular.ttf"/><Relationship Id="rId6" Type="http://schemas.openxmlformats.org/officeDocument/2006/relationships/font" Target="fonts/LatoLight-bold.ttf"/><Relationship Id="rId7" Type="http://schemas.openxmlformats.org/officeDocument/2006/relationships/font" Target="fonts/LatoLight-italic.ttf"/><Relationship Id="rId8" Type="http://schemas.openxmlformats.org/officeDocument/2006/relationships/font" Target="fonts/LatoLight-boldItalic.ttf"/></Relationships>
</file>