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Sanjaykumar Patel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38"/>
          <w:szCs w:val="38"/>
          <w:rtl w:val="0"/>
        </w:rPr>
        <w:t xml:space="preserve">Senior</w:t>
      </w:r>
      <w:r w:rsidDel="00000000" w:rsidR="00000000" w:rsidRPr="00000000">
        <w:rPr>
          <w:sz w:val="38"/>
          <w:szCs w:val="38"/>
          <w:rtl w:val="0"/>
        </w:rPr>
        <w:t xml:space="preserve"> QA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color w:val="0b5cab"/>
          <w:sz w:val="24"/>
          <w:szCs w:val="24"/>
        </w:rPr>
      </w:pPr>
      <w:r w:rsidDel="00000000" w:rsidR="00000000" w:rsidRPr="00000000">
        <w:rPr>
          <w:sz w:val="25"/>
          <w:szCs w:val="25"/>
          <w:rtl w:val="0"/>
        </w:rPr>
        <w:t xml:space="preserve">Los Angeles, CA • (714) 718-2651 • </w:t>
      </w:r>
      <w:hyperlink r:id="rId6">
        <w:r w:rsidDel="00000000" w:rsidR="00000000" w:rsidRPr="00000000">
          <w:rPr>
            <w:sz w:val="25"/>
            <w:szCs w:val="25"/>
            <w:rtl w:val="0"/>
          </w:rPr>
          <w:t xml:space="preserve">shp2651@gmail.com</w:t>
        </w:r>
      </w:hyperlink>
      <w:r w:rsidDel="00000000" w:rsidR="00000000" w:rsidRPr="00000000">
        <w:rPr>
          <w:sz w:val="25"/>
          <w:szCs w:val="25"/>
          <w:rtl w:val="0"/>
        </w:rPr>
        <w:t xml:space="preserve"> </w:t>
      </w:r>
      <w:r w:rsidDel="00000000" w:rsidR="00000000" w:rsidRPr="00000000">
        <w:rPr>
          <w:sz w:val="25"/>
          <w:szCs w:val="25"/>
          <w:rtl w:val="0"/>
        </w:rPr>
        <w:t xml:space="preserve">•  </w:t>
      </w:r>
      <w:hyperlink r:id="rId7">
        <w:r w:rsidDel="00000000" w:rsidR="00000000" w:rsidRPr="00000000">
          <w:rPr>
            <w:color w:val="3c78d8"/>
            <w:sz w:val="25"/>
            <w:szCs w:val="25"/>
            <w:u w:val="single"/>
            <w:rtl w:val="0"/>
          </w:rPr>
          <w:t xml:space="preserve">LinkedIn</w:t>
        </w:r>
      </w:hyperlink>
      <w:hyperlink r:id="rId8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333333"/>
            <w:sz w:val="19"/>
            <w:szCs w:val="19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b w:val="1"/>
          <w:bCs w:val="1"/>
          <w:color w:val="3c78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Senior QA Analyst / Quality Engineering Lead with 10+ years of experience testing enterprise web, API, data, RPA, audit, and financial-services platforms. Strong in test strategy, STLC/SDLC, Agile/Scrum, API validation, SQL data testing, RTM, defect management, release readiness, and cross-functional QA delivery. Uses AI tools to accelerate test design, edge-case discovery, documentation, and test case maintenance.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b w:val="1"/>
          <w:bCs w:val="1"/>
          <w:color w:val="1f4e7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b w:val="1"/>
          <w:bCs w:val="1"/>
          <w:color w:val="3c78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Testing: </w:t>
      </w:r>
      <w:r w:rsidDel="00000000" w:rsidR="00000000" w:rsidRPr="00000000">
        <w:rPr>
          <w:sz w:val="19"/>
          <w:szCs w:val="19"/>
          <w:rtl w:val="0"/>
        </w:rPr>
        <w:t xml:space="preserve">Functional, regression, integration, smoke, BVT, UAT, end-to-end, security testing</w:t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QA Tools: </w:t>
      </w:r>
      <w:r w:rsidDel="00000000" w:rsidR="00000000" w:rsidRPr="00000000">
        <w:rPr>
          <w:sz w:val="19"/>
          <w:szCs w:val="19"/>
          <w:rtl w:val="0"/>
        </w:rPr>
        <w:t xml:space="preserve">Azure DevOps, TFS, Jira, HP ALM, Microsoft Test Manager, Snagit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Automation &amp; AI: </w:t>
      </w:r>
      <w:r w:rsidDel="00000000" w:rsidR="00000000" w:rsidRPr="00000000">
        <w:rPr>
          <w:sz w:val="19"/>
          <w:szCs w:val="19"/>
          <w:rtl w:val="0"/>
        </w:rPr>
        <w:t xml:space="preserve">UiPath RPA, Selenium with .NET, Cursor, ChatGPT, Microsoft Copilot, PwC Chat</w:t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Artifacts &amp; Delivery: </w:t>
      </w:r>
      <w:r w:rsidDel="00000000" w:rsidR="00000000" w:rsidRPr="00000000">
        <w:rPr>
          <w:sz w:val="19"/>
          <w:szCs w:val="19"/>
          <w:rtl w:val="0"/>
        </w:rPr>
        <w:t xml:space="preserve">Test plans, test cases, test matrices, RTM, bug reports, release readiness, Agile/Scrum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API &amp; Data: </w:t>
      </w:r>
      <w:r w:rsidDel="00000000" w:rsidR="00000000" w:rsidRPr="00000000">
        <w:rPr>
          <w:sz w:val="19"/>
          <w:szCs w:val="19"/>
          <w:rtl w:val="0"/>
        </w:rPr>
        <w:t xml:space="preserve">REST APIs, Postman, Bruno, Swagger, SQL Server, Azure Data Studio, JSON, XML, Offset Explorer/Kafka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PROFESSIONAL EXPERIENCE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b w:val="1"/>
          <w:bCs w:val="1"/>
          <w:color w:val="3c78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b w:val="1"/>
          <w:bCs w:val="1"/>
          <w:color w:val="3c78d8"/>
          <w:sz w:val="19"/>
          <w:szCs w:val="19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Infosys Ltd.  (Client: PwC) </w:t>
      </w:r>
      <w:r w:rsidDel="00000000" w:rsidR="00000000" w:rsidRPr="00000000">
        <w:rPr>
          <w:b w:val="1"/>
          <w:bCs w:val="1"/>
          <w:color w:val="3c78d8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Senior QA Analyst</w:t>
      </w:r>
      <w:r w:rsidDel="00000000" w:rsidR="00000000" w:rsidRPr="00000000">
        <w:rPr>
          <w:b w:val="1"/>
          <w:bCs w:val="1"/>
          <w:color w:val="444444"/>
          <w:sz w:val="19"/>
          <w:szCs w:val="19"/>
          <w:rtl w:val="0"/>
        </w:rPr>
        <w:t xml:space="preserve">        </w:t>
        <w:tab/>
        <w:t xml:space="preserve">        </w:t>
        <w:tab/>
        <w:tab/>
        <w:t xml:space="preserve">  </w:t>
      </w:r>
      <w:r w:rsidDel="00000000" w:rsidR="00000000" w:rsidRPr="00000000">
        <w:rPr>
          <w:b w:val="1"/>
          <w:bCs w:val="1"/>
          <w:color w:val="3c78d8"/>
          <w:sz w:val="19"/>
          <w:szCs w:val="19"/>
          <w:rtl w:val="0"/>
        </w:rPr>
        <w:t xml:space="preserve">Sep 2019 - Present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b w:val="1"/>
          <w:bCs w:val="1"/>
          <w:color w:val="44444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Own QA planning and end-to-end test execution for PwC enterprise audit platforms, including PwC Connect, Aura, Connect Integration, SIRA, RAA, Forms, and FSLI Automations.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Translate functional and user requirements into QA plans, RTMs, test scenarios, test cases, and test matrices across API, UI, backend, data, and RPA workflows.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Validate REST APIs with Postman, Bruno, and Swagger, including request/response payloads, status codes, error handling, and integration flows.</w:t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Perform SQL Server data validation in Azure Data Studio and investigate defects using logs, configuration files, code snippets, database results, and Kafka/event-message behavior in Offset Explorer.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Design UiPath RPA solutions for QA workflows and test scripts; use AI tools including Cursor, ChatGPT, Copilot, and PwC Chat to generate edge cases, refine scripts, improve documentation, and identify missing scenarios earlier.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Manage defects and release readiness in Azure DevOps, TFS, and Jira while coordinating environments, test data, fixes, and priorities with developers, SMEs, product owners, and business teams.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b w:val="1"/>
          <w:bCs w:val="1"/>
          <w:color w:val="3c78d8"/>
          <w:sz w:val="19"/>
          <w:szCs w:val="19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TD Bank, N.A.</w:t>
      </w:r>
      <w:r w:rsidDel="00000000" w:rsidR="00000000" w:rsidRPr="00000000">
        <w:rPr>
          <w:b w:val="1"/>
          <w:bCs w:val="1"/>
          <w:color w:val="3c78d8"/>
          <w:sz w:val="24"/>
          <w:szCs w:val="24"/>
          <w:rtl w:val="0"/>
        </w:rPr>
        <w:t xml:space="preserve"> |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QA Analyst</w:t>
      </w:r>
      <w:r w:rsidDel="00000000" w:rsidR="00000000" w:rsidRPr="00000000">
        <w:rPr>
          <w:b w:val="1"/>
          <w:bCs w:val="1"/>
          <w:color w:val="444444"/>
          <w:sz w:val="19"/>
          <w:szCs w:val="19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b w:val="1"/>
          <w:bCs w:val="1"/>
          <w:color w:val="3c78d8"/>
          <w:sz w:val="19"/>
          <w:szCs w:val="19"/>
          <w:rtl w:val="0"/>
        </w:rPr>
        <w:t xml:space="preserve">Jun 2015 - Aug 2019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b w:val="1"/>
          <w:bCs w:val="1"/>
          <w:color w:val="44444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ind w:left="360" w:hanging="18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Tested loan origination and mortgage platforms across functional, regression, security, UAT, API, and backend validation cycles.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360" w:hanging="18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Converted BRDs/FRDs into test plans, use cases, test cases, and RTMs to maintain requirement-to-test traceability.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360" w:hanging="18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Validated REST APIs, JSON payloads, SQL queries, backend data, and integration workflows to confirm financial-services application behavior.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360" w:hanging="18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Managed defects in HP ALM, supported defect review meetings, prepared UAT evidence, and completed retesting to support timely issue closure.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360" w:hanging="18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b w:val="1"/>
          <w:bCs w:val="1"/>
          <w:color w:val="3c78d8"/>
        </w:rPr>
      </w:pPr>
      <w:r w:rsidDel="00000000" w:rsidR="00000000" w:rsidRPr="00000000">
        <w:rPr>
          <w:b w:val="1"/>
          <w:bCs w:val="1"/>
          <w:color w:val="3c78d8"/>
          <w:rtl w:val="0"/>
        </w:rPr>
        <w:t xml:space="preserve">EDUCATION &amp; CERTIFICATIONS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b w:val="1"/>
          <w:bCs w:val="1"/>
          <w:color w:val="3c78d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MBA, Business Administration</w:t>
      </w:r>
      <w:r w:rsidDel="00000000" w:rsidR="00000000" w:rsidRPr="00000000">
        <w:rPr>
          <w:sz w:val="19"/>
          <w:szCs w:val="19"/>
          <w:rtl w:val="0"/>
        </w:rPr>
        <w:t xml:space="preserve"> - Schiller International University, Florida </w:t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Certifications:</w:t>
      </w:r>
      <w:r w:rsidDel="00000000" w:rsidR="00000000" w:rsidRPr="00000000">
        <w:rPr>
          <w:sz w:val="19"/>
          <w:szCs w:val="19"/>
          <w:rtl w:val="0"/>
        </w:rPr>
        <w:t xml:space="preserve"> Microsoft AI-900: AI Fundamentals; Generative AI; Prompt Engineering; Python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linkedin.com/in/sanjay-patel-77014287" TargetMode="External"/><Relationship Id="rId5" Type="http://schemas.openxmlformats.org/officeDocument/2006/relationships/styles" Target="styles.xml"/><Relationship Id="rId6" Type="http://schemas.openxmlformats.org/officeDocument/2006/relationships/hyperlink" Target="mailto:shp2651@gmail.com" TargetMode="External"/><Relationship Id="rId7" Type="http://schemas.openxmlformats.org/officeDocument/2006/relationships/hyperlink" Target="https://www.linkedin.com/in/sanjaykumar-patel-77014287/" TargetMode="External"/><Relationship Id="rId8" Type="http://schemas.openxmlformats.org/officeDocument/2006/relationships/hyperlink" Target="https://www.linkedin.com/in/sanjaykumar-patel-7701428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