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4ABAD" w14:textId="137365B8" w:rsidR="003A7C40" w:rsidRPr="003A7C40" w:rsidRDefault="003A7C40" w:rsidP="003A7C40">
      <w:pPr>
        <w:rPr>
          <w:sz w:val="10"/>
          <w:szCs w:val="12"/>
        </w:rPr>
      </w:pPr>
    </w:p>
    <w:p w14:paraId="500ADEF1" w14:textId="4216FDED" w:rsidR="003A7C40" w:rsidRPr="00D2441B" w:rsidRDefault="00896887" w:rsidP="005F60DF">
      <w:pPr>
        <w:pStyle w:val="Title"/>
        <w:jc w:val="center"/>
        <w:rPr>
          <w:rFonts w:ascii="Calibri" w:hAnsi="Calibri" w:cs="Calibri"/>
          <w:color w:val="000000" w:themeColor="text1"/>
          <w:sz w:val="32"/>
          <w:szCs w:val="32"/>
        </w:rPr>
      </w:pPr>
      <w:r w:rsidRPr="00D2441B">
        <w:rPr>
          <w:color w:val="000000" w:themeColor="text1"/>
          <w:sz w:val="32"/>
          <w:szCs w:val="38"/>
        </w:rPr>
        <w:t>Afshan Nadeem MOhammed</w:t>
      </w:r>
    </w:p>
    <w:p w14:paraId="4C17AE40" w14:textId="2B4FE65F" w:rsidR="003A7C40" w:rsidRPr="00103499" w:rsidRDefault="00976AAE" w:rsidP="003A7C40">
      <w:pPr>
        <w:pStyle w:val="Contact"/>
        <w:rPr>
          <w:rFonts w:cs="Calibri (Body)"/>
          <w:szCs w:val="20"/>
        </w:rPr>
      </w:pPr>
      <w:r>
        <w:t>Elgin, IL</w:t>
      </w:r>
      <w:r w:rsidR="003A7C40" w:rsidRPr="000E5F0C">
        <w:t xml:space="preserve"> </w:t>
      </w:r>
      <w:r w:rsidR="003A7C40">
        <w:t>|</w:t>
      </w:r>
      <w:r w:rsidR="003A7C40" w:rsidRPr="000E5F0C">
        <w:t xml:space="preserve"> </w:t>
      </w:r>
      <w:r>
        <w:t>630-746-2590</w:t>
      </w:r>
      <w:r w:rsidR="003A7C40" w:rsidRPr="000E5F0C">
        <w:t xml:space="preserve"> </w:t>
      </w:r>
      <w:r w:rsidR="003A7C40">
        <w:t>|</w:t>
      </w:r>
      <w:r w:rsidR="003A7C40" w:rsidRPr="000E5F0C">
        <w:t xml:space="preserve"> </w:t>
      </w:r>
      <w:r>
        <w:t>anadeem887@gmail.com</w:t>
      </w:r>
      <w:r w:rsidR="003A7C40" w:rsidRPr="000E5F0C">
        <w:t xml:space="preserve"> </w:t>
      </w:r>
    </w:p>
    <w:p w14:paraId="438499E7" w14:textId="5C6DD19B" w:rsidR="003A7C40" w:rsidRDefault="00976AAE" w:rsidP="005F60DF">
      <w:pPr>
        <w:pStyle w:val="Heading1"/>
      </w:pPr>
      <w:r>
        <w:t>Summary</w:t>
      </w:r>
      <w:r w:rsidR="003A7C40">
        <w:t xml:space="preserve"> </w:t>
      </w:r>
    </w:p>
    <w:p w14:paraId="511105CA" w14:textId="5A99FECB" w:rsidR="003A7C40" w:rsidRPr="002F45A3" w:rsidRDefault="00976AAE" w:rsidP="002F45A3">
      <w:pPr>
        <w:pStyle w:val="Contact"/>
        <w:jc w:val="left"/>
      </w:pPr>
      <w:r w:rsidRPr="002F45A3">
        <w:t>Dedicated clinical project manager with extensive experience in managing global clinical trials, particularly in oncology. Proven track record in overseeing study setup through close-out, ensuring compliance with GCP and regulatory guidelines. Strong analytical and communication skills, adept at coordinating cross-functional teams, mentoring junior staff, and implementing process improvements. Holds multiple certifications in clinical research and laboratory practices, with a solid foundation in microbiology and phage biology.</w:t>
      </w:r>
    </w:p>
    <w:p w14:paraId="1517EC2E" w14:textId="77777777" w:rsidR="003A7C40" w:rsidRPr="00103499" w:rsidRDefault="00000000" w:rsidP="005F60DF">
      <w:pPr>
        <w:pStyle w:val="Heading1"/>
      </w:pPr>
      <w:sdt>
        <w:sdtPr>
          <w:id w:val="-654756723"/>
          <w:placeholder>
            <w:docPart w:val="5383F16330A7394792460E0C8C1DAF5E"/>
          </w:placeholder>
          <w:temporary/>
          <w:showingPlcHdr/>
          <w15:appearance w15:val="hidden"/>
        </w:sdtPr>
        <w:sdtContent>
          <w:r w:rsidR="003A7C40" w:rsidRPr="00103499">
            <w:t>EXPERIENCE</w:t>
          </w:r>
        </w:sdtContent>
      </w:sdt>
      <w:r w:rsidR="003A7C40" w:rsidRPr="00103499">
        <w:t xml:space="preserve"> </w:t>
      </w:r>
    </w:p>
    <w:p w14:paraId="51CC535D" w14:textId="4B306E4B" w:rsidR="003A7C40" w:rsidRDefault="00896887" w:rsidP="00103499">
      <w:pPr>
        <w:pStyle w:val="Heading2"/>
      </w:pPr>
      <w:r>
        <w:t>Clinical Project Manager, Oncology</w:t>
      </w:r>
    </w:p>
    <w:p w14:paraId="26A6E889" w14:textId="7943F8AE" w:rsidR="003A7C40" w:rsidRDefault="00291B65" w:rsidP="003A7C40">
      <w:pPr>
        <w:pStyle w:val="Heading3"/>
      </w:pPr>
      <w:proofErr w:type="spellStart"/>
      <w:r>
        <w:t>CellCarta</w:t>
      </w:r>
      <w:proofErr w:type="spellEnd"/>
      <w:r>
        <w:t xml:space="preserve"> | Naperville, IL</w:t>
      </w:r>
      <w:r w:rsidR="003A7C40">
        <w:tab/>
      </w:r>
      <w:r w:rsidR="00896887">
        <w:t>March 2023 - Present</w:t>
      </w:r>
    </w:p>
    <w:p w14:paraId="4BA6C6FD" w14:textId="0B7A10E2"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Manage global clinical studies once study setup has been completed, all the way through close-out and archiving, including reporting and preparing the bio-analytical report in compliance with GCP guidelines and regulations. </w:t>
      </w:r>
    </w:p>
    <w:p w14:paraId="582CBFFC"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Coordinate and lead sponsor calls (recurrent and/or ad hoc); Assist with governance level sponsor meetings as assigned</w:t>
      </w:r>
    </w:p>
    <w:p w14:paraId="47CE0BDA"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Schedule all sample testing and monitor progress of each study</w:t>
      </w:r>
    </w:p>
    <w:p w14:paraId="46A973DA"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Oversee result reporting to sites and sponsors and ensure they are shared according to agreed turnaround times</w:t>
      </w:r>
    </w:p>
    <w:p w14:paraId="6DCE3AE0"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 xml:space="preserve">Monitor study budget and prepare invoices for </w:t>
      </w:r>
      <w:proofErr w:type="gramStart"/>
      <w:r w:rsidRPr="00896887">
        <w:rPr>
          <w:rFonts w:eastAsiaTheme="minorEastAsia"/>
          <w:color w:val="000000" w:themeColor="text1"/>
          <w:sz w:val="20"/>
          <w:szCs w:val="22"/>
          <w:lang w:eastAsia="ja-JP"/>
        </w:rPr>
        <w:t>sponsors;</w:t>
      </w:r>
      <w:proofErr w:type="gramEnd"/>
      <w:r w:rsidRPr="00896887">
        <w:rPr>
          <w:rFonts w:eastAsiaTheme="minorEastAsia"/>
          <w:color w:val="000000" w:themeColor="text1"/>
          <w:sz w:val="20"/>
          <w:szCs w:val="22"/>
          <w:lang w:eastAsia="ja-JP"/>
        </w:rPr>
        <w:t xml:space="preserve"> Project future revenue by study</w:t>
      </w:r>
    </w:p>
    <w:p w14:paraId="1BB5848F"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Maintain and document professional communication with the sponsor, cross functional project team, and management throughout the duration of the study</w:t>
      </w:r>
    </w:p>
    <w:p w14:paraId="1DAB2C0E"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Initiate and monitor close-out activities including final invoicing and archiving in a timely manner</w:t>
      </w:r>
    </w:p>
    <w:p w14:paraId="4AC5E136"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Prepare and organized Audits and monitoring site/ remote visits for various projects.</w:t>
      </w:r>
    </w:p>
    <w:p w14:paraId="245DC370"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Develop and implement project plans, timelines, and deliverables for global clinical trials, ensuring adherence to protocol, SOPs, and regulatory guidelines.</w:t>
      </w:r>
    </w:p>
    <w:p w14:paraId="3C1F6BF7"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 xml:space="preserve">Liaise with CROs, vendors, and internal teams to ensure seamless execution of clinical trials, including site selection, patient recruitment, and data collection. </w:t>
      </w:r>
    </w:p>
    <w:p w14:paraId="1C7DB920"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 xml:space="preserve">Conduct risk assessments and develop mitigation strategies to address potential challenges during clinical trial phases. </w:t>
      </w:r>
    </w:p>
    <w:p w14:paraId="1E33C4AA"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 xml:space="preserve">Provide regular project updates to senior management and stakeholders through comprehensive reports and presentations, ensuring transparency on progress, risks, and milestones. </w:t>
      </w:r>
    </w:p>
    <w:p w14:paraId="430C5E89"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 xml:space="preserve">Ensure adherence to ethical guidelines by overseeing the informed consent process and safeguarding patient confidentiality in all clinical research activities. </w:t>
      </w:r>
    </w:p>
    <w:p w14:paraId="4C939120"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 xml:space="preserve">Implement continuous process improvements to enhance trial efficiency, reduce costs, and accelerate timelines while maintaining compliance. </w:t>
      </w:r>
    </w:p>
    <w:p w14:paraId="54334CEB"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 xml:space="preserve">Track and manage regulatory submissions and approvals, ensuring all documentation is up to date for inspections and audits. </w:t>
      </w:r>
    </w:p>
    <w:p w14:paraId="4F1ABA79"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 xml:space="preserve">Mentor and train junior staff members on project management techniques and clinical trial processes. Facilitate communication across global teams, ensuring that time zone differences and geographical challenges are addressed to meet deadlines. </w:t>
      </w:r>
    </w:p>
    <w:p w14:paraId="4F708B66"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Utilize project management software tools (e.g., MS Project, Smartsheet) to track project status, resource allocation, and critical path items for all ongoing trials. Maintain detailed records for regulatory bodies and internal reviews to ensure audit-readiness at all stages of the trial.</w:t>
      </w:r>
    </w:p>
    <w:p w14:paraId="2BA0A0EC"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 xml:space="preserve">Ensure compliance with international and local regulations, including FDA, EMA, and ICH GCP standards. </w:t>
      </w:r>
    </w:p>
    <w:p w14:paraId="4C4A418B" w14:textId="77777777" w:rsid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 xml:space="preserve">Collaborate with data management teams to ensure accurate and timely data entry, validation, and cleaning, supporting interim and final analyses. </w:t>
      </w:r>
    </w:p>
    <w:p w14:paraId="622EF9E5" w14:textId="77777777" w:rsidR="00896887" w:rsidRDefault="00896887" w:rsidP="00896887"/>
    <w:p w14:paraId="3600A77D" w14:textId="1EFBB4D4" w:rsidR="00896887" w:rsidRDefault="00291B65" w:rsidP="00896887">
      <w:pPr>
        <w:pStyle w:val="Heading2"/>
      </w:pPr>
      <w:r>
        <w:lastRenderedPageBreak/>
        <w:t>Associate Laboratory Manager, Phage Biology</w:t>
      </w:r>
    </w:p>
    <w:p w14:paraId="5226293F" w14:textId="4646F8C8" w:rsidR="00896887" w:rsidRDefault="00291B65" w:rsidP="00896887">
      <w:pPr>
        <w:pStyle w:val="Heading3"/>
      </w:pPr>
      <w:r>
        <w:t>IHMA | Schaumburg, IL</w:t>
      </w:r>
      <w:r w:rsidR="00896887">
        <w:tab/>
      </w:r>
      <w:r>
        <w:t>July</w:t>
      </w:r>
      <w:r w:rsidR="00896887">
        <w:t xml:space="preserve"> 202</w:t>
      </w:r>
      <w:r>
        <w:t>2</w:t>
      </w:r>
      <w:r w:rsidR="00896887">
        <w:t xml:space="preserve"> </w:t>
      </w:r>
      <w:r>
        <w:t>–</w:t>
      </w:r>
      <w:r w:rsidR="00896887">
        <w:t xml:space="preserve"> </w:t>
      </w:r>
      <w:r>
        <w:t>March 2023</w:t>
      </w:r>
    </w:p>
    <w:p w14:paraId="2D1BAFE3"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Managed a team of five phage technicians</w:t>
      </w:r>
    </w:p>
    <w:p w14:paraId="1A375249"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Maintained weekly schedule and daily operations of each team member</w:t>
      </w:r>
    </w:p>
    <w:p w14:paraId="575C848C"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Acted as primary trainer for all phage techs with internal SOPs and study specific laboratory instructions</w:t>
      </w:r>
    </w:p>
    <w:p w14:paraId="1355DA62"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 xml:space="preserve">Coordinated laboratory testing with management team and project managers members to efficiently allocate resources to meet the phage department timelines. </w:t>
      </w:r>
    </w:p>
    <w:p w14:paraId="5FA7AE2D" w14:textId="747B0B5A"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Create</w:t>
      </w:r>
      <w:r w:rsidR="003D7A63">
        <w:rPr>
          <w:rFonts w:eastAsiaTheme="minorEastAsia"/>
          <w:color w:val="000000" w:themeColor="text1"/>
          <w:sz w:val="20"/>
          <w:szCs w:val="22"/>
          <w:lang w:eastAsia="ja-JP"/>
        </w:rPr>
        <w:t>d</w:t>
      </w:r>
      <w:r w:rsidRPr="00896887">
        <w:rPr>
          <w:rFonts w:eastAsiaTheme="minorEastAsia"/>
          <w:color w:val="000000" w:themeColor="text1"/>
          <w:sz w:val="20"/>
          <w:szCs w:val="22"/>
          <w:lang w:eastAsia="ja-JP"/>
        </w:rPr>
        <w:t xml:space="preserve"> corrective action report and maintain project timelines. </w:t>
      </w:r>
    </w:p>
    <w:p w14:paraId="3ED1E69D"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 xml:space="preserve">Created and maintain Business Definition, Technical Documentations, Lab Protocol and Study Specific Laboratory Instructions. </w:t>
      </w:r>
    </w:p>
    <w:p w14:paraId="1588EEF4"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Worked closely with non-laboratory departments to ensure compliance and data accuracy</w:t>
      </w:r>
    </w:p>
    <w:p w14:paraId="4143B8EB"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 xml:space="preserve">Collaborated with the quality assurance team for validating new phage protocols and developing proper quality control guidelines. </w:t>
      </w:r>
    </w:p>
    <w:p w14:paraId="5E19E4A3"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Collaborated with the data management team to ensure accurate data recording and delivery of results.</w:t>
      </w:r>
    </w:p>
    <w:p w14:paraId="2265362E" w14:textId="77777777"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 xml:space="preserve">Functioned autonomously in a high throughput setting to deliver on client needs and study progression. </w:t>
      </w:r>
    </w:p>
    <w:p w14:paraId="1FDC4AF2" w14:textId="2F6F8351" w:rsidR="00896887" w:rsidRPr="00896887" w:rsidRDefault="00896887" w:rsidP="00896887">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Experience</w:t>
      </w:r>
      <w:r w:rsidR="003D7A63">
        <w:rPr>
          <w:rFonts w:eastAsiaTheme="minorEastAsia"/>
          <w:color w:val="000000" w:themeColor="text1"/>
          <w:sz w:val="20"/>
          <w:szCs w:val="22"/>
          <w:lang w:eastAsia="ja-JP"/>
        </w:rPr>
        <w:t>d</w:t>
      </w:r>
      <w:r w:rsidRPr="00896887">
        <w:rPr>
          <w:rFonts w:eastAsiaTheme="minorEastAsia"/>
          <w:color w:val="000000" w:themeColor="text1"/>
          <w:sz w:val="20"/>
          <w:szCs w:val="22"/>
          <w:lang w:eastAsia="ja-JP"/>
        </w:rPr>
        <w:t xml:space="preserve"> in facilitating and working directly with end clients and cross-functional teams for multi company complex projects. </w:t>
      </w:r>
    </w:p>
    <w:p w14:paraId="3FAB09A6" w14:textId="4075D0D8" w:rsidR="00291B65" w:rsidRDefault="00896887" w:rsidP="00291B65">
      <w:pPr>
        <w:pStyle w:val="ListParagraph"/>
        <w:numPr>
          <w:ilvl w:val="0"/>
          <w:numId w:val="1"/>
        </w:numPr>
        <w:rPr>
          <w:rFonts w:eastAsiaTheme="minorEastAsia"/>
          <w:color w:val="000000" w:themeColor="text1"/>
          <w:sz w:val="20"/>
          <w:szCs w:val="22"/>
          <w:lang w:eastAsia="ja-JP"/>
        </w:rPr>
      </w:pPr>
      <w:r w:rsidRPr="00896887">
        <w:rPr>
          <w:rFonts w:eastAsiaTheme="minorEastAsia"/>
          <w:color w:val="000000" w:themeColor="text1"/>
          <w:sz w:val="20"/>
          <w:szCs w:val="22"/>
          <w:lang w:eastAsia="ja-JP"/>
        </w:rPr>
        <w:t xml:space="preserve">Represented </w:t>
      </w:r>
      <w:proofErr w:type="spellStart"/>
      <w:r w:rsidRPr="00896887">
        <w:rPr>
          <w:rFonts w:eastAsiaTheme="minorEastAsia"/>
          <w:color w:val="000000" w:themeColor="text1"/>
          <w:sz w:val="20"/>
          <w:szCs w:val="22"/>
          <w:lang w:eastAsia="ja-JP"/>
        </w:rPr>
        <w:t>ihma</w:t>
      </w:r>
      <w:proofErr w:type="spellEnd"/>
      <w:r w:rsidRPr="00896887">
        <w:rPr>
          <w:rFonts w:eastAsiaTheme="minorEastAsia"/>
          <w:color w:val="000000" w:themeColor="text1"/>
          <w:sz w:val="20"/>
          <w:szCs w:val="22"/>
          <w:lang w:eastAsia="ja-JP"/>
        </w:rPr>
        <w:t xml:space="preserve"> lab as a delegate to demonstrate and train different companies as part of training, research and development (R&amp;D) projects to implement new functionalities.  </w:t>
      </w:r>
    </w:p>
    <w:p w14:paraId="76A45EDA" w14:textId="77777777" w:rsidR="00291B65" w:rsidRDefault="00291B65" w:rsidP="00291B65"/>
    <w:p w14:paraId="0AA5E237" w14:textId="7BE07F2D" w:rsidR="00291B65" w:rsidRDefault="00291B65" w:rsidP="00291B65">
      <w:pPr>
        <w:pStyle w:val="Heading2"/>
      </w:pPr>
      <w:r>
        <w:t>Microbiologist II</w:t>
      </w:r>
    </w:p>
    <w:p w14:paraId="3AAC9A3D" w14:textId="0D5C2093" w:rsidR="00291B65" w:rsidRDefault="00291B65" w:rsidP="00291B65">
      <w:pPr>
        <w:pStyle w:val="Heading3"/>
      </w:pPr>
      <w:r>
        <w:t>IHMA | Schaumburg, IL</w:t>
      </w:r>
      <w:r>
        <w:tab/>
      </w:r>
      <w:r>
        <w:t>August</w:t>
      </w:r>
      <w:r>
        <w:t xml:space="preserve"> 202</w:t>
      </w:r>
      <w:r>
        <w:t>1</w:t>
      </w:r>
      <w:r>
        <w:t xml:space="preserve"> – </w:t>
      </w:r>
      <w:r>
        <w:t>June</w:t>
      </w:r>
      <w:r>
        <w:t xml:space="preserve"> 202</w:t>
      </w:r>
      <w:r>
        <w:t>2</w:t>
      </w:r>
    </w:p>
    <w:p w14:paraId="0213AFB0" w14:textId="77777777"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Analyzed and recorded plaque data for phage therapy clinical trials.</w:t>
      </w:r>
    </w:p>
    <w:p w14:paraId="4847B327" w14:textId="77777777"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Created plans following standard operating procedures (SOP) documents for clinical trials.</w:t>
      </w:r>
    </w:p>
    <w:p w14:paraId="01B0AC33" w14:textId="77777777"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Technically proficient in serial dilution, multichannel pipetting, pelleting of human specimens, phage culture reading, Bruker-</w:t>
      </w:r>
      <w:proofErr w:type="spellStart"/>
      <w:r w:rsidRPr="00291B65">
        <w:rPr>
          <w:rFonts w:eastAsiaTheme="minorEastAsia"/>
          <w:color w:val="000000" w:themeColor="text1"/>
          <w:sz w:val="20"/>
          <w:szCs w:val="22"/>
          <w:lang w:eastAsia="ja-JP"/>
        </w:rPr>
        <w:t>Maldi</w:t>
      </w:r>
      <w:proofErr w:type="spellEnd"/>
      <w:r w:rsidRPr="00291B65">
        <w:rPr>
          <w:rFonts w:eastAsiaTheme="minorEastAsia"/>
          <w:color w:val="000000" w:themeColor="text1"/>
          <w:sz w:val="20"/>
          <w:szCs w:val="22"/>
          <w:lang w:eastAsia="ja-JP"/>
        </w:rPr>
        <w:t>-TOF.</w:t>
      </w:r>
    </w:p>
    <w:p w14:paraId="71CAE083" w14:textId="77777777"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 xml:space="preserve">Proficient in LIMS systems for sample documentation and data entry. </w:t>
      </w:r>
    </w:p>
    <w:p w14:paraId="0F140671" w14:textId="77777777"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 xml:space="preserve">Maintained Technical Documentations, Sample Worksheets, and Study Specific Laboratory Instructions (SSLI). </w:t>
      </w:r>
    </w:p>
    <w:p w14:paraId="0E47E968" w14:textId="76AA95A2"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Work</w:t>
      </w:r>
      <w:r w:rsidR="003D7A63">
        <w:rPr>
          <w:rFonts w:eastAsiaTheme="minorEastAsia"/>
          <w:color w:val="000000" w:themeColor="text1"/>
          <w:sz w:val="20"/>
          <w:szCs w:val="22"/>
          <w:lang w:eastAsia="ja-JP"/>
        </w:rPr>
        <w:t>ed</w:t>
      </w:r>
      <w:r w:rsidRPr="00291B65">
        <w:rPr>
          <w:rFonts w:eastAsiaTheme="minorEastAsia"/>
          <w:color w:val="000000" w:themeColor="text1"/>
          <w:sz w:val="20"/>
          <w:szCs w:val="22"/>
          <w:lang w:eastAsia="ja-JP"/>
        </w:rPr>
        <w:t xml:space="preserve"> closely with scientist for validating and quality control related issues. </w:t>
      </w:r>
    </w:p>
    <w:p w14:paraId="77D1F1C7" w14:textId="77777777"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Media and agar plate preparation for various clinical trial studies.</w:t>
      </w:r>
    </w:p>
    <w:p w14:paraId="4C354592" w14:textId="77777777"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 xml:space="preserve">Employed several internal and external networks for data </w:t>
      </w:r>
    </w:p>
    <w:p w14:paraId="32BAC9A2" w14:textId="77777777" w:rsid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 xml:space="preserve">Equipment handling UV- visible spectrophotometer, QIAGEN </w:t>
      </w:r>
      <w:proofErr w:type="spellStart"/>
      <w:r w:rsidRPr="00291B65">
        <w:rPr>
          <w:rFonts w:eastAsiaTheme="minorEastAsia"/>
          <w:color w:val="000000" w:themeColor="text1"/>
          <w:sz w:val="20"/>
          <w:szCs w:val="22"/>
          <w:lang w:eastAsia="ja-JP"/>
        </w:rPr>
        <w:t>QIAcube</w:t>
      </w:r>
      <w:proofErr w:type="spellEnd"/>
      <w:r w:rsidRPr="00291B65">
        <w:rPr>
          <w:rFonts w:eastAsiaTheme="minorEastAsia"/>
          <w:color w:val="000000" w:themeColor="text1"/>
          <w:sz w:val="20"/>
          <w:szCs w:val="22"/>
          <w:lang w:eastAsia="ja-JP"/>
        </w:rPr>
        <w:t xml:space="preserve"> Automated DNA RNA Isolation Purification system, anaerobic chamber, BSC, autoclave, colony counter, hot air oven, shaker incubator, and centrifuges. </w:t>
      </w:r>
    </w:p>
    <w:p w14:paraId="4B0D059D" w14:textId="77777777" w:rsidR="00291B65" w:rsidRDefault="00291B65" w:rsidP="00291B65">
      <w:pPr>
        <w:pStyle w:val="ListParagraph"/>
        <w:rPr>
          <w:rFonts w:eastAsiaTheme="minorEastAsia"/>
          <w:color w:val="000000" w:themeColor="text1"/>
          <w:sz w:val="20"/>
          <w:szCs w:val="22"/>
          <w:lang w:eastAsia="ja-JP"/>
        </w:rPr>
      </w:pPr>
    </w:p>
    <w:p w14:paraId="06E62A41" w14:textId="4D9D29EE" w:rsidR="00291B65" w:rsidRDefault="00291B65" w:rsidP="00291B65">
      <w:pPr>
        <w:pStyle w:val="Heading2"/>
      </w:pPr>
      <w:r>
        <w:t>Microbiologist I</w:t>
      </w:r>
    </w:p>
    <w:p w14:paraId="46EFB363" w14:textId="45788702" w:rsidR="00291B65" w:rsidRDefault="00291B65" w:rsidP="00291B65">
      <w:pPr>
        <w:pStyle w:val="Heading3"/>
      </w:pPr>
      <w:r>
        <w:t>IHMA | Schaumburg, IL</w:t>
      </w:r>
      <w:r>
        <w:tab/>
      </w:r>
      <w:r>
        <w:t>March</w:t>
      </w:r>
      <w:r>
        <w:t xml:space="preserve"> 202</w:t>
      </w:r>
      <w:r>
        <w:t>0</w:t>
      </w:r>
      <w:r>
        <w:t xml:space="preserve"> – </w:t>
      </w:r>
      <w:r>
        <w:t>August</w:t>
      </w:r>
      <w:r>
        <w:t xml:space="preserve"> 202</w:t>
      </w:r>
      <w:r>
        <w:t>1</w:t>
      </w:r>
    </w:p>
    <w:p w14:paraId="00FE0E90" w14:textId="77777777"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 xml:space="preserve">Worked on phage studies using patient urine and blood sample. Record and report data observing plaques counts. </w:t>
      </w:r>
    </w:p>
    <w:p w14:paraId="2D815493" w14:textId="093B5B2B"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Prepare</w:t>
      </w:r>
      <w:r w:rsidR="003D7A63">
        <w:rPr>
          <w:rFonts w:eastAsiaTheme="minorEastAsia"/>
          <w:color w:val="000000" w:themeColor="text1"/>
          <w:sz w:val="20"/>
          <w:szCs w:val="22"/>
          <w:lang w:eastAsia="ja-JP"/>
        </w:rPr>
        <w:t>d</w:t>
      </w:r>
      <w:r w:rsidRPr="00291B65">
        <w:rPr>
          <w:rFonts w:eastAsiaTheme="minorEastAsia"/>
          <w:color w:val="000000" w:themeColor="text1"/>
          <w:sz w:val="20"/>
          <w:szCs w:val="22"/>
          <w:lang w:eastAsia="ja-JP"/>
        </w:rPr>
        <w:t xml:space="preserve"> GC agar Media and agar plates for Neisseria gonorrhoeae isolate testing. </w:t>
      </w:r>
    </w:p>
    <w:p w14:paraId="55964FF6" w14:textId="77777777"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 xml:space="preserve">DNA and RNA extraction. </w:t>
      </w:r>
    </w:p>
    <w:p w14:paraId="02867D6E" w14:textId="77777777"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 xml:space="preserve">2+ years of experience handling susceptibility testing. </w:t>
      </w:r>
    </w:p>
    <w:p w14:paraId="7C8693CA" w14:textId="4271508B"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Perform</w:t>
      </w:r>
      <w:r w:rsidR="003D7A63">
        <w:rPr>
          <w:rFonts w:eastAsiaTheme="minorEastAsia"/>
          <w:color w:val="000000" w:themeColor="text1"/>
          <w:sz w:val="20"/>
          <w:szCs w:val="22"/>
          <w:lang w:eastAsia="ja-JP"/>
        </w:rPr>
        <w:t>ed</w:t>
      </w:r>
      <w:r w:rsidRPr="00291B65">
        <w:rPr>
          <w:rFonts w:eastAsiaTheme="minorEastAsia"/>
          <w:color w:val="000000" w:themeColor="text1"/>
          <w:sz w:val="20"/>
          <w:szCs w:val="22"/>
          <w:lang w:eastAsia="ja-JP"/>
        </w:rPr>
        <w:t xml:space="preserve"> Beta-Lactamase testing for required isolates.</w:t>
      </w:r>
    </w:p>
    <w:p w14:paraId="51E09A61" w14:textId="77777777"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 xml:space="preserve">Maintained technical documentations and lab procedures for cross functional studies. </w:t>
      </w:r>
    </w:p>
    <w:p w14:paraId="308F5E85" w14:textId="78AD80DC"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Perform</w:t>
      </w:r>
      <w:r w:rsidR="003D7A63">
        <w:rPr>
          <w:rFonts w:eastAsiaTheme="minorEastAsia"/>
          <w:color w:val="000000" w:themeColor="text1"/>
          <w:sz w:val="20"/>
          <w:szCs w:val="22"/>
          <w:lang w:eastAsia="ja-JP"/>
        </w:rPr>
        <w:t>ed</w:t>
      </w:r>
      <w:r w:rsidRPr="00291B65">
        <w:rPr>
          <w:rFonts w:eastAsiaTheme="minorEastAsia"/>
          <w:color w:val="000000" w:themeColor="text1"/>
          <w:sz w:val="20"/>
          <w:szCs w:val="22"/>
          <w:lang w:eastAsia="ja-JP"/>
        </w:rPr>
        <w:t xml:space="preserve"> antimicrobial susceptibility testing methods such as broth microdilution panels, E-test, disk diffusion, and prepare media and agar dilution. Perform testing efficiently and accurately to policy and procedures in microbiology. </w:t>
      </w:r>
    </w:p>
    <w:p w14:paraId="0729E1A5" w14:textId="2813195E"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Identif</w:t>
      </w:r>
      <w:r w:rsidR="003D7A63">
        <w:rPr>
          <w:rFonts w:eastAsiaTheme="minorEastAsia"/>
          <w:color w:val="000000" w:themeColor="text1"/>
          <w:sz w:val="20"/>
          <w:szCs w:val="22"/>
          <w:lang w:eastAsia="ja-JP"/>
        </w:rPr>
        <w:t>ied</w:t>
      </w:r>
      <w:r w:rsidRPr="00291B65">
        <w:rPr>
          <w:rFonts w:eastAsiaTheme="minorEastAsia"/>
          <w:color w:val="000000" w:themeColor="text1"/>
          <w:sz w:val="20"/>
          <w:szCs w:val="22"/>
          <w:lang w:eastAsia="ja-JP"/>
        </w:rPr>
        <w:t xml:space="preserve"> aerobes and anaerobes organism by their colony morphology. </w:t>
      </w:r>
    </w:p>
    <w:p w14:paraId="6CC23BCC" w14:textId="7FC100B7" w:rsidR="00291B65" w:rsidRPr="00291B65" w:rsidRDefault="00291B65" w:rsidP="00291B65">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Update</w:t>
      </w:r>
      <w:r w:rsidR="003D7A63">
        <w:rPr>
          <w:rFonts w:eastAsiaTheme="minorEastAsia"/>
          <w:color w:val="000000" w:themeColor="text1"/>
          <w:sz w:val="20"/>
          <w:szCs w:val="22"/>
          <w:lang w:eastAsia="ja-JP"/>
        </w:rPr>
        <w:t>d</w:t>
      </w:r>
      <w:r w:rsidRPr="00291B65">
        <w:rPr>
          <w:rFonts w:eastAsiaTheme="minorEastAsia"/>
          <w:color w:val="000000" w:themeColor="text1"/>
          <w:sz w:val="20"/>
          <w:szCs w:val="22"/>
          <w:lang w:eastAsia="ja-JP"/>
        </w:rPr>
        <w:t xml:space="preserve"> and record organism data in HANK software. </w:t>
      </w:r>
    </w:p>
    <w:p w14:paraId="3852402F" w14:textId="2A4556F5" w:rsidR="00400DB9" w:rsidRDefault="00291B65" w:rsidP="00400DB9">
      <w:pPr>
        <w:pStyle w:val="ListParagraph"/>
        <w:numPr>
          <w:ilvl w:val="0"/>
          <w:numId w:val="1"/>
        </w:numPr>
        <w:rPr>
          <w:rFonts w:eastAsiaTheme="minorEastAsia"/>
          <w:color w:val="000000" w:themeColor="text1"/>
          <w:sz w:val="20"/>
          <w:szCs w:val="22"/>
          <w:lang w:eastAsia="ja-JP"/>
        </w:rPr>
      </w:pPr>
      <w:r w:rsidRPr="00291B65">
        <w:rPr>
          <w:rFonts w:eastAsiaTheme="minorEastAsia"/>
          <w:color w:val="000000" w:themeColor="text1"/>
          <w:sz w:val="20"/>
          <w:szCs w:val="22"/>
          <w:lang w:eastAsia="ja-JP"/>
        </w:rPr>
        <w:t>Handle</w:t>
      </w:r>
      <w:r w:rsidR="003D7A63">
        <w:rPr>
          <w:rFonts w:eastAsiaTheme="minorEastAsia"/>
          <w:color w:val="000000" w:themeColor="text1"/>
          <w:sz w:val="20"/>
          <w:szCs w:val="22"/>
          <w:lang w:eastAsia="ja-JP"/>
        </w:rPr>
        <w:t>d</w:t>
      </w:r>
      <w:r w:rsidRPr="00291B65">
        <w:rPr>
          <w:rFonts w:eastAsiaTheme="minorEastAsia"/>
          <w:color w:val="000000" w:themeColor="text1"/>
          <w:sz w:val="20"/>
          <w:szCs w:val="22"/>
          <w:lang w:eastAsia="ja-JP"/>
        </w:rPr>
        <w:t xml:space="preserve"> assigned responsibilities and </w:t>
      </w:r>
      <w:r w:rsidRPr="00291B65">
        <w:rPr>
          <w:rFonts w:eastAsiaTheme="minorEastAsia"/>
          <w:color w:val="000000" w:themeColor="text1"/>
          <w:sz w:val="20"/>
          <w:szCs w:val="22"/>
          <w:lang w:eastAsia="ja-JP"/>
        </w:rPr>
        <w:t>demonstrated</w:t>
      </w:r>
      <w:r w:rsidRPr="00291B65">
        <w:rPr>
          <w:rFonts w:eastAsiaTheme="minorEastAsia"/>
          <w:color w:val="000000" w:themeColor="text1"/>
          <w:sz w:val="20"/>
          <w:szCs w:val="22"/>
          <w:lang w:eastAsia="ja-JP"/>
        </w:rPr>
        <w:t xml:space="preserve"> good judgment and decision-making skills</w:t>
      </w:r>
      <w:r w:rsidR="00400DB9">
        <w:rPr>
          <w:rFonts w:eastAsiaTheme="minorEastAsia"/>
          <w:color w:val="000000" w:themeColor="text1"/>
          <w:sz w:val="20"/>
          <w:szCs w:val="22"/>
          <w:lang w:eastAsia="ja-JP"/>
        </w:rPr>
        <w:t>.</w:t>
      </w:r>
    </w:p>
    <w:p w14:paraId="44191111" w14:textId="72C7BBD0" w:rsidR="00400DB9" w:rsidRDefault="00400DB9" w:rsidP="00400DB9">
      <w:pPr>
        <w:pStyle w:val="Heading2"/>
      </w:pPr>
      <w:r>
        <w:lastRenderedPageBreak/>
        <w:t>Lab Assistant</w:t>
      </w:r>
    </w:p>
    <w:p w14:paraId="10B096EA" w14:textId="3B101901" w:rsidR="00400DB9" w:rsidRDefault="00400DB9" w:rsidP="00400DB9">
      <w:pPr>
        <w:pStyle w:val="Heading3"/>
      </w:pPr>
      <w:r>
        <w:t>IHMA | Schaumburg, IL</w:t>
      </w:r>
      <w:r>
        <w:tab/>
      </w:r>
      <w:r>
        <w:t>Dec</w:t>
      </w:r>
      <w:r>
        <w:t xml:space="preserve"> 20</w:t>
      </w:r>
      <w:r>
        <w:t>19</w:t>
      </w:r>
      <w:r>
        <w:t xml:space="preserve"> – </w:t>
      </w:r>
      <w:r>
        <w:t>March</w:t>
      </w:r>
      <w:r>
        <w:t xml:space="preserve"> 202</w:t>
      </w:r>
      <w:r>
        <w:t>0</w:t>
      </w:r>
    </w:p>
    <w:p w14:paraId="2FCF7778" w14:textId="77777777" w:rsidR="00400DB9" w:rsidRPr="002A7FA6" w:rsidRDefault="00400DB9" w:rsidP="00400DB9">
      <w:pPr>
        <w:pStyle w:val="ListParagraph"/>
        <w:numPr>
          <w:ilvl w:val="0"/>
          <w:numId w:val="1"/>
        </w:numPr>
        <w:rPr>
          <w:rFonts w:eastAsiaTheme="minorEastAsia"/>
          <w:color w:val="000000" w:themeColor="text1"/>
          <w:sz w:val="20"/>
          <w:szCs w:val="22"/>
          <w:lang w:eastAsia="ja-JP"/>
        </w:rPr>
      </w:pPr>
      <w:r w:rsidRPr="002A7FA6">
        <w:rPr>
          <w:rFonts w:eastAsiaTheme="minorEastAsia"/>
          <w:color w:val="000000" w:themeColor="text1"/>
          <w:sz w:val="20"/>
          <w:szCs w:val="22"/>
          <w:lang w:eastAsia="ja-JP"/>
        </w:rPr>
        <w:t>Set up agar plates cultures and isolates.</w:t>
      </w:r>
    </w:p>
    <w:p w14:paraId="4526FA7B" w14:textId="4125ACD3" w:rsidR="00400DB9" w:rsidRPr="002A7FA6" w:rsidRDefault="00400DB9" w:rsidP="00400DB9">
      <w:pPr>
        <w:pStyle w:val="ListParagraph"/>
        <w:numPr>
          <w:ilvl w:val="0"/>
          <w:numId w:val="1"/>
        </w:numPr>
        <w:rPr>
          <w:rFonts w:eastAsiaTheme="minorEastAsia"/>
          <w:color w:val="000000" w:themeColor="text1"/>
          <w:sz w:val="20"/>
          <w:szCs w:val="22"/>
          <w:lang w:eastAsia="ja-JP"/>
        </w:rPr>
      </w:pPr>
      <w:r w:rsidRPr="002A7FA6">
        <w:rPr>
          <w:rFonts w:eastAsiaTheme="minorEastAsia"/>
          <w:color w:val="000000" w:themeColor="text1"/>
          <w:sz w:val="20"/>
          <w:szCs w:val="22"/>
          <w:lang w:eastAsia="ja-JP"/>
        </w:rPr>
        <w:t>Receive</w:t>
      </w:r>
      <w:r w:rsidR="003D7A63">
        <w:rPr>
          <w:rFonts w:eastAsiaTheme="minorEastAsia"/>
          <w:color w:val="000000" w:themeColor="text1"/>
          <w:sz w:val="20"/>
          <w:szCs w:val="22"/>
          <w:lang w:eastAsia="ja-JP"/>
        </w:rPr>
        <w:t>d</w:t>
      </w:r>
      <w:r w:rsidRPr="002A7FA6">
        <w:rPr>
          <w:rFonts w:eastAsiaTheme="minorEastAsia"/>
          <w:color w:val="000000" w:themeColor="text1"/>
          <w:sz w:val="20"/>
          <w:szCs w:val="22"/>
          <w:lang w:eastAsia="ja-JP"/>
        </w:rPr>
        <w:t xml:space="preserve"> and process shipments</w:t>
      </w:r>
    </w:p>
    <w:p w14:paraId="036409E4" w14:textId="6081A21B" w:rsidR="00400DB9" w:rsidRPr="002A7FA6" w:rsidRDefault="00400DB9" w:rsidP="00400DB9">
      <w:pPr>
        <w:pStyle w:val="ListParagraph"/>
        <w:numPr>
          <w:ilvl w:val="0"/>
          <w:numId w:val="1"/>
        </w:numPr>
        <w:rPr>
          <w:rFonts w:eastAsiaTheme="minorEastAsia"/>
          <w:color w:val="000000" w:themeColor="text1"/>
          <w:sz w:val="20"/>
          <w:szCs w:val="22"/>
          <w:lang w:eastAsia="ja-JP"/>
        </w:rPr>
      </w:pPr>
      <w:r w:rsidRPr="002A7FA6">
        <w:rPr>
          <w:rFonts w:eastAsiaTheme="minorEastAsia"/>
          <w:color w:val="000000" w:themeColor="text1"/>
          <w:sz w:val="20"/>
          <w:szCs w:val="22"/>
          <w:lang w:eastAsia="ja-JP"/>
        </w:rPr>
        <w:t>Perform</w:t>
      </w:r>
      <w:r w:rsidR="003D7A63">
        <w:rPr>
          <w:rFonts w:eastAsiaTheme="minorEastAsia"/>
          <w:color w:val="000000" w:themeColor="text1"/>
          <w:sz w:val="20"/>
          <w:szCs w:val="22"/>
          <w:lang w:eastAsia="ja-JP"/>
        </w:rPr>
        <w:t>ed</w:t>
      </w:r>
      <w:r w:rsidRPr="002A7FA6">
        <w:rPr>
          <w:rFonts w:eastAsiaTheme="minorEastAsia"/>
          <w:color w:val="000000" w:themeColor="text1"/>
          <w:sz w:val="20"/>
          <w:szCs w:val="22"/>
          <w:lang w:eastAsia="ja-JP"/>
        </w:rPr>
        <w:t xml:space="preserve"> assigned lab duties efficiently and accurately to policy and procedure.</w:t>
      </w:r>
    </w:p>
    <w:p w14:paraId="2FDC3510" w14:textId="6834C9C3" w:rsidR="00400DB9" w:rsidRPr="002A7FA6" w:rsidRDefault="00400DB9" w:rsidP="00400DB9">
      <w:pPr>
        <w:pStyle w:val="ListParagraph"/>
        <w:numPr>
          <w:ilvl w:val="0"/>
          <w:numId w:val="1"/>
        </w:numPr>
        <w:rPr>
          <w:rFonts w:eastAsiaTheme="minorEastAsia"/>
          <w:color w:val="000000" w:themeColor="text1"/>
          <w:sz w:val="20"/>
          <w:szCs w:val="22"/>
          <w:lang w:eastAsia="ja-JP"/>
        </w:rPr>
      </w:pPr>
      <w:r w:rsidRPr="002A7FA6">
        <w:rPr>
          <w:rFonts w:eastAsiaTheme="minorEastAsia"/>
          <w:color w:val="000000" w:themeColor="text1"/>
          <w:sz w:val="20"/>
          <w:szCs w:val="22"/>
          <w:lang w:eastAsia="ja-JP"/>
        </w:rPr>
        <w:t>Create</w:t>
      </w:r>
      <w:r w:rsidR="003D7A63">
        <w:rPr>
          <w:rFonts w:eastAsiaTheme="minorEastAsia"/>
          <w:color w:val="000000" w:themeColor="text1"/>
          <w:sz w:val="20"/>
          <w:szCs w:val="22"/>
          <w:lang w:eastAsia="ja-JP"/>
        </w:rPr>
        <w:t>d</w:t>
      </w:r>
      <w:r w:rsidRPr="002A7FA6">
        <w:rPr>
          <w:rFonts w:eastAsiaTheme="minorEastAsia"/>
          <w:color w:val="000000" w:themeColor="text1"/>
          <w:sz w:val="20"/>
          <w:szCs w:val="22"/>
          <w:lang w:eastAsia="ja-JP"/>
        </w:rPr>
        <w:t xml:space="preserve"> ticket for specimen related issues. </w:t>
      </w:r>
    </w:p>
    <w:p w14:paraId="2DEC7A5C" w14:textId="77777777" w:rsidR="00400DB9" w:rsidRDefault="00400DB9" w:rsidP="00400DB9">
      <w:pPr>
        <w:pStyle w:val="ListParagraph"/>
        <w:numPr>
          <w:ilvl w:val="0"/>
          <w:numId w:val="1"/>
        </w:numPr>
        <w:rPr>
          <w:rFonts w:eastAsiaTheme="minorEastAsia"/>
          <w:color w:val="000000" w:themeColor="text1"/>
          <w:sz w:val="20"/>
          <w:szCs w:val="22"/>
          <w:lang w:eastAsia="ja-JP"/>
        </w:rPr>
      </w:pPr>
      <w:r w:rsidRPr="002A7FA6">
        <w:rPr>
          <w:rFonts w:eastAsiaTheme="minorEastAsia"/>
          <w:color w:val="000000" w:themeColor="text1"/>
          <w:sz w:val="20"/>
          <w:szCs w:val="22"/>
          <w:lang w:eastAsia="ja-JP"/>
        </w:rPr>
        <w:t xml:space="preserve">Maintained Organism Freezer log entry. </w:t>
      </w:r>
    </w:p>
    <w:p w14:paraId="69FB5EB8" w14:textId="77777777" w:rsidR="00400DB9" w:rsidRDefault="00400DB9" w:rsidP="00400DB9"/>
    <w:p w14:paraId="782CF47B" w14:textId="77777777" w:rsidR="00400DB9" w:rsidRDefault="00400DB9" w:rsidP="00400DB9">
      <w:pPr>
        <w:rPr>
          <w:rFonts w:eastAsiaTheme="majorEastAsia" w:cstheme="majorBidi"/>
          <w:b/>
          <w:szCs w:val="26"/>
        </w:rPr>
      </w:pPr>
      <w:r w:rsidRPr="002A7FA6">
        <w:rPr>
          <w:rFonts w:eastAsiaTheme="majorEastAsia" w:cstheme="majorBidi"/>
          <w:b/>
          <w:szCs w:val="26"/>
        </w:rPr>
        <w:t xml:space="preserve">Lab Assistant Technical </w:t>
      </w:r>
      <w:r w:rsidRPr="002A7FA6">
        <w:rPr>
          <w:rFonts w:eastAsiaTheme="majorEastAsia" w:cstheme="majorBidi"/>
          <w:b/>
          <w:szCs w:val="26"/>
        </w:rPr>
        <w:tab/>
      </w:r>
    </w:p>
    <w:p w14:paraId="2736EBBD" w14:textId="3B52AC23" w:rsidR="00400DB9" w:rsidRDefault="00400DB9" w:rsidP="00400DB9">
      <w:pPr>
        <w:pStyle w:val="Heading3"/>
      </w:pPr>
      <w:r>
        <w:t>Advocate Christ Medical Center | Oaklawn, IL</w:t>
      </w:r>
      <w:r>
        <w:tab/>
      </w:r>
      <w:proofErr w:type="gramStart"/>
      <w:r>
        <w:t xml:space="preserve">Feb </w:t>
      </w:r>
      <w:r>
        <w:t xml:space="preserve"> 201</w:t>
      </w:r>
      <w:r>
        <w:t>7</w:t>
      </w:r>
      <w:proofErr w:type="gramEnd"/>
      <w:r>
        <w:t xml:space="preserve"> – </w:t>
      </w:r>
      <w:r>
        <w:t>Dec</w:t>
      </w:r>
      <w:r>
        <w:t xml:space="preserve"> 20</w:t>
      </w:r>
      <w:r>
        <w:t>19</w:t>
      </w:r>
    </w:p>
    <w:p w14:paraId="09E4705B" w14:textId="77777777" w:rsidR="00400DB9" w:rsidRPr="002A7FA6" w:rsidRDefault="00400DB9" w:rsidP="00400DB9">
      <w:pPr>
        <w:pStyle w:val="ListParagraph"/>
        <w:numPr>
          <w:ilvl w:val="0"/>
          <w:numId w:val="2"/>
        </w:numPr>
        <w:ind w:left="720"/>
        <w:rPr>
          <w:rFonts w:eastAsiaTheme="minorEastAsia"/>
          <w:color w:val="000000" w:themeColor="text1"/>
          <w:sz w:val="20"/>
          <w:szCs w:val="22"/>
          <w:lang w:eastAsia="ja-JP"/>
        </w:rPr>
      </w:pPr>
      <w:r w:rsidRPr="002A7FA6">
        <w:rPr>
          <w:rFonts w:eastAsiaTheme="minorEastAsia"/>
          <w:color w:val="000000" w:themeColor="text1"/>
          <w:sz w:val="20"/>
          <w:szCs w:val="22"/>
          <w:lang w:eastAsia="ja-JP"/>
        </w:rPr>
        <w:t>Processing surgical and nonsurgical specimens efficiently and accurately to policy and procedure.</w:t>
      </w:r>
    </w:p>
    <w:p w14:paraId="1BB707D0" w14:textId="77777777" w:rsidR="00400DB9" w:rsidRPr="002A7FA6" w:rsidRDefault="00400DB9" w:rsidP="00400DB9">
      <w:pPr>
        <w:pStyle w:val="ListParagraph"/>
        <w:numPr>
          <w:ilvl w:val="0"/>
          <w:numId w:val="2"/>
        </w:numPr>
        <w:ind w:left="720"/>
        <w:rPr>
          <w:rFonts w:eastAsiaTheme="minorEastAsia"/>
          <w:color w:val="000000" w:themeColor="text1"/>
          <w:sz w:val="20"/>
          <w:szCs w:val="22"/>
          <w:lang w:eastAsia="ja-JP"/>
        </w:rPr>
      </w:pPr>
      <w:r w:rsidRPr="002A7FA6">
        <w:rPr>
          <w:rFonts w:eastAsiaTheme="minorEastAsia"/>
          <w:color w:val="000000" w:themeColor="text1"/>
          <w:sz w:val="20"/>
          <w:szCs w:val="22"/>
          <w:lang w:eastAsia="ja-JP"/>
        </w:rPr>
        <w:t xml:space="preserve">Set up agar plates, prepare slides for surgical test, work with body fluids and order culture test in microbiology department. </w:t>
      </w:r>
    </w:p>
    <w:p w14:paraId="57B3653E" w14:textId="77777777" w:rsidR="00400DB9" w:rsidRPr="002A7FA6" w:rsidRDefault="00400DB9" w:rsidP="00400DB9">
      <w:pPr>
        <w:pStyle w:val="ListParagraph"/>
        <w:numPr>
          <w:ilvl w:val="0"/>
          <w:numId w:val="2"/>
        </w:numPr>
        <w:ind w:left="720"/>
        <w:rPr>
          <w:rFonts w:eastAsiaTheme="minorEastAsia"/>
          <w:color w:val="000000" w:themeColor="text1"/>
          <w:sz w:val="20"/>
          <w:szCs w:val="22"/>
          <w:lang w:eastAsia="ja-JP"/>
        </w:rPr>
      </w:pPr>
      <w:r w:rsidRPr="002A7FA6">
        <w:rPr>
          <w:rFonts w:eastAsiaTheme="minorEastAsia"/>
          <w:color w:val="000000" w:themeColor="text1"/>
          <w:sz w:val="20"/>
          <w:szCs w:val="22"/>
          <w:lang w:eastAsia="ja-JP"/>
        </w:rPr>
        <w:t>Prepared gram-stain slides for gram-negative and positive organisms</w:t>
      </w:r>
    </w:p>
    <w:p w14:paraId="183FDB96" w14:textId="0E636A7E" w:rsidR="00400DB9" w:rsidRPr="002A7FA6" w:rsidRDefault="003D7A63" w:rsidP="00400DB9">
      <w:pPr>
        <w:pStyle w:val="ListParagraph"/>
        <w:numPr>
          <w:ilvl w:val="0"/>
          <w:numId w:val="2"/>
        </w:numPr>
        <w:ind w:left="720"/>
        <w:rPr>
          <w:rFonts w:eastAsiaTheme="minorEastAsia"/>
          <w:color w:val="000000" w:themeColor="text1"/>
          <w:sz w:val="20"/>
          <w:szCs w:val="22"/>
          <w:lang w:eastAsia="ja-JP"/>
        </w:rPr>
      </w:pPr>
      <w:r w:rsidRPr="002A7FA6">
        <w:rPr>
          <w:rFonts w:eastAsiaTheme="minorEastAsia"/>
          <w:color w:val="000000" w:themeColor="text1"/>
          <w:sz w:val="20"/>
          <w:szCs w:val="22"/>
          <w:lang w:eastAsia="ja-JP"/>
        </w:rPr>
        <w:t>Refer</w:t>
      </w:r>
      <w:r>
        <w:rPr>
          <w:rFonts w:eastAsiaTheme="minorEastAsia"/>
          <w:color w:val="000000" w:themeColor="text1"/>
          <w:sz w:val="20"/>
          <w:szCs w:val="22"/>
          <w:lang w:eastAsia="ja-JP"/>
        </w:rPr>
        <w:t>red</w:t>
      </w:r>
      <w:r w:rsidR="00400DB9" w:rsidRPr="002A7FA6">
        <w:rPr>
          <w:rFonts w:eastAsiaTheme="minorEastAsia"/>
          <w:color w:val="000000" w:themeColor="text1"/>
          <w:sz w:val="20"/>
          <w:szCs w:val="22"/>
          <w:lang w:eastAsia="ja-JP"/>
        </w:rPr>
        <w:t xml:space="preserve"> specimen to intra and extra system laboratories.</w:t>
      </w:r>
    </w:p>
    <w:p w14:paraId="64D7B7B9" w14:textId="31C0859E" w:rsidR="00400DB9" w:rsidRPr="002A7FA6" w:rsidRDefault="003D7A63" w:rsidP="00400DB9">
      <w:pPr>
        <w:pStyle w:val="ListParagraph"/>
        <w:numPr>
          <w:ilvl w:val="0"/>
          <w:numId w:val="2"/>
        </w:numPr>
        <w:ind w:left="720"/>
        <w:rPr>
          <w:rFonts w:eastAsiaTheme="minorEastAsia"/>
          <w:color w:val="000000" w:themeColor="text1"/>
          <w:sz w:val="20"/>
          <w:szCs w:val="22"/>
          <w:lang w:eastAsia="ja-JP"/>
        </w:rPr>
      </w:pPr>
      <w:r>
        <w:rPr>
          <w:rFonts w:eastAsiaTheme="minorEastAsia"/>
          <w:color w:val="000000" w:themeColor="text1"/>
          <w:sz w:val="20"/>
          <w:szCs w:val="22"/>
          <w:lang w:eastAsia="ja-JP"/>
        </w:rPr>
        <w:t>Ensured</w:t>
      </w:r>
      <w:r w:rsidR="00400DB9" w:rsidRPr="002A7FA6">
        <w:rPr>
          <w:rFonts w:eastAsiaTheme="minorEastAsia"/>
          <w:color w:val="000000" w:themeColor="text1"/>
          <w:sz w:val="20"/>
          <w:szCs w:val="22"/>
          <w:lang w:eastAsia="ja-JP"/>
        </w:rPr>
        <w:t xml:space="preserve"> accuracy of patient data in epic. </w:t>
      </w:r>
    </w:p>
    <w:p w14:paraId="42B010D2" w14:textId="6F4B0968" w:rsidR="00400DB9" w:rsidRPr="002A7FA6" w:rsidRDefault="00400DB9" w:rsidP="00400DB9">
      <w:pPr>
        <w:pStyle w:val="ListParagraph"/>
        <w:numPr>
          <w:ilvl w:val="0"/>
          <w:numId w:val="2"/>
        </w:numPr>
        <w:ind w:left="720"/>
        <w:rPr>
          <w:rFonts w:eastAsiaTheme="minorEastAsia"/>
          <w:color w:val="000000" w:themeColor="text1"/>
          <w:sz w:val="20"/>
          <w:szCs w:val="22"/>
          <w:lang w:eastAsia="ja-JP"/>
        </w:rPr>
      </w:pPr>
      <w:r w:rsidRPr="002A7FA6">
        <w:rPr>
          <w:rFonts w:eastAsiaTheme="minorEastAsia"/>
          <w:color w:val="000000" w:themeColor="text1"/>
          <w:sz w:val="20"/>
          <w:szCs w:val="22"/>
          <w:lang w:eastAsia="ja-JP"/>
        </w:rPr>
        <w:t>Provide</w:t>
      </w:r>
      <w:r w:rsidR="003D7A63">
        <w:rPr>
          <w:rFonts w:eastAsiaTheme="minorEastAsia"/>
          <w:color w:val="000000" w:themeColor="text1"/>
          <w:sz w:val="20"/>
          <w:szCs w:val="22"/>
          <w:lang w:eastAsia="ja-JP"/>
        </w:rPr>
        <w:t>d</w:t>
      </w:r>
      <w:r w:rsidRPr="002A7FA6">
        <w:rPr>
          <w:rFonts w:eastAsiaTheme="minorEastAsia"/>
          <w:color w:val="000000" w:themeColor="text1"/>
          <w:sz w:val="20"/>
          <w:szCs w:val="22"/>
          <w:lang w:eastAsia="ja-JP"/>
        </w:rPr>
        <w:t xml:space="preserve"> the </w:t>
      </w:r>
      <w:proofErr w:type="spellStart"/>
      <w:r w:rsidR="003D7A63">
        <w:rPr>
          <w:rFonts w:eastAsiaTheme="minorEastAsia"/>
          <w:color w:val="000000" w:themeColor="text1"/>
          <w:sz w:val="20"/>
          <w:szCs w:val="22"/>
          <w:lang w:eastAsia="ja-JP"/>
        </w:rPr>
        <w:t>e</w:t>
      </w:r>
      <w:r w:rsidRPr="002A7FA6">
        <w:rPr>
          <w:rFonts w:eastAsiaTheme="minorEastAsia"/>
          <w:color w:val="000000" w:themeColor="text1"/>
          <w:sz w:val="20"/>
          <w:szCs w:val="22"/>
          <w:lang w:eastAsia="ja-JP"/>
        </w:rPr>
        <w:t>tatues</w:t>
      </w:r>
      <w:proofErr w:type="spellEnd"/>
      <w:r w:rsidRPr="002A7FA6">
        <w:rPr>
          <w:rFonts w:eastAsiaTheme="minorEastAsia"/>
          <w:color w:val="000000" w:themeColor="text1"/>
          <w:sz w:val="20"/>
          <w:szCs w:val="22"/>
          <w:lang w:eastAsia="ja-JP"/>
        </w:rPr>
        <w:t xml:space="preserve"> of patient data, specimen, and collection procedure in response to physician and staff members.   </w:t>
      </w:r>
    </w:p>
    <w:p w14:paraId="3DF8B92B" w14:textId="77777777" w:rsidR="00400DB9" w:rsidRDefault="00400DB9" w:rsidP="00400DB9"/>
    <w:p w14:paraId="3E714783" w14:textId="77777777" w:rsidR="00400DB9" w:rsidRDefault="00400DB9" w:rsidP="00400DB9">
      <w:pPr>
        <w:pStyle w:val="Heading2"/>
      </w:pPr>
      <w:r>
        <w:t>Lab Assistant</w:t>
      </w:r>
    </w:p>
    <w:p w14:paraId="1AD147B5" w14:textId="320ABF7D" w:rsidR="00400DB9" w:rsidRDefault="00400DB9" w:rsidP="00400DB9">
      <w:pPr>
        <w:pStyle w:val="Heading3"/>
      </w:pPr>
      <w:r>
        <w:t>American Scientific Lab | Chicago, IL</w:t>
      </w:r>
      <w:r>
        <w:tab/>
      </w:r>
      <w:r>
        <w:t xml:space="preserve">July </w:t>
      </w:r>
      <w:r>
        <w:t>201</w:t>
      </w:r>
      <w:r>
        <w:t>6</w:t>
      </w:r>
      <w:r>
        <w:t xml:space="preserve"> – </w:t>
      </w:r>
      <w:r>
        <w:t>Jan</w:t>
      </w:r>
      <w:r>
        <w:t xml:space="preserve"> 20</w:t>
      </w:r>
      <w:r>
        <w:t>17</w:t>
      </w:r>
    </w:p>
    <w:p w14:paraId="5398D3E5" w14:textId="3110E96B" w:rsidR="00400DB9" w:rsidRPr="002A7FA6" w:rsidRDefault="00400DB9" w:rsidP="00400DB9">
      <w:pPr>
        <w:pStyle w:val="ListParagraph"/>
        <w:numPr>
          <w:ilvl w:val="0"/>
          <w:numId w:val="2"/>
        </w:numPr>
        <w:ind w:left="720"/>
        <w:rPr>
          <w:rFonts w:eastAsiaTheme="minorEastAsia"/>
          <w:color w:val="000000" w:themeColor="text1"/>
          <w:sz w:val="20"/>
          <w:szCs w:val="22"/>
          <w:lang w:eastAsia="ja-JP"/>
        </w:rPr>
      </w:pPr>
      <w:proofErr w:type="gramStart"/>
      <w:r w:rsidRPr="002A7FA6">
        <w:rPr>
          <w:rFonts w:eastAsiaTheme="minorEastAsia"/>
          <w:color w:val="000000" w:themeColor="text1"/>
          <w:sz w:val="20"/>
          <w:szCs w:val="22"/>
          <w:lang w:eastAsia="ja-JP"/>
        </w:rPr>
        <w:t>Dr</w:t>
      </w:r>
      <w:r w:rsidR="003D7A63">
        <w:rPr>
          <w:rFonts w:eastAsiaTheme="minorEastAsia"/>
          <w:color w:val="000000" w:themeColor="text1"/>
          <w:sz w:val="20"/>
          <w:szCs w:val="22"/>
          <w:lang w:eastAsia="ja-JP"/>
        </w:rPr>
        <w:t>e</w:t>
      </w:r>
      <w:r w:rsidRPr="002A7FA6">
        <w:rPr>
          <w:rFonts w:eastAsiaTheme="minorEastAsia"/>
          <w:color w:val="000000" w:themeColor="text1"/>
          <w:sz w:val="20"/>
          <w:szCs w:val="22"/>
          <w:lang w:eastAsia="ja-JP"/>
        </w:rPr>
        <w:t>w Blood,</w:t>
      </w:r>
      <w:proofErr w:type="gramEnd"/>
      <w:r w:rsidRPr="002A7FA6">
        <w:rPr>
          <w:rFonts w:eastAsiaTheme="minorEastAsia"/>
          <w:color w:val="000000" w:themeColor="text1"/>
          <w:sz w:val="20"/>
          <w:szCs w:val="22"/>
          <w:lang w:eastAsia="ja-JP"/>
        </w:rPr>
        <w:t xml:space="preserve"> filled Patients lab requisition forms. </w:t>
      </w:r>
    </w:p>
    <w:p w14:paraId="2905CA3D" w14:textId="70D78097" w:rsidR="00400DB9" w:rsidRPr="002A7FA6" w:rsidRDefault="00400DB9" w:rsidP="00400DB9">
      <w:pPr>
        <w:pStyle w:val="ListParagraph"/>
        <w:numPr>
          <w:ilvl w:val="0"/>
          <w:numId w:val="2"/>
        </w:numPr>
        <w:ind w:left="720"/>
        <w:rPr>
          <w:rFonts w:eastAsiaTheme="minorEastAsia"/>
          <w:color w:val="000000" w:themeColor="text1"/>
          <w:sz w:val="20"/>
          <w:szCs w:val="22"/>
          <w:lang w:eastAsia="ja-JP"/>
        </w:rPr>
      </w:pPr>
      <w:r w:rsidRPr="002A7FA6">
        <w:rPr>
          <w:rFonts w:eastAsiaTheme="minorEastAsia"/>
          <w:color w:val="000000" w:themeColor="text1"/>
          <w:sz w:val="20"/>
          <w:szCs w:val="22"/>
          <w:lang w:eastAsia="ja-JP"/>
        </w:rPr>
        <w:t>Prepare</w:t>
      </w:r>
      <w:r w:rsidR="003D7A63">
        <w:rPr>
          <w:rFonts w:eastAsiaTheme="minorEastAsia"/>
          <w:color w:val="000000" w:themeColor="text1"/>
          <w:sz w:val="20"/>
          <w:szCs w:val="22"/>
          <w:lang w:eastAsia="ja-JP"/>
        </w:rPr>
        <w:t>d</w:t>
      </w:r>
      <w:r w:rsidRPr="002A7FA6">
        <w:rPr>
          <w:rFonts w:eastAsiaTheme="minorEastAsia"/>
          <w:color w:val="000000" w:themeColor="text1"/>
          <w:sz w:val="20"/>
          <w:szCs w:val="22"/>
          <w:lang w:eastAsia="ja-JP"/>
        </w:rPr>
        <w:t xml:space="preserve"> shoulder, knee, and hip injections. </w:t>
      </w:r>
    </w:p>
    <w:p w14:paraId="5E2C5C07" w14:textId="5FC0744D" w:rsidR="00400DB9" w:rsidRPr="002A7FA6" w:rsidRDefault="003D7A63" w:rsidP="00400DB9">
      <w:pPr>
        <w:pStyle w:val="ListParagraph"/>
        <w:numPr>
          <w:ilvl w:val="0"/>
          <w:numId w:val="2"/>
        </w:numPr>
        <w:ind w:left="720"/>
        <w:rPr>
          <w:rFonts w:eastAsiaTheme="minorEastAsia"/>
          <w:color w:val="000000" w:themeColor="text1"/>
          <w:sz w:val="20"/>
          <w:szCs w:val="22"/>
          <w:lang w:eastAsia="ja-JP"/>
        </w:rPr>
      </w:pPr>
      <w:r>
        <w:rPr>
          <w:rFonts w:eastAsiaTheme="minorEastAsia"/>
          <w:color w:val="000000" w:themeColor="text1"/>
          <w:sz w:val="20"/>
          <w:szCs w:val="22"/>
          <w:lang w:eastAsia="ja-JP"/>
        </w:rPr>
        <w:t>Provided</w:t>
      </w:r>
      <w:r w:rsidR="00400DB9" w:rsidRPr="002A7FA6">
        <w:rPr>
          <w:rFonts w:eastAsiaTheme="minorEastAsia"/>
          <w:color w:val="000000" w:themeColor="text1"/>
          <w:sz w:val="20"/>
          <w:szCs w:val="22"/>
          <w:lang w:eastAsia="ja-JP"/>
        </w:rPr>
        <w:t xml:space="preserve"> B12 Injections to patients. </w:t>
      </w:r>
    </w:p>
    <w:p w14:paraId="66D35886" w14:textId="34F5723A" w:rsidR="00400DB9" w:rsidRPr="002A7FA6" w:rsidRDefault="00D2441B" w:rsidP="00400DB9">
      <w:pPr>
        <w:pStyle w:val="ListParagraph"/>
        <w:numPr>
          <w:ilvl w:val="0"/>
          <w:numId w:val="2"/>
        </w:numPr>
        <w:ind w:left="720"/>
        <w:rPr>
          <w:rFonts w:eastAsiaTheme="minorEastAsia"/>
          <w:color w:val="000000" w:themeColor="text1"/>
          <w:sz w:val="20"/>
          <w:szCs w:val="22"/>
          <w:lang w:eastAsia="ja-JP"/>
        </w:rPr>
      </w:pPr>
      <w:r>
        <w:rPr>
          <w:rFonts w:eastAsiaTheme="minorEastAsia"/>
          <w:color w:val="000000" w:themeColor="text1"/>
          <w:sz w:val="20"/>
          <w:szCs w:val="22"/>
          <w:lang w:eastAsia="ja-JP"/>
        </w:rPr>
        <w:t>Attended</w:t>
      </w:r>
      <w:r w:rsidR="00400DB9" w:rsidRPr="002A7FA6">
        <w:rPr>
          <w:rFonts w:eastAsiaTheme="minorEastAsia"/>
          <w:color w:val="000000" w:themeColor="text1"/>
          <w:sz w:val="20"/>
          <w:szCs w:val="22"/>
          <w:lang w:eastAsia="ja-JP"/>
        </w:rPr>
        <w:t xml:space="preserve"> patients Vitals.</w:t>
      </w:r>
    </w:p>
    <w:p w14:paraId="54F800AB" w14:textId="7B8AA9E2" w:rsidR="00400DB9" w:rsidRPr="002A7FA6" w:rsidRDefault="00400DB9" w:rsidP="00400DB9">
      <w:pPr>
        <w:pStyle w:val="ListParagraph"/>
        <w:numPr>
          <w:ilvl w:val="0"/>
          <w:numId w:val="2"/>
        </w:numPr>
        <w:ind w:left="720"/>
        <w:rPr>
          <w:rFonts w:eastAsiaTheme="minorEastAsia"/>
          <w:color w:val="000000" w:themeColor="text1"/>
          <w:sz w:val="20"/>
          <w:szCs w:val="22"/>
          <w:lang w:eastAsia="ja-JP"/>
        </w:rPr>
      </w:pPr>
      <w:r w:rsidRPr="002A7FA6">
        <w:rPr>
          <w:rFonts w:eastAsiaTheme="minorEastAsia"/>
          <w:color w:val="000000" w:themeColor="text1"/>
          <w:sz w:val="20"/>
          <w:szCs w:val="22"/>
          <w:lang w:eastAsia="ja-JP"/>
        </w:rPr>
        <w:t>Perform</w:t>
      </w:r>
      <w:r w:rsidR="00D2441B">
        <w:rPr>
          <w:rFonts w:eastAsiaTheme="minorEastAsia"/>
          <w:color w:val="000000" w:themeColor="text1"/>
          <w:sz w:val="20"/>
          <w:szCs w:val="22"/>
          <w:lang w:eastAsia="ja-JP"/>
        </w:rPr>
        <w:t>ed</w:t>
      </w:r>
      <w:r w:rsidRPr="002A7FA6">
        <w:rPr>
          <w:rFonts w:eastAsiaTheme="minorEastAsia"/>
          <w:color w:val="000000" w:themeColor="text1"/>
          <w:sz w:val="20"/>
          <w:szCs w:val="22"/>
          <w:lang w:eastAsia="ja-JP"/>
        </w:rPr>
        <w:t xml:space="preserve"> EKG. </w:t>
      </w:r>
    </w:p>
    <w:p w14:paraId="493E80DA" w14:textId="655ADD38" w:rsidR="00400DB9" w:rsidRDefault="00400DB9" w:rsidP="00400DB9">
      <w:pPr>
        <w:pStyle w:val="ListParagraph"/>
        <w:numPr>
          <w:ilvl w:val="0"/>
          <w:numId w:val="2"/>
        </w:numPr>
        <w:ind w:left="720"/>
        <w:rPr>
          <w:rFonts w:eastAsiaTheme="minorEastAsia"/>
          <w:color w:val="000000" w:themeColor="text1"/>
          <w:sz w:val="20"/>
          <w:szCs w:val="22"/>
          <w:lang w:eastAsia="ja-JP"/>
        </w:rPr>
      </w:pPr>
      <w:r w:rsidRPr="002A7FA6">
        <w:rPr>
          <w:rFonts w:eastAsiaTheme="minorEastAsia"/>
          <w:color w:val="000000" w:themeColor="text1"/>
          <w:sz w:val="20"/>
          <w:szCs w:val="22"/>
          <w:lang w:eastAsia="ja-JP"/>
        </w:rPr>
        <w:t>Dispose</w:t>
      </w:r>
      <w:r w:rsidR="00D2441B">
        <w:rPr>
          <w:rFonts w:eastAsiaTheme="minorEastAsia"/>
          <w:color w:val="000000" w:themeColor="text1"/>
          <w:sz w:val="20"/>
          <w:szCs w:val="22"/>
          <w:lang w:eastAsia="ja-JP"/>
        </w:rPr>
        <w:t>d</w:t>
      </w:r>
      <w:r w:rsidRPr="002A7FA6">
        <w:rPr>
          <w:rFonts w:eastAsiaTheme="minorEastAsia"/>
          <w:color w:val="000000" w:themeColor="text1"/>
          <w:sz w:val="20"/>
          <w:szCs w:val="22"/>
          <w:lang w:eastAsia="ja-JP"/>
        </w:rPr>
        <w:t xml:space="preserve"> of bio-hazard wastes.</w:t>
      </w:r>
    </w:p>
    <w:p w14:paraId="468140DF" w14:textId="77777777" w:rsidR="00400DB9" w:rsidRDefault="00400DB9" w:rsidP="00400DB9"/>
    <w:p w14:paraId="3234B279" w14:textId="69A6EC1D" w:rsidR="00400DB9" w:rsidRDefault="00400DB9" w:rsidP="00400DB9">
      <w:pPr>
        <w:pStyle w:val="Heading2"/>
      </w:pPr>
      <w:r>
        <w:t>Medical</w:t>
      </w:r>
      <w:r>
        <w:t xml:space="preserve"> Assistant</w:t>
      </w:r>
    </w:p>
    <w:p w14:paraId="2AAF9B02" w14:textId="2DC5E432" w:rsidR="00400DB9" w:rsidRDefault="00400DB9" w:rsidP="00400DB9">
      <w:pPr>
        <w:pStyle w:val="Heading3"/>
      </w:pPr>
      <w:r>
        <w:t>Midwest Medical Systems | Aurora, IL</w:t>
      </w:r>
      <w:r>
        <w:tab/>
      </w:r>
      <w:r>
        <w:t>Jan</w:t>
      </w:r>
      <w:r>
        <w:t xml:space="preserve"> 2016 – Jan 2017</w:t>
      </w:r>
    </w:p>
    <w:p w14:paraId="292200CB" w14:textId="69E59E7C" w:rsidR="00400DB9" w:rsidRPr="002A7FA6" w:rsidRDefault="00400DB9" w:rsidP="00400DB9">
      <w:pPr>
        <w:pStyle w:val="ListParagraph"/>
        <w:numPr>
          <w:ilvl w:val="0"/>
          <w:numId w:val="5"/>
        </w:numPr>
        <w:rPr>
          <w:rFonts w:eastAsiaTheme="minorEastAsia"/>
          <w:color w:val="000000" w:themeColor="text1"/>
          <w:sz w:val="20"/>
          <w:szCs w:val="22"/>
          <w:lang w:eastAsia="ja-JP"/>
        </w:rPr>
      </w:pPr>
      <w:r w:rsidRPr="002A7FA6">
        <w:rPr>
          <w:rFonts w:eastAsiaTheme="minorEastAsia"/>
          <w:color w:val="000000" w:themeColor="text1"/>
          <w:sz w:val="20"/>
          <w:szCs w:val="22"/>
          <w:lang w:eastAsia="ja-JP"/>
        </w:rPr>
        <w:t>Complete</w:t>
      </w:r>
      <w:r w:rsidR="00D2441B">
        <w:rPr>
          <w:rFonts w:eastAsiaTheme="minorEastAsia"/>
          <w:color w:val="000000" w:themeColor="text1"/>
          <w:sz w:val="20"/>
          <w:szCs w:val="22"/>
          <w:lang w:eastAsia="ja-JP"/>
        </w:rPr>
        <w:t>d</w:t>
      </w:r>
      <w:r w:rsidRPr="002A7FA6">
        <w:rPr>
          <w:rFonts w:eastAsiaTheme="minorEastAsia"/>
          <w:color w:val="000000" w:themeColor="text1"/>
          <w:sz w:val="20"/>
          <w:szCs w:val="22"/>
          <w:lang w:eastAsia="ja-JP"/>
        </w:rPr>
        <w:t xml:space="preserve"> new patient’s registration process</w:t>
      </w:r>
    </w:p>
    <w:p w14:paraId="18853F38" w14:textId="60E138D3" w:rsidR="00400DB9" w:rsidRPr="002A7FA6" w:rsidRDefault="00400DB9" w:rsidP="00400DB9">
      <w:pPr>
        <w:pStyle w:val="ListParagraph"/>
        <w:numPr>
          <w:ilvl w:val="0"/>
          <w:numId w:val="5"/>
        </w:numPr>
        <w:rPr>
          <w:rFonts w:eastAsiaTheme="minorEastAsia"/>
          <w:color w:val="000000" w:themeColor="text1"/>
          <w:sz w:val="20"/>
          <w:szCs w:val="22"/>
          <w:lang w:eastAsia="ja-JP"/>
        </w:rPr>
      </w:pPr>
      <w:r w:rsidRPr="002A7FA6">
        <w:rPr>
          <w:rFonts w:eastAsiaTheme="minorEastAsia"/>
          <w:color w:val="000000" w:themeColor="text1"/>
          <w:sz w:val="20"/>
          <w:szCs w:val="22"/>
          <w:lang w:eastAsia="ja-JP"/>
        </w:rPr>
        <w:t>Verif</w:t>
      </w:r>
      <w:r w:rsidR="00D2441B">
        <w:rPr>
          <w:rFonts w:eastAsiaTheme="minorEastAsia"/>
          <w:color w:val="000000" w:themeColor="text1"/>
          <w:sz w:val="20"/>
          <w:szCs w:val="22"/>
          <w:lang w:eastAsia="ja-JP"/>
        </w:rPr>
        <w:t>ied</w:t>
      </w:r>
      <w:r w:rsidRPr="002A7FA6">
        <w:rPr>
          <w:rFonts w:eastAsiaTheme="minorEastAsia"/>
          <w:color w:val="000000" w:themeColor="text1"/>
          <w:sz w:val="20"/>
          <w:szCs w:val="22"/>
          <w:lang w:eastAsia="ja-JP"/>
        </w:rPr>
        <w:t xml:space="preserve"> insurance, billing, and invoice and collect payment for services.</w:t>
      </w:r>
    </w:p>
    <w:p w14:paraId="4AD70828" w14:textId="3B4DE76C" w:rsidR="00400DB9" w:rsidRPr="002A7FA6" w:rsidRDefault="00400DB9" w:rsidP="00400DB9">
      <w:pPr>
        <w:pStyle w:val="ListParagraph"/>
        <w:numPr>
          <w:ilvl w:val="0"/>
          <w:numId w:val="5"/>
        </w:numPr>
        <w:rPr>
          <w:rFonts w:eastAsiaTheme="minorEastAsia"/>
          <w:color w:val="000000" w:themeColor="text1"/>
          <w:sz w:val="20"/>
          <w:szCs w:val="22"/>
          <w:lang w:eastAsia="ja-JP"/>
        </w:rPr>
      </w:pPr>
      <w:r w:rsidRPr="002A7FA6">
        <w:rPr>
          <w:rFonts w:eastAsiaTheme="minorEastAsia"/>
          <w:color w:val="000000" w:themeColor="text1"/>
          <w:sz w:val="20"/>
          <w:szCs w:val="22"/>
          <w:lang w:eastAsia="ja-JP"/>
        </w:rPr>
        <w:t>Handle</w:t>
      </w:r>
      <w:r w:rsidR="00D2441B">
        <w:rPr>
          <w:rFonts w:eastAsiaTheme="minorEastAsia"/>
          <w:color w:val="000000" w:themeColor="text1"/>
          <w:sz w:val="20"/>
          <w:szCs w:val="22"/>
          <w:lang w:eastAsia="ja-JP"/>
        </w:rPr>
        <w:t>d</w:t>
      </w:r>
      <w:r w:rsidRPr="002A7FA6">
        <w:rPr>
          <w:rFonts w:eastAsiaTheme="minorEastAsia"/>
          <w:color w:val="000000" w:themeColor="text1"/>
          <w:sz w:val="20"/>
          <w:szCs w:val="22"/>
          <w:lang w:eastAsia="ja-JP"/>
        </w:rPr>
        <w:t xml:space="preserve"> administrative duties including update Patient’s information in the EMR including patient’s demographics, insurance, referrals, medication lists, labs, and MRI and X-RAY results. Answer phone calls and check voicemails.</w:t>
      </w:r>
    </w:p>
    <w:p w14:paraId="3660C4F1" w14:textId="77777777" w:rsidR="00400DB9" w:rsidRPr="002A7FA6" w:rsidRDefault="00400DB9" w:rsidP="00400DB9">
      <w:pPr>
        <w:pStyle w:val="ListParagraph"/>
        <w:numPr>
          <w:ilvl w:val="0"/>
          <w:numId w:val="5"/>
        </w:numPr>
        <w:rPr>
          <w:rFonts w:eastAsiaTheme="minorEastAsia"/>
          <w:color w:val="000000" w:themeColor="text1"/>
          <w:sz w:val="20"/>
          <w:szCs w:val="22"/>
          <w:lang w:eastAsia="ja-JP"/>
        </w:rPr>
      </w:pPr>
      <w:r w:rsidRPr="002A7FA6">
        <w:rPr>
          <w:rFonts w:eastAsiaTheme="minorEastAsia"/>
          <w:color w:val="000000" w:themeColor="text1"/>
          <w:sz w:val="20"/>
          <w:szCs w:val="22"/>
          <w:lang w:eastAsia="ja-JP"/>
        </w:rPr>
        <w:t xml:space="preserve">Filled prior authorization forms for medication and medical procedure related. </w:t>
      </w:r>
    </w:p>
    <w:p w14:paraId="3970264C" w14:textId="77777777" w:rsidR="00400DB9" w:rsidRPr="002A7FA6" w:rsidRDefault="00400DB9" w:rsidP="00400DB9">
      <w:pPr>
        <w:pStyle w:val="ListParagraph"/>
        <w:numPr>
          <w:ilvl w:val="0"/>
          <w:numId w:val="5"/>
        </w:numPr>
        <w:rPr>
          <w:rFonts w:eastAsiaTheme="minorEastAsia"/>
          <w:color w:val="000000" w:themeColor="text1"/>
          <w:sz w:val="20"/>
          <w:szCs w:val="22"/>
          <w:lang w:eastAsia="ja-JP"/>
        </w:rPr>
      </w:pPr>
      <w:r w:rsidRPr="002A7FA6">
        <w:rPr>
          <w:rFonts w:eastAsiaTheme="minorEastAsia"/>
          <w:color w:val="000000" w:themeColor="text1"/>
          <w:sz w:val="20"/>
          <w:szCs w:val="22"/>
          <w:lang w:eastAsia="ja-JP"/>
        </w:rPr>
        <w:t xml:space="preserve">Maintained patient exam rooms well equipped, sanitized and clean. </w:t>
      </w:r>
    </w:p>
    <w:p w14:paraId="1E79F5CC" w14:textId="081953B0" w:rsidR="00400DB9" w:rsidRPr="002A7FA6" w:rsidRDefault="00400DB9" w:rsidP="00400DB9">
      <w:pPr>
        <w:pStyle w:val="ListParagraph"/>
        <w:numPr>
          <w:ilvl w:val="0"/>
          <w:numId w:val="5"/>
        </w:numPr>
        <w:rPr>
          <w:rFonts w:eastAsiaTheme="minorEastAsia"/>
          <w:color w:val="000000" w:themeColor="text1"/>
          <w:sz w:val="20"/>
          <w:szCs w:val="22"/>
          <w:lang w:eastAsia="ja-JP"/>
        </w:rPr>
      </w:pPr>
      <w:r w:rsidRPr="002A7FA6">
        <w:rPr>
          <w:rFonts w:eastAsiaTheme="minorEastAsia"/>
          <w:color w:val="000000" w:themeColor="text1"/>
          <w:sz w:val="20"/>
          <w:szCs w:val="22"/>
          <w:lang w:eastAsia="ja-JP"/>
        </w:rPr>
        <w:t>T</w:t>
      </w:r>
      <w:r w:rsidR="00D2441B">
        <w:rPr>
          <w:rFonts w:eastAsiaTheme="minorEastAsia"/>
          <w:color w:val="000000" w:themeColor="text1"/>
          <w:sz w:val="20"/>
          <w:szCs w:val="22"/>
          <w:lang w:eastAsia="ja-JP"/>
        </w:rPr>
        <w:t>ook</w:t>
      </w:r>
      <w:r w:rsidRPr="002A7FA6">
        <w:rPr>
          <w:rFonts w:eastAsiaTheme="minorEastAsia"/>
          <w:color w:val="000000" w:themeColor="text1"/>
          <w:sz w:val="20"/>
          <w:szCs w:val="22"/>
          <w:lang w:eastAsia="ja-JP"/>
        </w:rPr>
        <w:t xml:space="preserve"> care of </w:t>
      </w:r>
      <w:proofErr w:type="gramStart"/>
      <w:r w:rsidRPr="002A7FA6">
        <w:rPr>
          <w:rFonts w:eastAsiaTheme="minorEastAsia"/>
          <w:color w:val="000000" w:themeColor="text1"/>
          <w:sz w:val="20"/>
          <w:szCs w:val="22"/>
          <w:lang w:eastAsia="ja-JP"/>
        </w:rPr>
        <w:t>emergency situation</w:t>
      </w:r>
      <w:proofErr w:type="gramEnd"/>
      <w:r w:rsidRPr="002A7FA6">
        <w:rPr>
          <w:rFonts w:eastAsiaTheme="minorEastAsia"/>
          <w:color w:val="000000" w:themeColor="text1"/>
          <w:sz w:val="20"/>
          <w:szCs w:val="22"/>
          <w:lang w:eastAsia="ja-JP"/>
        </w:rPr>
        <w:t xml:space="preserve"> patiently and calmly. </w:t>
      </w:r>
    </w:p>
    <w:p w14:paraId="47D751D3" w14:textId="74F41B45" w:rsidR="00400DB9" w:rsidRPr="002A7FA6" w:rsidRDefault="00D2441B" w:rsidP="00400DB9">
      <w:pPr>
        <w:pStyle w:val="ListParagraph"/>
        <w:numPr>
          <w:ilvl w:val="0"/>
          <w:numId w:val="5"/>
        </w:numPr>
        <w:rPr>
          <w:rFonts w:eastAsiaTheme="minorEastAsia"/>
          <w:color w:val="000000" w:themeColor="text1"/>
          <w:sz w:val="20"/>
          <w:szCs w:val="22"/>
          <w:lang w:eastAsia="ja-JP"/>
        </w:rPr>
      </w:pPr>
      <w:r>
        <w:rPr>
          <w:rFonts w:eastAsiaTheme="minorEastAsia"/>
          <w:color w:val="000000" w:themeColor="text1"/>
          <w:sz w:val="20"/>
          <w:szCs w:val="22"/>
          <w:lang w:eastAsia="ja-JP"/>
        </w:rPr>
        <w:t>Followed</w:t>
      </w:r>
      <w:r w:rsidR="00400DB9" w:rsidRPr="002A7FA6">
        <w:rPr>
          <w:rFonts w:eastAsiaTheme="minorEastAsia"/>
          <w:color w:val="000000" w:themeColor="text1"/>
          <w:sz w:val="20"/>
          <w:szCs w:val="22"/>
          <w:lang w:eastAsia="ja-JP"/>
        </w:rPr>
        <w:t xml:space="preserve"> HIPAA, CLIA, and OSHA guidelines for helping patients and practice quality assurance. </w:t>
      </w:r>
    </w:p>
    <w:p w14:paraId="46E6D55B" w14:textId="77777777" w:rsidR="00D2441B" w:rsidRDefault="00D2441B" w:rsidP="0061718A">
      <w:pPr>
        <w:rPr>
          <w:rFonts w:cs="Calibri (Body)"/>
          <w:szCs w:val="20"/>
        </w:rPr>
      </w:pPr>
    </w:p>
    <w:p w14:paraId="2F4DC778" w14:textId="77777777" w:rsidR="003A7C40" w:rsidRDefault="00000000" w:rsidP="005F60DF">
      <w:pPr>
        <w:pStyle w:val="Heading1"/>
      </w:pPr>
      <w:sdt>
        <w:sdtPr>
          <w:id w:val="1735817217"/>
          <w:placeholder>
            <w:docPart w:val="4C6108866CC03F4C9C762EA0F1C1531F"/>
          </w:placeholder>
          <w:temporary/>
          <w:showingPlcHdr/>
          <w15:appearance w15:val="hidden"/>
        </w:sdtPr>
        <w:sdtContent>
          <w:r w:rsidR="003A7C40" w:rsidRPr="004C4C0E">
            <w:t>EDUCATION</w:t>
          </w:r>
        </w:sdtContent>
      </w:sdt>
    </w:p>
    <w:p w14:paraId="55EA0E13" w14:textId="286A47A1" w:rsidR="003A7C40" w:rsidRPr="009D24D8" w:rsidRDefault="00976AAE" w:rsidP="0061718A">
      <w:pPr>
        <w:pStyle w:val="Heading2"/>
        <w:rPr>
          <w:rFonts w:eastAsiaTheme="minorEastAsia"/>
        </w:rPr>
      </w:pPr>
      <w:r>
        <w:t>Bachelor</w:t>
      </w:r>
      <w:r w:rsidR="00825379">
        <w:t xml:space="preserve"> of Science</w:t>
      </w:r>
      <w:r>
        <w:t>, Biology</w:t>
      </w:r>
      <w:r w:rsidR="003A7C40">
        <w:t xml:space="preserve"> </w:t>
      </w:r>
    </w:p>
    <w:p w14:paraId="79079FCF" w14:textId="7B164BF5" w:rsidR="003A7C40" w:rsidRPr="00976AAE" w:rsidRDefault="00976AAE" w:rsidP="00976AAE">
      <w:pPr>
        <w:pStyle w:val="Heading3"/>
      </w:pPr>
      <w:r>
        <w:t>Northern Illinois University, DeKalb, IL</w:t>
      </w:r>
      <w:r w:rsidR="003A7C40">
        <w:tab/>
      </w:r>
      <w:r>
        <w:t>Dec 2014</w:t>
      </w:r>
    </w:p>
    <w:p w14:paraId="348AD417" w14:textId="0755BD33" w:rsidR="003A7C40" w:rsidRDefault="003D7A63" w:rsidP="005F60DF">
      <w:pPr>
        <w:pStyle w:val="Heading1"/>
      </w:pPr>
      <w:r>
        <w:t>Certifications</w:t>
      </w:r>
    </w:p>
    <w:p w14:paraId="21FDA209" w14:textId="17119101" w:rsidR="003D7A63" w:rsidRPr="003D7A63" w:rsidRDefault="003D7A63" w:rsidP="003D7A63">
      <w:pPr>
        <w:pStyle w:val="ListParagraph"/>
        <w:numPr>
          <w:ilvl w:val="0"/>
          <w:numId w:val="5"/>
        </w:numPr>
        <w:rPr>
          <w:rFonts w:eastAsiaTheme="minorEastAsia"/>
          <w:color w:val="000000" w:themeColor="text1"/>
          <w:sz w:val="20"/>
          <w:szCs w:val="22"/>
          <w:lang w:eastAsia="ja-JP"/>
        </w:rPr>
      </w:pPr>
      <w:r w:rsidRPr="003D7A63">
        <w:rPr>
          <w:rFonts w:eastAsiaTheme="minorEastAsia"/>
          <w:color w:val="000000" w:themeColor="text1"/>
          <w:sz w:val="20"/>
          <w:szCs w:val="22"/>
          <w:lang w:eastAsia="ja-JP"/>
        </w:rPr>
        <w:t>GCP for Clinical Trials with Investigational Drugs and Biologics (ICH/FDA Focus), 2020</w:t>
      </w:r>
    </w:p>
    <w:p w14:paraId="10C9F5CB" w14:textId="77777777" w:rsidR="003D7A63" w:rsidRDefault="003D7A63" w:rsidP="003D7A63">
      <w:pPr>
        <w:pStyle w:val="ListParagraph"/>
        <w:numPr>
          <w:ilvl w:val="0"/>
          <w:numId w:val="5"/>
        </w:numPr>
        <w:rPr>
          <w:rFonts w:eastAsiaTheme="minorEastAsia"/>
          <w:color w:val="000000" w:themeColor="text1"/>
          <w:sz w:val="20"/>
          <w:szCs w:val="22"/>
          <w:lang w:eastAsia="ja-JP"/>
        </w:rPr>
      </w:pPr>
      <w:r w:rsidRPr="003D7A63">
        <w:rPr>
          <w:rFonts w:eastAsiaTheme="minorEastAsia"/>
          <w:color w:val="000000" w:themeColor="text1"/>
          <w:sz w:val="20"/>
          <w:szCs w:val="22"/>
          <w:lang w:eastAsia="ja-JP"/>
        </w:rPr>
        <w:lastRenderedPageBreak/>
        <w:t xml:space="preserve">GCP for Clinical Investigational Drugs and Medical Devices (U.S. FDA Focus), 2020                        </w:t>
      </w:r>
    </w:p>
    <w:p w14:paraId="1A3DE938" w14:textId="13146741" w:rsidR="003D7A63" w:rsidRPr="003D7A63" w:rsidRDefault="003D7A63" w:rsidP="003D7A63">
      <w:pPr>
        <w:pStyle w:val="ListParagraph"/>
        <w:numPr>
          <w:ilvl w:val="0"/>
          <w:numId w:val="5"/>
        </w:numPr>
        <w:rPr>
          <w:rFonts w:eastAsiaTheme="minorEastAsia"/>
          <w:color w:val="000000" w:themeColor="text1"/>
          <w:sz w:val="20"/>
          <w:szCs w:val="22"/>
          <w:lang w:eastAsia="ja-JP"/>
        </w:rPr>
      </w:pPr>
      <w:r w:rsidRPr="003D7A63">
        <w:rPr>
          <w:rFonts w:eastAsiaTheme="minorEastAsia"/>
          <w:color w:val="000000" w:themeColor="text1"/>
          <w:sz w:val="20"/>
          <w:szCs w:val="22"/>
          <w:lang w:eastAsia="ja-JP"/>
        </w:rPr>
        <w:t>Good Laboratory Practice (GLP), 2020</w:t>
      </w:r>
    </w:p>
    <w:p w14:paraId="5428DACA" w14:textId="77777777" w:rsidR="003D7A63" w:rsidRPr="003D7A63" w:rsidRDefault="003D7A63" w:rsidP="003D7A63">
      <w:pPr>
        <w:pStyle w:val="ListParagraph"/>
        <w:numPr>
          <w:ilvl w:val="0"/>
          <w:numId w:val="5"/>
        </w:numPr>
        <w:rPr>
          <w:rFonts w:eastAsiaTheme="minorEastAsia"/>
          <w:color w:val="000000" w:themeColor="text1"/>
          <w:sz w:val="20"/>
          <w:szCs w:val="22"/>
          <w:lang w:eastAsia="ja-JP"/>
        </w:rPr>
      </w:pPr>
      <w:r w:rsidRPr="003D7A63">
        <w:rPr>
          <w:rFonts w:eastAsiaTheme="minorEastAsia"/>
          <w:color w:val="000000" w:themeColor="text1"/>
          <w:sz w:val="20"/>
          <w:szCs w:val="22"/>
          <w:lang w:eastAsia="ja-JP"/>
        </w:rPr>
        <w:t xml:space="preserve">GCP Clinical Investigations of Devices, 2020   </w:t>
      </w:r>
    </w:p>
    <w:p w14:paraId="3E5E623B" w14:textId="77777777" w:rsidR="003D7A63" w:rsidRPr="003D7A63" w:rsidRDefault="003D7A63" w:rsidP="003D7A63">
      <w:pPr>
        <w:pStyle w:val="ListParagraph"/>
        <w:numPr>
          <w:ilvl w:val="0"/>
          <w:numId w:val="5"/>
        </w:numPr>
        <w:rPr>
          <w:rFonts w:eastAsiaTheme="minorEastAsia"/>
          <w:color w:val="000000" w:themeColor="text1"/>
          <w:sz w:val="20"/>
          <w:szCs w:val="22"/>
          <w:lang w:eastAsia="ja-JP"/>
        </w:rPr>
      </w:pPr>
      <w:r w:rsidRPr="003D7A63">
        <w:rPr>
          <w:rFonts w:eastAsiaTheme="minorEastAsia"/>
          <w:color w:val="000000" w:themeColor="text1"/>
          <w:sz w:val="20"/>
          <w:szCs w:val="22"/>
          <w:lang w:eastAsia="ja-JP"/>
        </w:rPr>
        <w:t>Dementia Care Training Certificate, 2014</w:t>
      </w:r>
    </w:p>
    <w:p w14:paraId="45EB4C06" w14:textId="77777777" w:rsidR="003D7A63" w:rsidRPr="003D7A63" w:rsidRDefault="003D7A63" w:rsidP="003D7A63">
      <w:pPr>
        <w:pStyle w:val="ListParagraph"/>
        <w:numPr>
          <w:ilvl w:val="0"/>
          <w:numId w:val="5"/>
        </w:numPr>
        <w:rPr>
          <w:rFonts w:eastAsiaTheme="minorEastAsia"/>
          <w:color w:val="000000" w:themeColor="text1"/>
          <w:sz w:val="20"/>
          <w:szCs w:val="22"/>
          <w:lang w:eastAsia="ja-JP"/>
        </w:rPr>
      </w:pPr>
      <w:r w:rsidRPr="003D7A63">
        <w:rPr>
          <w:rFonts w:eastAsiaTheme="minorEastAsia"/>
          <w:color w:val="000000" w:themeColor="text1"/>
          <w:sz w:val="20"/>
          <w:szCs w:val="22"/>
          <w:lang w:eastAsia="ja-JP"/>
        </w:rPr>
        <w:t xml:space="preserve">The National Institution of Health (NIH) office of Extramural Certificate, 2012   </w:t>
      </w:r>
    </w:p>
    <w:p w14:paraId="4CF754FD" w14:textId="48EF1551" w:rsidR="003A7C40" w:rsidRDefault="003A7C40" w:rsidP="0061718A">
      <w:pPr>
        <w:rPr>
          <w:rFonts w:cstheme="minorHAnsi"/>
          <w:spacing w:val="-2"/>
        </w:rPr>
      </w:pPr>
    </w:p>
    <w:p w14:paraId="4784578F" w14:textId="3AD06F9A" w:rsidR="003A7C40" w:rsidRPr="004C4C0E" w:rsidRDefault="003D7A63" w:rsidP="005F60DF">
      <w:pPr>
        <w:pStyle w:val="Heading1"/>
      </w:pPr>
      <w:r>
        <w:t>Skills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3081"/>
        <w:gridCol w:w="3147"/>
      </w:tblGrid>
      <w:tr w:rsidR="003D7A63" w:rsidRPr="003D7A63" w14:paraId="595B98E3" w14:textId="77777777" w:rsidTr="00A533DA">
        <w:tc>
          <w:tcPr>
            <w:tcW w:w="1673" w:type="pct"/>
          </w:tcPr>
          <w:p w14:paraId="680A1369" w14:textId="6D6961F8" w:rsidR="003D7A63" w:rsidRPr="003D7A63" w:rsidRDefault="003D7A63" w:rsidP="003D7A63">
            <w:pPr>
              <w:pStyle w:val="ListParagraph"/>
              <w:numPr>
                <w:ilvl w:val="0"/>
                <w:numId w:val="6"/>
              </w:numPr>
              <w:tabs>
                <w:tab w:val="left" w:pos="1680"/>
              </w:tabs>
              <w:rPr>
                <w:rFonts w:eastAsiaTheme="minorEastAsia"/>
                <w:color w:val="000000" w:themeColor="text1"/>
                <w:sz w:val="20"/>
                <w:szCs w:val="22"/>
                <w:lang w:eastAsia="ja-JP"/>
              </w:rPr>
            </w:pPr>
            <w:r w:rsidRPr="003D7A63">
              <w:rPr>
                <w:rFonts w:eastAsiaTheme="minorEastAsia"/>
                <w:color w:val="000000" w:themeColor="text1"/>
                <w:sz w:val="20"/>
                <w:szCs w:val="22"/>
                <w:lang w:eastAsia="ja-JP"/>
              </w:rPr>
              <w:t>Multi-tasking</w:t>
            </w:r>
          </w:p>
        </w:tc>
        <w:tc>
          <w:tcPr>
            <w:tcW w:w="1646" w:type="pct"/>
          </w:tcPr>
          <w:p w14:paraId="65979B07" w14:textId="77777777" w:rsidR="003D7A63" w:rsidRPr="003D7A63" w:rsidRDefault="003D7A63" w:rsidP="003D7A63">
            <w:pPr>
              <w:pStyle w:val="ListParagraph"/>
              <w:numPr>
                <w:ilvl w:val="0"/>
                <w:numId w:val="6"/>
              </w:numPr>
              <w:tabs>
                <w:tab w:val="left" w:pos="1680"/>
              </w:tabs>
              <w:rPr>
                <w:rFonts w:eastAsiaTheme="minorEastAsia"/>
                <w:color w:val="000000" w:themeColor="text1"/>
                <w:sz w:val="20"/>
                <w:szCs w:val="22"/>
                <w:lang w:eastAsia="ja-JP"/>
              </w:rPr>
            </w:pPr>
            <w:r w:rsidRPr="003D7A63">
              <w:rPr>
                <w:rFonts w:eastAsiaTheme="minorEastAsia"/>
                <w:color w:val="000000" w:themeColor="text1"/>
                <w:sz w:val="20"/>
                <w:szCs w:val="22"/>
                <w:lang w:eastAsia="ja-JP"/>
              </w:rPr>
              <w:t>MS Office Suites</w:t>
            </w:r>
          </w:p>
        </w:tc>
        <w:tc>
          <w:tcPr>
            <w:tcW w:w="1681" w:type="pct"/>
          </w:tcPr>
          <w:p w14:paraId="04234D5D" w14:textId="77777777" w:rsidR="003D7A63" w:rsidRPr="003D7A63" w:rsidRDefault="003D7A63" w:rsidP="003D7A63">
            <w:pPr>
              <w:pStyle w:val="ListParagraph"/>
              <w:numPr>
                <w:ilvl w:val="0"/>
                <w:numId w:val="1"/>
              </w:numPr>
              <w:tabs>
                <w:tab w:val="left" w:pos="1680"/>
              </w:tabs>
              <w:rPr>
                <w:rFonts w:eastAsiaTheme="minorEastAsia"/>
                <w:color w:val="000000" w:themeColor="text1"/>
                <w:sz w:val="20"/>
                <w:szCs w:val="22"/>
                <w:lang w:eastAsia="ja-JP"/>
              </w:rPr>
            </w:pPr>
            <w:r w:rsidRPr="003D7A63">
              <w:rPr>
                <w:rFonts w:eastAsiaTheme="minorEastAsia"/>
                <w:color w:val="000000" w:themeColor="text1"/>
                <w:sz w:val="20"/>
                <w:szCs w:val="22"/>
                <w:lang w:eastAsia="ja-JP"/>
              </w:rPr>
              <w:t>Maple software</w:t>
            </w:r>
          </w:p>
        </w:tc>
      </w:tr>
      <w:tr w:rsidR="003D7A63" w:rsidRPr="003D7A63" w14:paraId="3797FACB" w14:textId="77777777" w:rsidTr="00A533DA">
        <w:tc>
          <w:tcPr>
            <w:tcW w:w="1673" w:type="pct"/>
          </w:tcPr>
          <w:p w14:paraId="2A052DD5" w14:textId="77777777" w:rsidR="003D7A63" w:rsidRPr="003D7A63" w:rsidRDefault="003D7A63" w:rsidP="003D7A63">
            <w:pPr>
              <w:pStyle w:val="ListParagraph"/>
              <w:numPr>
                <w:ilvl w:val="0"/>
                <w:numId w:val="1"/>
              </w:numPr>
              <w:tabs>
                <w:tab w:val="left" w:pos="1680"/>
              </w:tabs>
              <w:rPr>
                <w:rFonts w:eastAsiaTheme="minorEastAsia"/>
                <w:color w:val="000000" w:themeColor="text1"/>
                <w:sz w:val="20"/>
                <w:szCs w:val="22"/>
                <w:lang w:eastAsia="ja-JP"/>
              </w:rPr>
            </w:pPr>
            <w:r w:rsidRPr="003D7A63">
              <w:rPr>
                <w:rFonts w:eastAsiaTheme="minorEastAsia"/>
                <w:color w:val="000000" w:themeColor="text1"/>
                <w:sz w:val="20"/>
                <w:szCs w:val="22"/>
                <w:lang w:eastAsia="ja-JP"/>
              </w:rPr>
              <w:t>Statistical analysis</w:t>
            </w:r>
          </w:p>
        </w:tc>
        <w:tc>
          <w:tcPr>
            <w:tcW w:w="1646" w:type="pct"/>
          </w:tcPr>
          <w:p w14:paraId="23BC1767" w14:textId="77777777" w:rsidR="003D7A63" w:rsidRPr="003D7A63" w:rsidRDefault="003D7A63" w:rsidP="003D7A63">
            <w:pPr>
              <w:pStyle w:val="ListParagraph"/>
              <w:numPr>
                <w:ilvl w:val="0"/>
                <w:numId w:val="1"/>
              </w:numPr>
              <w:tabs>
                <w:tab w:val="left" w:pos="1680"/>
              </w:tabs>
              <w:rPr>
                <w:rFonts w:eastAsiaTheme="minorEastAsia"/>
                <w:color w:val="000000" w:themeColor="text1"/>
                <w:sz w:val="20"/>
                <w:szCs w:val="22"/>
                <w:lang w:eastAsia="ja-JP"/>
              </w:rPr>
            </w:pPr>
            <w:r w:rsidRPr="003D7A63">
              <w:rPr>
                <w:rFonts w:eastAsiaTheme="minorEastAsia"/>
                <w:color w:val="000000" w:themeColor="text1"/>
                <w:sz w:val="20"/>
                <w:szCs w:val="22"/>
                <w:lang w:eastAsia="ja-JP"/>
              </w:rPr>
              <w:t>Team Leader</w:t>
            </w:r>
          </w:p>
        </w:tc>
        <w:tc>
          <w:tcPr>
            <w:tcW w:w="1681" w:type="pct"/>
          </w:tcPr>
          <w:p w14:paraId="01DA87CA" w14:textId="77777777" w:rsidR="003D7A63" w:rsidRPr="003D7A63" w:rsidRDefault="003D7A63" w:rsidP="003D7A63">
            <w:pPr>
              <w:pStyle w:val="ListParagraph"/>
              <w:numPr>
                <w:ilvl w:val="0"/>
                <w:numId w:val="1"/>
              </w:numPr>
              <w:tabs>
                <w:tab w:val="left" w:pos="1680"/>
              </w:tabs>
              <w:rPr>
                <w:rFonts w:eastAsiaTheme="minorEastAsia"/>
                <w:color w:val="000000" w:themeColor="text1"/>
                <w:sz w:val="20"/>
                <w:szCs w:val="22"/>
                <w:lang w:eastAsia="ja-JP"/>
              </w:rPr>
            </w:pPr>
            <w:r w:rsidRPr="003D7A63">
              <w:rPr>
                <w:rFonts w:eastAsiaTheme="minorEastAsia"/>
                <w:color w:val="000000" w:themeColor="text1"/>
                <w:sz w:val="20"/>
                <w:szCs w:val="22"/>
                <w:lang w:eastAsia="ja-JP"/>
              </w:rPr>
              <w:t>Verbal communication</w:t>
            </w:r>
          </w:p>
        </w:tc>
      </w:tr>
      <w:tr w:rsidR="003D7A63" w:rsidRPr="003D7A63" w14:paraId="54D2E309" w14:textId="77777777" w:rsidTr="00A533DA">
        <w:tc>
          <w:tcPr>
            <w:tcW w:w="1673" w:type="pct"/>
          </w:tcPr>
          <w:p w14:paraId="5C7D103E" w14:textId="77777777" w:rsidR="003D7A63" w:rsidRPr="003D7A63" w:rsidRDefault="003D7A63" w:rsidP="003D7A63">
            <w:pPr>
              <w:pStyle w:val="ListParagraph"/>
              <w:numPr>
                <w:ilvl w:val="0"/>
                <w:numId w:val="1"/>
              </w:numPr>
              <w:tabs>
                <w:tab w:val="left" w:pos="1680"/>
              </w:tabs>
              <w:rPr>
                <w:rFonts w:eastAsiaTheme="minorEastAsia"/>
                <w:color w:val="000000" w:themeColor="text1"/>
                <w:sz w:val="20"/>
                <w:szCs w:val="22"/>
                <w:lang w:eastAsia="ja-JP"/>
              </w:rPr>
            </w:pPr>
            <w:r w:rsidRPr="003D7A63">
              <w:rPr>
                <w:rFonts w:eastAsiaTheme="minorEastAsia"/>
                <w:color w:val="000000" w:themeColor="text1"/>
                <w:sz w:val="20"/>
                <w:szCs w:val="22"/>
                <w:lang w:eastAsia="ja-JP"/>
              </w:rPr>
              <w:t>CLSI Understanding</w:t>
            </w:r>
          </w:p>
          <w:p w14:paraId="44E50AD7" w14:textId="77777777" w:rsidR="003D7A63" w:rsidRPr="003D7A63" w:rsidRDefault="003D7A63" w:rsidP="003D7A63">
            <w:pPr>
              <w:pStyle w:val="ListParagraph"/>
              <w:numPr>
                <w:ilvl w:val="0"/>
                <w:numId w:val="1"/>
              </w:numPr>
              <w:tabs>
                <w:tab w:val="left" w:pos="1680"/>
              </w:tabs>
              <w:rPr>
                <w:rFonts w:eastAsiaTheme="minorEastAsia"/>
                <w:color w:val="000000" w:themeColor="text1"/>
                <w:sz w:val="20"/>
                <w:szCs w:val="22"/>
                <w:lang w:eastAsia="ja-JP"/>
              </w:rPr>
            </w:pPr>
            <w:r w:rsidRPr="003D7A63">
              <w:rPr>
                <w:rFonts w:eastAsiaTheme="minorEastAsia"/>
                <w:color w:val="000000" w:themeColor="text1"/>
                <w:sz w:val="20"/>
                <w:szCs w:val="22"/>
                <w:lang w:eastAsia="ja-JP"/>
              </w:rPr>
              <w:t>Programing Validation Data</w:t>
            </w:r>
          </w:p>
        </w:tc>
        <w:tc>
          <w:tcPr>
            <w:tcW w:w="1646" w:type="pct"/>
          </w:tcPr>
          <w:p w14:paraId="21DDBEA9" w14:textId="77777777" w:rsidR="003D7A63" w:rsidRPr="003D7A63" w:rsidRDefault="003D7A63" w:rsidP="003D7A63">
            <w:pPr>
              <w:pStyle w:val="ListParagraph"/>
              <w:numPr>
                <w:ilvl w:val="0"/>
                <w:numId w:val="1"/>
              </w:numPr>
              <w:tabs>
                <w:tab w:val="left" w:pos="1680"/>
              </w:tabs>
              <w:rPr>
                <w:rFonts w:eastAsiaTheme="minorEastAsia"/>
                <w:color w:val="000000" w:themeColor="text1"/>
                <w:sz w:val="20"/>
                <w:szCs w:val="22"/>
                <w:lang w:eastAsia="ja-JP"/>
              </w:rPr>
            </w:pPr>
            <w:r w:rsidRPr="003D7A63">
              <w:rPr>
                <w:rFonts w:eastAsiaTheme="minorEastAsia"/>
                <w:color w:val="000000" w:themeColor="text1"/>
                <w:sz w:val="20"/>
                <w:szCs w:val="22"/>
                <w:lang w:eastAsia="ja-JP"/>
              </w:rPr>
              <w:t>Written communication</w:t>
            </w:r>
          </w:p>
          <w:p w14:paraId="52E82A17" w14:textId="77777777" w:rsidR="003D7A63" w:rsidRPr="003D7A63" w:rsidRDefault="003D7A63" w:rsidP="003D7A63">
            <w:pPr>
              <w:pStyle w:val="ListParagraph"/>
              <w:numPr>
                <w:ilvl w:val="0"/>
                <w:numId w:val="1"/>
              </w:numPr>
              <w:tabs>
                <w:tab w:val="left" w:pos="1680"/>
              </w:tabs>
              <w:rPr>
                <w:rFonts w:eastAsiaTheme="minorEastAsia"/>
                <w:color w:val="000000" w:themeColor="text1"/>
                <w:sz w:val="20"/>
                <w:szCs w:val="22"/>
                <w:lang w:eastAsia="ja-JP"/>
              </w:rPr>
            </w:pPr>
            <w:r w:rsidRPr="003D7A63">
              <w:rPr>
                <w:rFonts w:eastAsiaTheme="minorEastAsia"/>
                <w:color w:val="000000" w:themeColor="text1"/>
                <w:sz w:val="20"/>
                <w:szCs w:val="22"/>
                <w:lang w:eastAsia="ja-JP"/>
              </w:rPr>
              <w:t xml:space="preserve">Metadate </w:t>
            </w:r>
          </w:p>
        </w:tc>
        <w:tc>
          <w:tcPr>
            <w:tcW w:w="1681" w:type="pct"/>
          </w:tcPr>
          <w:p w14:paraId="2FA3A63F" w14:textId="77777777" w:rsidR="003D7A63" w:rsidRPr="003D7A63" w:rsidRDefault="003D7A63" w:rsidP="003D7A63">
            <w:pPr>
              <w:pStyle w:val="ListParagraph"/>
              <w:numPr>
                <w:ilvl w:val="0"/>
                <w:numId w:val="1"/>
              </w:numPr>
              <w:tabs>
                <w:tab w:val="left" w:pos="1680"/>
              </w:tabs>
              <w:rPr>
                <w:rFonts w:eastAsiaTheme="minorEastAsia"/>
                <w:color w:val="000000" w:themeColor="text1"/>
                <w:sz w:val="20"/>
                <w:szCs w:val="22"/>
                <w:lang w:eastAsia="ja-JP"/>
              </w:rPr>
            </w:pPr>
            <w:r w:rsidRPr="003D7A63">
              <w:rPr>
                <w:rFonts w:eastAsiaTheme="minorEastAsia"/>
                <w:color w:val="000000" w:themeColor="text1"/>
                <w:sz w:val="20"/>
                <w:szCs w:val="22"/>
                <w:lang w:eastAsia="ja-JP"/>
              </w:rPr>
              <w:t>Analytical thinking</w:t>
            </w:r>
          </w:p>
          <w:p w14:paraId="342D9C53" w14:textId="5F69C413" w:rsidR="003D7A63" w:rsidRPr="003D7A63" w:rsidRDefault="003D7A63" w:rsidP="003D7A63">
            <w:pPr>
              <w:pStyle w:val="ListParagraph"/>
              <w:numPr>
                <w:ilvl w:val="0"/>
                <w:numId w:val="1"/>
              </w:numPr>
              <w:tabs>
                <w:tab w:val="left" w:pos="1680"/>
              </w:tabs>
              <w:rPr>
                <w:rFonts w:eastAsiaTheme="minorEastAsia"/>
                <w:color w:val="000000" w:themeColor="text1"/>
                <w:sz w:val="20"/>
                <w:szCs w:val="22"/>
                <w:lang w:eastAsia="ja-JP"/>
              </w:rPr>
            </w:pPr>
            <w:r w:rsidRPr="003D7A63">
              <w:rPr>
                <w:rFonts w:eastAsiaTheme="minorEastAsia"/>
                <w:color w:val="000000" w:themeColor="text1"/>
                <w:sz w:val="20"/>
                <w:szCs w:val="22"/>
                <w:lang w:eastAsia="ja-JP"/>
              </w:rPr>
              <w:t xml:space="preserve">Advance Proficiency unique LIMS system including: </w:t>
            </w:r>
            <w:proofErr w:type="spellStart"/>
            <w:r w:rsidRPr="003D7A63">
              <w:rPr>
                <w:rFonts w:eastAsiaTheme="minorEastAsia"/>
                <w:color w:val="000000" w:themeColor="text1"/>
                <w:sz w:val="20"/>
                <w:szCs w:val="22"/>
                <w:lang w:eastAsia="ja-JP"/>
              </w:rPr>
              <w:t>Medrio</w:t>
            </w:r>
            <w:proofErr w:type="spellEnd"/>
            <w:r w:rsidRPr="003D7A63">
              <w:rPr>
                <w:rFonts w:eastAsiaTheme="minorEastAsia"/>
                <w:color w:val="000000" w:themeColor="text1"/>
                <w:sz w:val="20"/>
                <w:szCs w:val="22"/>
                <w:lang w:eastAsia="ja-JP"/>
              </w:rPr>
              <w:t xml:space="preserve">, </w:t>
            </w:r>
            <w:proofErr w:type="spellStart"/>
            <w:r w:rsidRPr="003D7A63">
              <w:rPr>
                <w:rFonts w:eastAsiaTheme="minorEastAsia"/>
                <w:color w:val="000000" w:themeColor="text1"/>
                <w:sz w:val="20"/>
                <w:szCs w:val="22"/>
                <w:lang w:eastAsia="ja-JP"/>
              </w:rPr>
              <w:t>StarLims</w:t>
            </w:r>
            <w:proofErr w:type="spellEnd"/>
            <w:r w:rsidRPr="003D7A63">
              <w:rPr>
                <w:rFonts w:eastAsiaTheme="minorEastAsia"/>
                <w:color w:val="000000" w:themeColor="text1"/>
                <w:sz w:val="20"/>
                <w:szCs w:val="22"/>
                <w:lang w:eastAsia="ja-JP"/>
              </w:rPr>
              <w:t>, Epic, JIRA, Meditech, Retool</w:t>
            </w:r>
          </w:p>
        </w:tc>
      </w:tr>
    </w:tbl>
    <w:p w14:paraId="684C8703" w14:textId="77777777" w:rsidR="00B8662E" w:rsidRPr="00A13526" w:rsidRDefault="00B8662E">
      <w:pPr>
        <w:tabs>
          <w:tab w:val="center" w:pos="5040"/>
        </w:tabs>
        <w:rPr>
          <w:rFonts w:cstheme="minorHAnsi"/>
          <w:szCs w:val="20"/>
        </w:rPr>
      </w:pPr>
    </w:p>
    <w:sectPr w:rsidR="00B8662E" w:rsidRPr="00A13526" w:rsidSect="00675D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335FB" w14:textId="77777777" w:rsidR="00DA5F17" w:rsidRDefault="00DA5F17" w:rsidP="00CE6F6F">
      <w:pPr>
        <w:spacing w:after="0" w:line="240" w:lineRule="auto"/>
      </w:pPr>
      <w:r>
        <w:separator/>
      </w:r>
    </w:p>
  </w:endnote>
  <w:endnote w:type="continuationSeparator" w:id="0">
    <w:p w14:paraId="0344CC2A" w14:textId="77777777" w:rsidR="00DA5F17" w:rsidRDefault="00DA5F17" w:rsidP="00CE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Body)">
    <w:altName w:val="Calibri"/>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6A30E" w14:textId="77777777" w:rsidR="00DA5F17" w:rsidRDefault="00DA5F17" w:rsidP="00CE6F6F">
      <w:pPr>
        <w:spacing w:after="0" w:line="240" w:lineRule="auto"/>
      </w:pPr>
      <w:r>
        <w:separator/>
      </w:r>
    </w:p>
  </w:footnote>
  <w:footnote w:type="continuationSeparator" w:id="0">
    <w:p w14:paraId="6E0978E6" w14:textId="77777777" w:rsidR="00DA5F17" w:rsidRDefault="00DA5F17" w:rsidP="00CE6F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162D"/>
    <w:multiLevelType w:val="hybridMultilevel"/>
    <w:tmpl w:val="FD3229C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7A07EC6"/>
    <w:multiLevelType w:val="hybridMultilevel"/>
    <w:tmpl w:val="748CA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CE528B"/>
    <w:multiLevelType w:val="hybridMultilevel"/>
    <w:tmpl w:val="30E62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4218B5"/>
    <w:multiLevelType w:val="hybridMultilevel"/>
    <w:tmpl w:val="28B03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6F24DA"/>
    <w:multiLevelType w:val="multilevel"/>
    <w:tmpl w:val="CC56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A255B9"/>
    <w:multiLevelType w:val="hybridMultilevel"/>
    <w:tmpl w:val="D7B4950A"/>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938" w:hanging="360"/>
      </w:pPr>
      <w:rPr>
        <w:rFonts w:ascii="Courier New" w:hAnsi="Courier New" w:cs="Courier New" w:hint="default"/>
      </w:rPr>
    </w:lvl>
    <w:lvl w:ilvl="2" w:tplc="04090005" w:tentative="1">
      <w:start w:val="1"/>
      <w:numFmt w:val="bullet"/>
      <w:lvlText w:val=""/>
      <w:lvlJc w:val="left"/>
      <w:pPr>
        <w:ind w:left="2658" w:hanging="360"/>
      </w:pPr>
      <w:rPr>
        <w:rFonts w:ascii="Wingdings" w:hAnsi="Wingdings" w:hint="default"/>
      </w:rPr>
    </w:lvl>
    <w:lvl w:ilvl="3" w:tplc="04090001" w:tentative="1">
      <w:start w:val="1"/>
      <w:numFmt w:val="bullet"/>
      <w:lvlText w:val=""/>
      <w:lvlJc w:val="left"/>
      <w:pPr>
        <w:ind w:left="3378" w:hanging="360"/>
      </w:pPr>
      <w:rPr>
        <w:rFonts w:ascii="Symbol" w:hAnsi="Symbol" w:hint="default"/>
      </w:rPr>
    </w:lvl>
    <w:lvl w:ilvl="4" w:tplc="04090003" w:tentative="1">
      <w:start w:val="1"/>
      <w:numFmt w:val="bullet"/>
      <w:lvlText w:val="o"/>
      <w:lvlJc w:val="left"/>
      <w:pPr>
        <w:ind w:left="4098" w:hanging="360"/>
      </w:pPr>
      <w:rPr>
        <w:rFonts w:ascii="Courier New" w:hAnsi="Courier New" w:cs="Courier New" w:hint="default"/>
      </w:rPr>
    </w:lvl>
    <w:lvl w:ilvl="5" w:tplc="04090005" w:tentative="1">
      <w:start w:val="1"/>
      <w:numFmt w:val="bullet"/>
      <w:lvlText w:val=""/>
      <w:lvlJc w:val="left"/>
      <w:pPr>
        <w:ind w:left="4818" w:hanging="360"/>
      </w:pPr>
      <w:rPr>
        <w:rFonts w:ascii="Wingdings" w:hAnsi="Wingdings" w:hint="default"/>
      </w:rPr>
    </w:lvl>
    <w:lvl w:ilvl="6" w:tplc="04090001" w:tentative="1">
      <w:start w:val="1"/>
      <w:numFmt w:val="bullet"/>
      <w:lvlText w:val=""/>
      <w:lvlJc w:val="left"/>
      <w:pPr>
        <w:ind w:left="5538" w:hanging="360"/>
      </w:pPr>
      <w:rPr>
        <w:rFonts w:ascii="Symbol" w:hAnsi="Symbol" w:hint="default"/>
      </w:rPr>
    </w:lvl>
    <w:lvl w:ilvl="7" w:tplc="04090003" w:tentative="1">
      <w:start w:val="1"/>
      <w:numFmt w:val="bullet"/>
      <w:lvlText w:val="o"/>
      <w:lvlJc w:val="left"/>
      <w:pPr>
        <w:ind w:left="6258" w:hanging="360"/>
      </w:pPr>
      <w:rPr>
        <w:rFonts w:ascii="Courier New" w:hAnsi="Courier New" w:cs="Courier New" w:hint="default"/>
      </w:rPr>
    </w:lvl>
    <w:lvl w:ilvl="8" w:tplc="04090005" w:tentative="1">
      <w:start w:val="1"/>
      <w:numFmt w:val="bullet"/>
      <w:lvlText w:val=""/>
      <w:lvlJc w:val="left"/>
      <w:pPr>
        <w:ind w:left="6978" w:hanging="360"/>
      </w:pPr>
      <w:rPr>
        <w:rFonts w:ascii="Wingdings" w:hAnsi="Wingdings" w:hint="default"/>
      </w:rPr>
    </w:lvl>
  </w:abstractNum>
  <w:num w:numId="1" w16cid:durableId="2028095042">
    <w:abstractNumId w:val="3"/>
  </w:num>
  <w:num w:numId="2" w16cid:durableId="228806406">
    <w:abstractNumId w:val="5"/>
  </w:num>
  <w:num w:numId="3" w16cid:durableId="926957364">
    <w:abstractNumId w:val="4"/>
  </w:num>
  <w:num w:numId="4" w16cid:durableId="2026789272">
    <w:abstractNumId w:val="0"/>
  </w:num>
  <w:num w:numId="5" w16cid:durableId="1510755539">
    <w:abstractNumId w:val="1"/>
  </w:num>
  <w:num w:numId="6" w16cid:durableId="919217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887"/>
    <w:rsid w:val="0000077C"/>
    <w:rsid w:val="00000898"/>
    <w:rsid w:val="000C6A40"/>
    <w:rsid w:val="000E1FF7"/>
    <w:rsid w:val="000E5F0C"/>
    <w:rsid w:val="000F688A"/>
    <w:rsid w:val="00102F66"/>
    <w:rsid w:val="00103499"/>
    <w:rsid w:val="001751B4"/>
    <w:rsid w:val="0018378C"/>
    <w:rsid w:val="00200CDF"/>
    <w:rsid w:val="00267A26"/>
    <w:rsid w:val="00291B65"/>
    <w:rsid w:val="00292A40"/>
    <w:rsid w:val="002F45A3"/>
    <w:rsid w:val="003A7C40"/>
    <w:rsid w:val="003D7A63"/>
    <w:rsid w:val="00400DB9"/>
    <w:rsid w:val="00422B01"/>
    <w:rsid w:val="00484AA7"/>
    <w:rsid w:val="004C4C0E"/>
    <w:rsid w:val="004C59B8"/>
    <w:rsid w:val="004E4B08"/>
    <w:rsid w:val="004F2D41"/>
    <w:rsid w:val="00500FFB"/>
    <w:rsid w:val="00530CE5"/>
    <w:rsid w:val="00570F02"/>
    <w:rsid w:val="00596FCF"/>
    <w:rsid w:val="005A4222"/>
    <w:rsid w:val="005B4219"/>
    <w:rsid w:val="005D34BA"/>
    <w:rsid w:val="005D6666"/>
    <w:rsid w:val="005F60DF"/>
    <w:rsid w:val="005F68BD"/>
    <w:rsid w:val="00601DB4"/>
    <w:rsid w:val="0061718A"/>
    <w:rsid w:val="00675DE5"/>
    <w:rsid w:val="0069504D"/>
    <w:rsid w:val="006A5D9A"/>
    <w:rsid w:val="006B48F5"/>
    <w:rsid w:val="00703713"/>
    <w:rsid w:val="00710C03"/>
    <w:rsid w:val="00724622"/>
    <w:rsid w:val="00753A11"/>
    <w:rsid w:val="0077318A"/>
    <w:rsid w:val="007823C6"/>
    <w:rsid w:val="007C6CD8"/>
    <w:rsid w:val="00802339"/>
    <w:rsid w:val="00802B08"/>
    <w:rsid w:val="0081066F"/>
    <w:rsid w:val="00825379"/>
    <w:rsid w:val="0082628B"/>
    <w:rsid w:val="00837DC0"/>
    <w:rsid w:val="008517B9"/>
    <w:rsid w:val="008815FF"/>
    <w:rsid w:val="00896887"/>
    <w:rsid w:val="00921415"/>
    <w:rsid w:val="009369F4"/>
    <w:rsid w:val="009649FD"/>
    <w:rsid w:val="00976AAE"/>
    <w:rsid w:val="00982753"/>
    <w:rsid w:val="009C6DF4"/>
    <w:rsid w:val="009D24D8"/>
    <w:rsid w:val="009E0E86"/>
    <w:rsid w:val="009F0F86"/>
    <w:rsid w:val="00A006E5"/>
    <w:rsid w:val="00A032A2"/>
    <w:rsid w:val="00A13526"/>
    <w:rsid w:val="00A43D4C"/>
    <w:rsid w:val="00A51153"/>
    <w:rsid w:val="00A872FF"/>
    <w:rsid w:val="00A913E9"/>
    <w:rsid w:val="00AD7273"/>
    <w:rsid w:val="00B22086"/>
    <w:rsid w:val="00B8662E"/>
    <w:rsid w:val="00B96D8D"/>
    <w:rsid w:val="00BA7812"/>
    <w:rsid w:val="00C506E0"/>
    <w:rsid w:val="00C8719E"/>
    <w:rsid w:val="00CE6F6F"/>
    <w:rsid w:val="00CF543E"/>
    <w:rsid w:val="00D2441B"/>
    <w:rsid w:val="00D74BEC"/>
    <w:rsid w:val="00D80E89"/>
    <w:rsid w:val="00DA076B"/>
    <w:rsid w:val="00DA0E61"/>
    <w:rsid w:val="00DA5F17"/>
    <w:rsid w:val="00DF69E1"/>
    <w:rsid w:val="00E0522A"/>
    <w:rsid w:val="00E10F93"/>
    <w:rsid w:val="00E11CDF"/>
    <w:rsid w:val="00E301DF"/>
    <w:rsid w:val="00E966AA"/>
    <w:rsid w:val="00F02BD2"/>
    <w:rsid w:val="00F65859"/>
    <w:rsid w:val="00F8023F"/>
    <w:rsid w:val="00F85EC3"/>
    <w:rsid w:val="00FE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CCE6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C40"/>
    <w:pPr>
      <w:spacing w:after="80" w:line="288" w:lineRule="auto"/>
      <w:ind w:right="2160"/>
    </w:pPr>
    <w:rPr>
      <w:rFonts w:eastAsiaTheme="minorEastAsia"/>
      <w:color w:val="000000" w:themeColor="text1"/>
      <w:kern w:val="0"/>
      <w:sz w:val="20"/>
      <w:szCs w:val="22"/>
      <w:lang w:eastAsia="ja-JP"/>
      <w14:ligatures w14:val="none"/>
    </w:rPr>
  </w:style>
  <w:style w:type="paragraph" w:styleId="Heading1">
    <w:name w:val="heading 1"/>
    <w:basedOn w:val="Normal"/>
    <w:link w:val="Heading1Char"/>
    <w:uiPriority w:val="9"/>
    <w:qFormat/>
    <w:rsid w:val="003A7C40"/>
    <w:pPr>
      <w:spacing w:before="240"/>
      <w:outlineLvl w:val="0"/>
    </w:pPr>
    <w:rPr>
      <w:rFonts w:asciiTheme="majorHAnsi" w:hAnsiTheme="majorHAnsi"/>
      <w:caps/>
      <w:spacing w:val="30"/>
      <w:sz w:val="22"/>
    </w:rPr>
  </w:style>
  <w:style w:type="paragraph" w:styleId="Heading2">
    <w:name w:val="heading 2"/>
    <w:basedOn w:val="Normal"/>
    <w:next w:val="Normal"/>
    <w:link w:val="Heading2Char"/>
    <w:uiPriority w:val="9"/>
    <w:qFormat/>
    <w:rsid w:val="00103499"/>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qFormat/>
    <w:rsid w:val="003A7C40"/>
    <w:pPr>
      <w:tabs>
        <w:tab w:val="right" w:pos="9360"/>
      </w:tabs>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A7C40"/>
    <w:rPr>
      <w:rFonts w:eastAsiaTheme="minorEastAsia"/>
      <w:color w:val="000000" w:themeColor="text1"/>
      <w:kern w:val="0"/>
      <w:sz w:val="20"/>
      <w:szCs w:val="22"/>
      <w:lang w:eastAsia="ja-JP"/>
      <w14:ligatures w14:val="none"/>
    </w:rPr>
  </w:style>
  <w:style w:type="paragraph" w:styleId="Title">
    <w:name w:val="Title"/>
    <w:basedOn w:val="Normal"/>
    <w:link w:val="TitleChar"/>
    <w:uiPriority w:val="1"/>
    <w:qFormat/>
    <w:rsid w:val="003A7C40"/>
    <w:pPr>
      <w:shd w:val="clear" w:color="auto" w:fill="FFFFFF" w:themeFill="background1"/>
      <w:tabs>
        <w:tab w:val="center" w:pos="4680"/>
      </w:tabs>
      <w:spacing w:after="120"/>
      <w:ind w:right="0"/>
      <w:contextualSpacing/>
    </w:pPr>
    <w:rPr>
      <w:rFonts w:asciiTheme="majorHAnsi" w:eastAsiaTheme="majorEastAsia" w:hAnsiTheme="majorHAnsi" w:cs="Times New Roman (Headings CS)"/>
      <w:caps/>
      <w:color w:val="538135" w:themeColor="accent6" w:themeShade="BF"/>
      <w:spacing w:val="50"/>
      <w:kern w:val="28"/>
      <w:sz w:val="52"/>
      <w:szCs w:val="48"/>
      <w:shd w:val="clear" w:color="auto" w:fill="FFFFFF" w:themeFill="background1"/>
    </w:rPr>
  </w:style>
  <w:style w:type="character" w:customStyle="1" w:styleId="TitleChar">
    <w:name w:val="Title Char"/>
    <w:basedOn w:val="DefaultParagraphFont"/>
    <w:link w:val="Title"/>
    <w:uiPriority w:val="1"/>
    <w:rsid w:val="003A7C40"/>
    <w:rPr>
      <w:rFonts w:asciiTheme="majorHAnsi" w:eastAsiaTheme="majorEastAsia" w:hAnsiTheme="majorHAnsi" w:cs="Times New Roman (Headings CS)"/>
      <w:caps/>
      <w:color w:val="538135" w:themeColor="accent6" w:themeShade="BF"/>
      <w:spacing w:val="50"/>
      <w:kern w:val="28"/>
      <w:sz w:val="52"/>
      <w:szCs w:val="48"/>
      <w:shd w:val="clear" w:color="auto" w:fill="FFFFFF" w:themeFill="background1"/>
      <w:lang w:eastAsia="ja-JP"/>
      <w14:ligatures w14:val="none"/>
    </w:rPr>
  </w:style>
  <w:style w:type="character" w:customStyle="1" w:styleId="Heading1Char">
    <w:name w:val="Heading 1 Char"/>
    <w:basedOn w:val="DefaultParagraphFont"/>
    <w:link w:val="Heading1"/>
    <w:uiPriority w:val="9"/>
    <w:rsid w:val="003A7C40"/>
    <w:rPr>
      <w:rFonts w:asciiTheme="majorHAnsi" w:eastAsiaTheme="minorEastAsia" w:hAnsiTheme="majorHAnsi"/>
      <w:caps/>
      <w:color w:val="000000" w:themeColor="text1"/>
      <w:spacing w:val="30"/>
      <w:kern w:val="0"/>
      <w:sz w:val="22"/>
      <w:szCs w:val="22"/>
      <w:lang w:eastAsia="ja-JP"/>
      <w14:ligatures w14:val="none"/>
    </w:rPr>
  </w:style>
  <w:style w:type="table" w:styleId="PlainTable4">
    <w:name w:val="Plain Table 4"/>
    <w:basedOn w:val="TableNormal"/>
    <w:uiPriority w:val="44"/>
    <w:rsid w:val="00102F66"/>
    <w:pPr>
      <w:spacing w:after="80" w:line="288" w:lineRule="auto"/>
    </w:pPr>
    <w:rPr>
      <w:rFonts w:eastAsiaTheme="minorEastAsia"/>
      <w:color w:val="000000" w:themeColor="text1"/>
      <w:kern w:val="0"/>
      <w:sz w:val="22"/>
      <w:szCs w:val="22"/>
      <w:lang w:eastAsia="ja-JP"/>
      <w14:ligatures w14:val="none"/>
    </w:rPr>
    <w:tblPr>
      <w:tblStyleRowBandSize w:val="1"/>
      <w:tblStyleColBandSize w:val="1"/>
      <w:tblCellMar>
        <w:top w:w="144" w:type="dxa"/>
        <w:left w:w="0" w:type="dxa"/>
        <w:bottom w:w="72" w:type="dxa"/>
        <w:right w:w="115"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710C03"/>
    <w:rPr>
      <w:rFonts w:eastAsiaTheme="majorEastAsia" w:cstheme="majorBidi"/>
      <w:b/>
      <w:color w:val="000000" w:themeColor="text1"/>
      <w:kern w:val="0"/>
      <w:sz w:val="20"/>
      <w:szCs w:val="26"/>
      <w:lang w:eastAsia="ja-JP"/>
      <w14:ligatures w14:val="none"/>
    </w:rPr>
  </w:style>
  <w:style w:type="paragraph" w:styleId="Date">
    <w:name w:val="Date"/>
    <w:basedOn w:val="Normal"/>
    <w:next w:val="Normal"/>
    <w:link w:val="DateChar"/>
    <w:uiPriority w:val="99"/>
    <w:semiHidden/>
    <w:qFormat/>
    <w:rsid w:val="00102F66"/>
    <w:rPr>
      <w:i/>
    </w:rPr>
  </w:style>
  <w:style w:type="character" w:customStyle="1" w:styleId="DateChar">
    <w:name w:val="Date Char"/>
    <w:basedOn w:val="DefaultParagraphFont"/>
    <w:link w:val="Date"/>
    <w:uiPriority w:val="99"/>
    <w:semiHidden/>
    <w:rsid w:val="00710C03"/>
    <w:rPr>
      <w:rFonts w:eastAsiaTheme="minorEastAsia"/>
      <w:i/>
      <w:color w:val="000000" w:themeColor="text1"/>
      <w:kern w:val="0"/>
      <w:sz w:val="20"/>
      <w:szCs w:val="22"/>
      <w:lang w:eastAsia="ja-JP"/>
      <w14:ligatures w14:val="none"/>
    </w:rPr>
  </w:style>
  <w:style w:type="character" w:styleId="PlaceholderText">
    <w:name w:val="Placeholder Text"/>
    <w:basedOn w:val="DefaultParagraphFont"/>
    <w:uiPriority w:val="99"/>
    <w:semiHidden/>
    <w:rsid w:val="005F60DF"/>
    <w:rPr>
      <w:color w:val="808080"/>
    </w:rPr>
  </w:style>
  <w:style w:type="paragraph" w:styleId="NoSpacing">
    <w:name w:val="No Spacing"/>
    <w:uiPriority w:val="1"/>
    <w:semiHidden/>
    <w:qFormat/>
    <w:rsid w:val="000C6A40"/>
    <w:rPr>
      <w:rFonts w:eastAsiaTheme="minorEastAsia"/>
      <w:color w:val="000000" w:themeColor="text1"/>
      <w:kern w:val="0"/>
      <w:sz w:val="20"/>
      <w:szCs w:val="22"/>
      <w:lang w:eastAsia="ja-JP"/>
      <w14:ligatures w14:val="none"/>
    </w:rPr>
  </w:style>
  <w:style w:type="paragraph" w:styleId="Header">
    <w:name w:val="header"/>
    <w:basedOn w:val="Normal"/>
    <w:link w:val="HeaderChar"/>
    <w:uiPriority w:val="99"/>
    <w:semiHidden/>
    <w:rsid w:val="00CE6F6F"/>
    <w:pPr>
      <w:tabs>
        <w:tab w:val="center" w:pos="4677"/>
        <w:tab w:val="right" w:pos="9355"/>
      </w:tabs>
      <w:spacing w:after="0" w:line="240" w:lineRule="auto"/>
    </w:pPr>
  </w:style>
  <w:style w:type="character" w:customStyle="1" w:styleId="HeaderChar">
    <w:name w:val="Header Char"/>
    <w:basedOn w:val="DefaultParagraphFont"/>
    <w:link w:val="Header"/>
    <w:uiPriority w:val="99"/>
    <w:semiHidden/>
    <w:rsid w:val="00710C03"/>
    <w:rPr>
      <w:rFonts w:eastAsiaTheme="minorEastAsia"/>
      <w:color w:val="000000" w:themeColor="text1"/>
      <w:kern w:val="0"/>
      <w:sz w:val="20"/>
      <w:szCs w:val="22"/>
      <w:lang w:eastAsia="ja-JP"/>
      <w14:ligatures w14:val="none"/>
    </w:rPr>
  </w:style>
  <w:style w:type="paragraph" w:styleId="Footer">
    <w:name w:val="footer"/>
    <w:basedOn w:val="Normal"/>
    <w:link w:val="FooterChar"/>
    <w:uiPriority w:val="99"/>
    <w:semiHidden/>
    <w:rsid w:val="00CE6F6F"/>
    <w:pPr>
      <w:tabs>
        <w:tab w:val="center" w:pos="4677"/>
        <w:tab w:val="right" w:pos="9355"/>
      </w:tabs>
      <w:spacing w:after="0" w:line="240" w:lineRule="auto"/>
    </w:pPr>
  </w:style>
  <w:style w:type="character" w:customStyle="1" w:styleId="FooterChar">
    <w:name w:val="Footer Char"/>
    <w:basedOn w:val="DefaultParagraphFont"/>
    <w:link w:val="Footer"/>
    <w:uiPriority w:val="99"/>
    <w:semiHidden/>
    <w:rsid w:val="00710C03"/>
    <w:rPr>
      <w:rFonts w:eastAsiaTheme="minorEastAsia"/>
      <w:color w:val="000000" w:themeColor="text1"/>
      <w:kern w:val="0"/>
      <w:sz w:val="20"/>
      <w:szCs w:val="22"/>
      <w:lang w:eastAsia="ja-JP"/>
      <w14:ligatures w14:val="none"/>
    </w:rPr>
  </w:style>
  <w:style w:type="table" w:styleId="TableGrid">
    <w:name w:val="Table Grid"/>
    <w:basedOn w:val="TableNormal"/>
    <w:uiPriority w:val="39"/>
    <w:rsid w:val="001034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pace">
    <w:name w:val="Table Space"/>
    <w:basedOn w:val="Normal"/>
    <w:semiHidden/>
    <w:qFormat/>
    <w:rsid w:val="00103499"/>
    <w:rPr>
      <w:sz w:val="10"/>
    </w:rPr>
  </w:style>
  <w:style w:type="paragraph" w:customStyle="1" w:styleId="Contact">
    <w:name w:val="Contact"/>
    <w:basedOn w:val="Normal"/>
    <w:qFormat/>
    <w:rsid w:val="003A7C40"/>
    <w:pPr>
      <w:tabs>
        <w:tab w:val="center" w:pos="4680"/>
      </w:tabs>
      <w:ind w:right="0"/>
      <w:jc w:val="center"/>
    </w:pPr>
    <w:rPr>
      <w:color w:val="auto"/>
    </w:rPr>
  </w:style>
  <w:style w:type="paragraph" w:styleId="ListParagraph">
    <w:name w:val="List Paragraph"/>
    <w:basedOn w:val="Normal"/>
    <w:uiPriority w:val="34"/>
    <w:qFormat/>
    <w:rsid w:val="00896887"/>
    <w:pPr>
      <w:spacing w:after="0" w:line="240" w:lineRule="auto"/>
      <w:ind w:left="720" w:right="0"/>
      <w:contextualSpacing/>
    </w:pPr>
    <w:rPr>
      <w:rFonts w:eastAsiaTheme="minorHAnsi"/>
      <w:color w:val="auto"/>
      <w:sz w:val="24"/>
      <w:szCs w:val="24"/>
      <w:lang w:eastAsia="en-US"/>
    </w:rPr>
  </w:style>
  <w:style w:type="paragraph" w:customStyle="1" w:styleId="Default">
    <w:name w:val="Default"/>
    <w:rsid w:val="003D7A63"/>
    <w:pPr>
      <w:autoSpaceDE w:val="0"/>
      <w:autoSpaceDN w:val="0"/>
      <w:adjustRightInd w:val="0"/>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ber/Library/Containers/com.microsoft.Word/Data/Library/Application%20Support/Microsoft/Office/16.0/DTS/Search/%7bB11D1BA9-8EBF-C649-A154-2A387EDBAD61%7dtf67390153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383F16330A7394792460E0C8C1DAF5E"/>
        <w:category>
          <w:name w:val="General"/>
          <w:gallery w:val="placeholder"/>
        </w:category>
        <w:types>
          <w:type w:val="bbPlcHdr"/>
        </w:types>
        <w:behaviors>
          <w:behavior w:val="content"/>
        </w:behaviors>
        <w:guid w:val="{A5A70B97-DB36-FC4B-9EC7-881FA1918B1D}"/>
      </w:docPartPr>
      <w:docPartBody>
        <w:p w:rsidR="00000000" w:rsidRDefault="00000000">
          <w:pPr>
            <w:pStyle w:val="5383F16330A7394792460E0C8C1DAF5E"/>
          </w:pPr>
          <w:r w:rsidRPr="00103499">
            <w:t>EXPERIENCE</w:t>
          </w:r>
        </w:p>
      </w:docPartBody>
    </w:docPart>
    <w:docPart>
      <w:docPartPr>
        <w:name w:val="4C6108866CC03F4C9C762EA0F1C1531F"/>
        <w:category>
          <w:name w:val="General"/>
          <w:gallery w:val="placeholder"/>
        </w:category>
        <w:types>
          <w:type w:val="bbPlcHdr"/>
        </w:types>
        <w:behaviors>
          <w:behavior w:val="content"/>
        </w:behaviors>
        <w:guid w:val="{FFB54706-6144-6147-AC4A-EE42E2A435DC}"/>
      </w:docPartPr>
      <w:docPartBody>
        <w:p w:rsidR="00000000" w:rsidRDefault="00000000">
          <w:pPr>
            <w:pStyle w:val="4C6108866CC03F4C9C762EA0F1C1531F"/>
          </w:pPr>
          <w:r w:rsidRPr="004C4C0E">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Body)">
    <w:altName w:val="Calibri"/>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99"/>
    <w:rsid w:val="00621599"/>
    <w:rsid w:val="007C6CD8"/>
    <w:rsid w:val="00B30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6809E78B8CEFD4DAC6A20F7F6C53E57">
    <w:name w:val="D6809E78B8CEFD4DAC6A20F7F6C53E57"/>
  </w:style>
  <w:style w:type="paragraph" w:customStyle="1" w:styleId="B896C6B6181D2140979C454D957F5BE3">
    <w:name w:val="B896C6B6181D2140979C454D957F5BE3"/>
  </w:style>
  <w:style w:type="paragraph" w:customStyle="1" w:styleId="4478B39B2D3EF5468961FCBEF4F11CD5">
    <w:name w:val="4478B39B2D3EF5468961FCBEF4F11CD5"/>
  </w:style>
  <w:style w:type="paragraph" w:customStyle="1" w:styleId="27F59DA8C893A14CB189695A0D4F84C5">
    <w:name w:val="27F59DA8C893A14CB189695A0D4F84C5"/>
  </w:style>
  <w:style w:type="paragraph" w:customStyle="1" w:styleId="CE9955A6D597EE4882934D2008F143B5">
    <w:name w:val="CE9955A6D597EE4882934D2008F143B5"/>
  </w:style>
  <w:style w:type="paragraph" w:customStyle="1" w:styleId="6F914DAC06C4AA47AC5B7EDF27F8348B">
    <w:name w:val="6F914DAC06C4AA47AC5B7EDF27F8348B"/>
  </w:style>
  <w:style w:type="paragraph" w:customStyle="1" w:styleId="212F34FC72C17042BED904DD99097B7C">
    <w:name w:val="212F34FC72C17042BED904DD99097B7C"/>
  </w:style>
  <w:style w:type="paragraph" w:customStyle="1" w:styleId="5383F16330A7394792460E0C8C1DAF5E">
    <w:name w:val="5383F16330A7394792460E0C8C1DAF5E"/>
  </w:style>
  <w:style w:type="paragraph" w:customStyle="1" w:styleId="C6C47644CCEBB9459E3323EC412B737B">
    <w:name w:val="C6C47644CCEBB9459E3323EC412B737B"/>
  </w:style>
  <w:style w:type="paragraph" w:customStyle="1" w:styleId="0793783A1B098C49A9D13053B9A9745B">
    <w:name w:val="0793783A1B098C49A9D13053B9A9745B"/>
  </w:style>
  <w:style w:type="paragraph" w:customStyle="1" w:styleId="64E229BAAC071E409E77B703A739F40B">
    <w:name w:val="64E229BAAC071E409E77B703A739F40B"/>
  </w:style>
  <w:style w:type="paragraph" w:customStyle="1" w:styleId="265FAF029FCDEC4A97D0C1CB31A8E66A">
    <w:name w:val="265FAF029FCDEC4A97D0C1CB31A8E66A"/>
  </w:style>
  <w:style w:type="paragraph" w:customStyle="1" w:styleId="706B8E9061B6444EB8145B9FB7E61E84">
    <w:name w:val="706B8E9061B6444EB8145B9FB7E61E84"/>
  </w:style>
  <w:style w:type="paragraph" w:customStyle="1" w:styleId="AA81DC094350D34B99AAD8C67B590FF8">
    <w:name w:val="AA81DC094350D34B99AAD8C67B590FF8"/>
  </w:style>
  <w:style w:type="paragraph" w:customStyle="1" w:styleId="3239ED099C726A439FEAABFC96C8E53E">
    <w:name w:val="3239ED099C726A439FEAABFC96C8E53E"/>
  </w:style>
  <w:style w:type="paragraph" w:customStyle="1" w:styleId="2BF8625FC6B39548B716CC8310780D18">
    <w:name w:val="2BF8625FC6B39548B716CC8310780D18"/>
  </w:style>
  <w:style w:type="paragraph" w:customStyle="1" w:styleId="4C6108866CC03F4C9C762EA0F1C1531F">
    <w:name w:val="4C6108866CC03F4C9C762EA0F1C1531F"/>
  </w:style>
  <w:style w:type="paragraph" w:customStyle="1" w:styleId="287440259C93AB44B9D5FB9ADCA05F9C">
    <w:name w:val="287440259C93AB44B9D5FB9ADCA05F9C"/>
  </w:style>
  <w:style w:type="paragraph" w:customStyle="1" w:styleId="3F896CD33F9EEF489F6D11E2594C860D">
    <w:name w:val="3F896CD33F9EEF489F6D11E2594C860D"/>
  </w:style>
  <w:style w:type="paragraph" w:customStyle="1" w:styleId="2FFA9850AAC0A14689EE079C2EA48734">
    <w:name w:val="2FFA9850AAC0A14689EE079C2EA48734"/>
  </w:style>
  <w:style w:type="paragraph" w:customStyle="1" w:styleId="F669FA83D988CE47A8A36113C1F52EE2">
    <w:name w:val="F669FA83D988CE47A8A36113C1F52EE2"/>
  </w:style>
  <w:style w:type="paragraph" w:customStyle="1" w:styleId="43D50BA902C8294498D7A266EDB2F4DD">
    <w:name w:val="43D50BA902C8294498D7A266EDB2F4DD"/>
  </w:style>
  <w:style w:type="paragraph" w:customStyle="1" w:styleId="1781F780DA74394CA35C272BB74E8B0F">
    <w:name w:val="1781F780DA74394CA35C272BB74E8B0F"/>
  </w:style>
  <w:style w:type="paragraph" w:customStyle="1" w:styleId="F6055CE348D2824FB8FF8FC63EE835AE">
    <w:name w:val="F6055CE348D2824FB8FF8FC63EE835AE"/>
  </w:style>
  <w:style w:type="paragraph" w:customStyle="1" w:styleId="B8C5B2A3C307A44F8B9A8CA937F302E3">
    <w:name w:val="B8C5B2A3C307A44F8B9A8CA937F302E3"/>
  </w:style>
  <w:style w:type="paragraph" w:customStyle="1" w:styleId="E1F5A55F7CF08746944031F9431E4399">
    <w:name w:val="E1F5A55F7CF08746944031F9431E4399"/>
  </w:style>
  <w:style w:type="paragraph" w:customStyle="1" w:styleId="FF44CDCB0C19244892B2716AF4F514F2">
    <w:name w:val="FF44CDCB0C19244892B2716AF4F514F2"/>
  </w:style>
  <w:style w:type="paragraph" w:customStyle="1" w:styleId="E68D15D0DA29474CA7F785FFAF8475A3">
    <w:name w:val="E68D15D0DA29474CA7F785FFAF8475A3"/>
  </w:style>
  <w:style w:type="paragraph" w:customStyle="1" w:styleId="C0C998751DF3C14ABDF0B50D41D8EBEC">
    <w:name w:val="C0C998751DF3C14ABDF0B50D41D8EBEC"/>
    <w:rsid w:val="006215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83">
      <a:majorFont>
        <a:latin typeface="Gill Sans MT"/>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66F14D-557D-424E-9636-D42330ECA82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AA746FB5-EEF2-4EB7-81F3-9E92166DF160}">
  <ds:schemaRefs>
    <ds:schemaRef ds:uri="http://schemas.microsoft.com/sharepoint/v3/contenttype/forms"/>
  </ds:schemaRefs>
</ds:datastoreItem>
</file>

<file path=customXml/itemProps4.xml><?xml version="1.0" encoding="utf-8"?>
<ds:datastoreItem xmlns:ds="http://schemas.openxmlformats.org/officeDocument/2006/customXml" ds:itemID="{073C7D4B-996E-4EFF-821D-18531563D8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basic HR resume.dotx</Template>
  <TotalTime>0</TotalTime>
  <Pages>4</Pages>
  <Words>1418</Words>
  <Characters>8087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2024-10-07T23:09:00Z</dcterms:created>
  <dcterms:modified xsi:type="dcterms:W3CDTF">2024-10-08T00:22:00Z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