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35B5C" w14:textId="0D2375C2" w:rsidR="00835682" w:rsidRPr="006F2B18" w:rsidRDefault="00121CC8" w:rsidP="00835682">
      <w:pPr>
        <w:spacing w:line="256" w:lineRule="auto"/>
        <w:ind w:left="3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6F2B18">
        <w:rPr>
          <w:b/>
          <w:sz w:val="36"/>
          <w:szCs w:val="36"/>
        </w:rPr>
        <w:t>Pavan Mukkamala</w:t>
      </w:r>
      <w:r w:rsidRPr="006F2B18">
        <w:rPr>
          <w:sz w:val="36"/>
          <w:szCs w:val="36"/>
        </w:rPr>
        <w:t xml:space="preserve"> </w:t>
      </w:r>
      <w:r w:rsidR="00835682" w:rsidRPr="006F2B18">
        <w:rPr>
          <w:b/>
          <w:sz w:val="36"/>
          <w:szCs w:val="36"/>
        </w:rPr>
        <w:t xml:space="preserve"> </w:t>
      </w:r>
    </w:p>
    <w:p w14:paraId="098F1512" w14:textId="2BBBEBFA" w:rsidR="00CB2326" w:rsidRPr="006F2B18" w:rsidRDefault="006F2B18" w:rsidP="006F2B18">
      <w:pPr>
        <w:pStyle w:val="BodyText"/>
        <w:spacing w:before="78"/>
        <w:ind w:left="1740" w:firstLine="0"/>
      </w:pPr>
      <w:r>
        <w:t xml:space="preserve">                     </w:t>
      </w:r>
      <w:r w:rsidR="00866773" w:rsidRPr="006F2B18">
        <w:t>Senior Data Engineer | Azure Certified | Cloud &amp; Analytics Specialist</w:t>
      </w:r>
    </w:p>
    <w:p w14:paraId="5127FD59" w14:textId="67E7E999" w:rsidR="00CB2326" w:rsidRDefault="00835682">
      <w:pPr>
        <w:pStyle w:val="BodyText"/>
        <w:spacing w:before="78"/>
        <w:ind w:left="1740" w:firstLine="0"/>
      </w:pPr>
      <w:r w:rsidRPr="00120ED3">
        <w:t>+1(</w:t>
      </w:r>
      <w:r w:rsidR="00121CC8">
        <w:t xml:space="preserve">913)-444-4039 </w:t>
      </w:r>
      <w:r w:rsidR="00120ED3" w:rsidRPr="00121CC8">
        <w:t>•</w:t>
      </w:r>
      <w:r w:rsidR="00121CC8" w:rsidRPr="00121CC8">
        <w:t xml:space="preserve"> </w:t>
      </w:r>
      <w:r w:rsidR="00866773" w:rsidRPr="00120ED3">
        <w:t xml:space="preserve"> </w:t>
      </w:r>
      <w:hyperlink r:id="rId5" w:history="1">
        <w:r w:rsidR="00121CC8" w:rsidRPr="00121CC8">
          <w:t>mukkamala.pavan44@gmail.com</w:t>
        </w:r>
      </w:hyperlink>
      <w:r w:rsidR="00121CC8">
        <w:t xml:space="preserve"> </w:t>
      </w:r>
      <w:r w:rsidR="00866773" w:rsidRPr="00121CC8">
        <w:t xml:space="preserve">• </w:t>
      </w:r>
      <w:r w:rsidR="006F2B18" w:rsidRPr="006F2B18">
        <w:t>www.linkedin.com/in/pavanmukkamala/</w:t>
      </w:r>
    </w:p>
    <w:p w14:paraId="062F26D0" w14:textId="77777777" w:rsidR="00CB2326" w:rsidRDefault="00866773">
      <w:pPr>
        <w:pStyle w:val="BodyText"/>
        <w:spacing w:before="4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052E59" wp14:editId="1ED0038C">
                <wp:simplePos x="0" y="0"/>
                <wp:positionH relativeFrom="page">
                  <wp:posOffset>621791</wp:posOffset>
                </wp:positionH>
                <wp:positionV relativeFrom="paragraph">
                  <wp:posOffset>76575</wp:posOffset>
                </wp:positionV>
                <wp:extent cx="653034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5C26627" id="Graphic 1" o:spid="_x0000_s1026" style="position:absolute;margin-left:48.95pt;margin-top:6.05pt;width:514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" path="m6530085,l,,,9144r6530085,l6530085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59F0A71E" w14:textId="77777777" w:rsidR="00CB2326" w:rsidRPr="006F2B18" w:rsidRDefault="00866773">
      <w:pPr>
        <w:pStyle w:val="Heading2"/>
        <w:rPr>
          <w:color w:val="000000" w:themeColor="text1"/>
        </w:rPr>
      </w:pPr>
      <w:r w:rsidRPr="006F2B18">
        <w:rPr>
          <w:color w:val="000000" w:themeColor="text1"/>
        </w:rPr>
        <w:t>PROFESSIONAL</w:t>
      </w:r>
      <w:r w:rsidRPr="006F2B18">
        <w:rPr>
          <w:color w:val="000000" w:themeColor="text1"/>
          <w:spacing w:val="-10"/>
        </w:rPr>
        <w:t xml:space="preserve"> </w:t>
      </w:r>
      <w:r w:rsidRPr="006F2B18">
        <w:rPr>
          <w:color w:val="000000" w:themeColor="text1"/>
          <w:spacing w:val="-2"/>
        </w:rPr>
        <w:t>SUMMARY</w:t>
      </w:r>
    </w:p>
    <w:p w14:paraId="00481487" w14:textId="77777777" w:rsidR="00CB2326" w:rsidRDefault="00866773">
      <w:pPr>
        <w:pStyle w:val="BodyText"/>
        <w:spacing w:before="10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D24C4F6" wp14:editId="76A4E68F">
                <wp:simplePos x="0" y="0"/>
                <wp:positionH relativeFrom="page">
                  <wp:posOffset>621791</wp:posOffset>
                </wp:positionH>
                <wp:positionV relativeFrom="paragraph">
                  <wp:posOffset>51321</wp:posOffset>
                </wp:positionV>
                <wp:extent cx="653034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270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30085" y="12192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6D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B402BCB" id="Graphic 2" o:spid="_x0000_s1026" style="position:absolute;margin-left:48.95pt;margin-top:4.05pt;width:514.2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" path="m6530085,l,,,12192r6530085,l6530085,xe" fillcolor="#0e6d55" stroked="f">
                <v:path arrowok="t"/>
                <w10:wrap type="topAndBottom" anchorx="page"/>
              </v:shape>
            </w:pict>
          </mc:Fallback>
        </mc:AlternateContent>
      </w:r>
    </w:p>
    <w:p w14:paraId="68481E5C" w14:textId="1069A980" w:rsidR="00CB2326" w:rsidRDefault="00866773">
      <w:pPr>
        <w:pStyle w:val="BodyText"/>
        <w:spacing w:before="81"/>
        <w:ind w:left="287" w:right="483" w:firstLine="0"/>
      </w:pPr>
      <w:r>
        <w:rPr>
          <w:color w:val="1A1A1A"/>
        </w:rPr>
        <w:t xml:space="preserve">Senior Data Engineer with </w:t>
      </w:r>
      <w:r w:rsidR="00121CC8">
        <w:rPr>
          <w:color w:val="1A1A1A"/>
        </w:rPr>
        <w:t>3+</w:t>
      </w:r>
      <w:r>
        <w:rPr>
          <w:color w:val="1A1A1A"/>
        </w:rPr>
        <w:t xml:space="preserve"> years of experience designing and delivering scalable ETL/ELT pipelines, Lakehouse architecture,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real-time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streaming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solutions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across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healthcare,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retail,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banking,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consumer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goods.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Deep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hands-on expertise in Azure Databricks, PySpark, Delta Lake, Apache Iceberg, Apache Kafka, and Informatica IDMC</w:t>
      </w:r>
      <w:r w:rsidR="00FD05D3">
        <w:rPr>
          <w:color w:val="1A1A1A"/>
        </w:rPr>
        <w:t xml:space="preserve"> </w:t>
      </w:r>
      <w:r>
        <w:rPr>
          <w:color w:val="1A1A1A"/>
        </w:rPr>
        <w:t>consistently delivering 30</w:t>
      </w:r>
      <w:r w:rsidR="00FD05D3">
        <w:rPr>
          <w:color w:val="1A1A1A"/>
        </w:rPr>
        <w:t>-</w:t>
      </w:r>
      <w:r>
        <w:rPr>
          <w:color w:val="1A1A1A"/>
        </w:rPr>
        <w:t>40% performance gains on terabyte-scale workloads. Proficient in the modern data stack including dbt, Apache Airflow, Medallion Architecture, and Unity Catalog. Microsoft Certified Azure Data Engineer (DP-203) and AI Engineer (AI-102). Skilled at building metadata-driven, governed data pipelines with full lineage and data quality observability that power regulatory reporting, customer intelligence, fraud detection, and marketing analytics.</w:t>
      </w:r>
    </w:p>
    <w:p w14:paraId="31C1ACC8" w14:textId="77777777" w:rsidR="00CB2326" w:rsidRPr="006F2B18" w:rsidRDefault="00866773">
      <w:pPr>
        <w:pStyle w:val="Heading2"/>
        <w:rPr>
          <w:color w:val="000000" w:themeColor="text1"/>
        </w:rPr>
      </w:pPr>
      <w:r w:rsidRPr="006F2B18">
        <w:rPr>
          <w:color w:val="000000" w:themeColor="text1"/>
        </w:rPr>
        <w:t>PROFESSIONAL</w:t>
      </w:r>
      <w:r w:rsidRPr="006F2B18">
        <w:rPr>
          <w:color w:val="000000" w:themeColor="text1"/>
          <w:spacing w:val="-10"/>
        </w:rPr>
        <w:t xml:space="preserve"> </w:t>
      </w:r>
      <w:r w:rsidRPr="006F2B18">
        <w:rPr>
          <w:color w:val="000000" w:themeColor="text1"/>
          <w:spacing w:val="-2"/>
        </w:rPr>
        <w:t>EXPERIENCE</w:t>
      </w:r>
    </w:p>
    <w:p w14:paraId="6E0E3218" w14:textId="77777777" w:rsidR="00CB2326" w:rsidRDefault="00866773">
      <w:pPr>
        <w:pStyle w:val="BodyText"/>
        <w:spacing w:before="10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2DE9F2" wp14:editId="0F74B545">
                <wp:simplePos x="0" y="0"/>
                <wp:positionH relativeFrom="page">
                  <wp:posOffset>621791</wp:posOffset>
                </wp:positionH>
                <wp:positionV relativeFrom="paragraph">
                  <wp:posOffset>51416</wp:posOffset>
                </wp:positionV>
                <wp:extent cx="653034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270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2496"/>
                              </a:lnTo>
                              <a:lnTo>
                                <a:pt x="6530085" y="12496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6D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614ECA9" id="Graphic 3" o:spid="_x0000_s1026" style="position:absolute;margin-left:48.95pt;margin-top:4.05pt;width:514.2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" path="m6530085,l,,,12496r6530085,l6530085,xe" fillcolor="#0e6d55" stroked="f">
                <v:path arrowok="t"/>
                <w10:wrap type="topAndBottom" anchorx="page"/>
              </v:shape>
            </w:pict>
          </mc:Fallback>
        </mc:AlternateContent>
      </w:r>
    </w:p>
    <w:p w14:paraId="31A4C0D3" w14:textId="5B60D068" w:rsidR="00CB2326" w:rsidRPr="000F0980" w:rsidRDefault="00866773">
      <w:pPr>
        <w:tabs>
          <w:tab w:val="left" w:pos="7981"/>
        </w:tabs>
        <w:spacing w:before="182"/>
        <w:ind w:left="287"/>
        <w:rPr>
          <w:rFonts w:ascii="Arial" w:hAnsi="Arial"/>
          <w:b/>
          <w:color w:val="1A1A1A"/>
          <w:sz w:val="21"/>
        </w:rPr>
      </w:pPr>
      <w:r>
        <w:rPr>
          <w:rFonts w:ascii="Arial" w:hAnsi="Arial"/>
          <w:b/>
          <w:color w:val="1A1A1A"/>
          <w:sz w:val="21"/>
        </w:rPr>
        <w:t>Senior</w:t>
      </w:r>
      <w:r w:rsidRPr="000F0980">
        <w:rPr>
          <w:rFonts w:ascii="Arial" w:hAnsi="Arial"/>
          <w:b/>
          <w:color w:val="1A1A1A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Data</w:t>
      </w:r>
      <w:r w:rsidRPr="000F0980">
        <w:rPr>
          <w:rFonts w:ascii="Arial" w:hAnsi="Arial"/>
          <w:b/>
          <w:color w:val="1A1A1A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Engineer</w:t>
      </w:r>
      <w:r w:rsidRPr="000F0980">
        <w:rPr>
          <w:rFonts w:ascii="Arial" w:hAnsi="Arial"/>
          <w:b/>
          <w:color w:val="1A1A1A"/>
          <w:sz w:val="21"/>
        </w:rPr>
        <w:t xml:space="preserve"> |</w:t>
      </w:r>
      <w:r w:rsidR="00355032" w:rsidRPr="000F0980">
        <w:rPr>
          <w:rFonts w:ascii="Arial" w:hAnsi="Arial"/>
          <w:b/>
          <w:color w:val="1A1A1A"/>
          <w:sz w:val="21"/>
        </w:rPr>
        <w:t xml:space="preserve"> Wellmark </w:t>
      </w:r>
      <w:r w:rsidR="00681B6E" w:rsidRPr="00681B6E">
        <w:rPr>
          <w:rFonts w:ascii="Arial" w:hAnsi="Arial"/>
          <w:b/>
          <w:color w:val="1A1A1A"/>
          <w:sz w:val="21"/>
        </w:rPr>
        <w:t>BCBS</w:t>
      </w:r>
      <w:r w:rsidR="00355032" w:rsidRPr="000F0980">
        <w:rPr>
          <w:rFonts w:ascii="Arial" w:hAnsi="Arial"/>
          <w:b/>
          <w:color w:val="1A1A1A"/>
          <w:sz w:val="21"/>
        </w:rPr>
        <w:t xml:space="preserve">, </w:t>
      </w:r>
      <w:r w:rsidRPr="000F0980">
        <w:rPr>
          <w:rFonts w:ascii="Arial" w:hAnsi="Arial"/>
          <w:b/>
          <w:color w:val="1A1A1A"/>
          <w:sz w:val="21"/>
        </w:rPr>
        <w:t>USA</w:t>
      </w:r>
      <w:r w:rsidRPr="000F0980">
        <w:rPr>
          <w:rFonts w:ascii="Arial" w:hAnsi="Arial"/>
          <w:b/>
          <w:color w:val="1A1A1A"/>
          <w:sz w:val="21"/>
        </w:rPr>
        <w:tab/>
      </w:r>
      <w:r w:rsidR="00355032" w:rsidRPr="000F0980">
        <w:rPr>
          <w:rFonts w:ascii="Arial" w:hAnsi="Arial"/>
          <w:b/>
          <w:color w:val="1A1A1A"/>
          <w:sz w:val="21"/>
        </w:rPr>
        <w:t xml:space="preserve"> </w:t>
      </w:r>
      <w:r w:rsidR="00835682" w:rsidRPr="000F0980">
        <w:rPr>
          <w:rFonts w:ascii="Arial" w:hAnsi="Arial"/>
          <w:b/>
          <w:color w:val="1A1A1A"/>
          <w:sz w:val="21"/>
        </w:rPr>
        <w:t xml:space="preserve"> </w:t>
      </w:r>
      <w:r w:rsidR="00121CC8" w:rsidRPr="000F0980">
        <w:rPr>
          <w:rFonts w:ascii="Arial" w:hAnsi="Arial"/>
          <w:b/>
          <w:color w:val="1A1A1A"/>
          <w:sz w:val="21"/>
        </w:rPr>
        <w:t xml:space="preserve">  </w:t>
      </w:r>
      <w:r w:rsidR="00835682" w:rsidRPr="000F0980">
        <w:rPr>
          <w:rFonts w:ascii="Arial" w:hAnsi="Arial"/>
          <w:b/>
          <w:color w:val="1A1A1A"/>
          <w:sz w:val="21"/>
        </w:rPr>
        <w:t xml:space="preserve"> </w:t>
      </w:r>
      <w:r w:rsidR="00355032" w:rsidRPr="000F0980">
        <w:rPr>
          <w:rFonts w:ascii="Arial" w:hAnsi="Arial"/>
          <w:b/>
          <w:color w:val="1A1A1A"/>
          <w:sz w:val="21"/>
        </w:rPr>
        <w:t xml:space="preserve">  </w:t>
      </w:r>
      <w:proofErr w:type="gramStart"/>
      <w:r w:rsidR="000F0980" w:rsidRPr="000F0980">
        <w:rPr>
          <w:rFonts w:ascii="Arial" w:hAnsi="Arial"/>
          <w:b/>
          <w:color w:val="1A1A1A"/>
          <w:sz w:val="21"/>
        </w:rPr>
        <w:t xml:space="preserve">Apr </w:t>
      </w:r>
      <w:r w:rsidRPr="000F0980">
        <w:rPr>
          <w:rFonts w:ascii="Arial" w:hAnsi="Arial"/>
          <w:b/>
          <w:color w:val="1A1A1A"/>
          <w:sz w:val="21"/>
        </w:rPr>
        <w:t xml:space="preserve"> 2025</w:t>
      </w:r>
      <w:proofErr w:type="gramEnd"/>
      <w:r w:rsidRPr="000F0980">
        <w:rPr>
          <w:rFonts w:ascii="Arial" w:hAnsi="Arial"/>
          <w:b/>
          <w:color w:val="1A1A1A"/>
          <w:sz w:val="21"/>
        </w:rPr>
        <w:t xml:space="preserve"> – Present</w:t>
      </w:r>
    </w:p>
    <w:p w14:paraId="18862D1B" w14:textId="61F089D0" w:rsidR="00CB2326" w:rsidRPr="000E15CE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39" w:line="237" w:lineRule="auto"/>
        <w:ind w:right="484"/>
        <w:rPr>
          <w:sz w:val="19"/>
          <w:szCs w:val="19"/>
        </w:rPr>
      </w:pPr>
      <w:r w:rsidRPr="000E15CE">
        <w:rPr>
          <w:color w:val="1A1A1A"/>
          <w:sz w:val="19"/>
          <w:szCs w:val="19"/>
        </w:rPr>
        <w:t>Designed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Databricks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ETL/ELT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pipelines</w:t>
      </w:r>
      <w:r w:rsidRPr="000E15CE">
        <w:rPr>
          <w:color w:val="1A1A1A"/>
          <w:spacing w:val="-2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using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PySpark,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Spark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SQL,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and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Delta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Lake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with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Medallion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Architecture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to integrate consumer, network, and operational datasets into governed analytics layers.</w:t>
      </w:r>
    </w:p>
    <w:p w14:paraId="63E3CFA5" w14:textId="0FDED97A" w:rsidR="000E15CE" w:rsidRPr="000E15CE" w:rsidRDefault="000E15CE">
      <w:pPr>
        <w:pStyle w:val="ListParagraph"/>
        <w:numPr>
          <w:ilvl w:val="0"/>
          <w:numId w:val="1"/>
        </w:numPr>
        <w:tabs>
          <w:tab w:val="left" w:pos="727"/>
        </w:tabs>
        <w:spacing w:before="39" w:line="237" w:lineRule="auto"/>
        <w:ind w:right="484"/>
        <w:rPr>
          <w:sz w:val="19"/>
          <w:szCs w:val="19"/>
        </w:rPr>
      </w:pPr>
      <w:r w:rsidRPr="000E15CE">
        <w:rPr>
          <w:sz w:val="19"/>
          <w:szCs w:val="19"/>
        </w:rPr>
        <w:t xml:space="preserve">Improved the reliability and scalability of enterprise </w:t>
      </w:r>
      <w:r w:rsidRPr="000F0980">
        <w:rPr>
          <w:rStyle w:val="Strong"/>
          <w:b w:val="0"/>
          <w:bCs w:val="0"/>
          <w:sz w:val="19"/>
          <w:szCs w:val="19"/>
        </w:rPr>
        <w:t>data replication</w:t>
      </w:r>
      <w:r w:rsidRPr="000E15CE">
        <w:rPr>
          <w:sz w:val="19"/>
          <w:szCs w:val="19"/>
        </w:rPr>
        <w:t xml:space="preserve"> workflows through performance tuning and optimization.</w:t>
      </w:r>
    </w:p>
    <w:p w14:paraId="6E7D1F1A" w14:textId="37816220" w:rsidR="00CB2326" w:rsidRPr="000E15CE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34" w:line="237" w:lineRule="auto"/>
        <w:ind w:right="533"/>
        <w:rPr>
          <w:sz w:val="19"/>
          <w:szCs w:val="19"/>
        </w:rPr>
      </w:pPr>
      <w:r w:rsidRPr="000E15CE">
        <w:rPr>
          <w:color w:val="1A1A1A"/>
          <w:sz w:val="19"/>
          <w:szCs w:val="19"/>
        </w:rPr>
        <w:t>Engineered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metadata-driven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workflows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with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end-to-end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audit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trails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and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data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lineage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tracking,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ensuring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traceability for customer intelligence and risk reporting teams.</w:t>
      </w:r>
    </w:p>
    <w:p w14:paraId="799E2F47" w14:textId="46B2A8AA" w:rsidR="000E15CE" w:rsidRPr="000E15CE" w:rsidRDefault="000E15CE">
      <w:pPr>
        <w:pStyle w:val="ListParagraph"/>
        <w:numPr>
          <w:ilvl w:val="0"/>
          <w:numId w:val="1"/>
        </w:numPr>
        <w:tabs>
          <w:tab w:val="left" w:pos="727"/>
        </w:tabs>
        <w:spacing w:before="34" w:line="237" w:lineRule="auto"/>
        <w:ind w:right="533"/>
        <w:rPr>
          <w:sz w:val="19"/>
          <w:szCs w:val="19"/>
        </w:rPr>
      </w:pPr>
      <w:r w:rsidRPr="000E15CE">
        <w:rPr>
          <w:sz w:val="19"/>
          <w:szCs w:val="19"/>
        </w:rPr>
        <w:t xml:space="preserve">Designed and implemented </w:t>
      </w:r>
      <w:r w:rsidRPr="000F0980">
        <w:rPr>
          <w:rStyle w:val="Strong"/>
          <w:b w:val="0"/>
          <w:bCs w:val="0"/>
          <w:sz w:val="19"/>
          <w:szCs w:val="19"/>
        </w:rPr>
        <w:t>data replication</w:t>
      </w:r>
      <w:r w:rsidRPr="000E15CE">
        <w:rPr>
          <w:sz w:val="19"/>
          <w:szCs w:val="19"/>
        </w:rPr>
        <w:t xml:space="preserve"> solutions to synchronize data across on-premises and cloud environments.</w:t>
      </w:r>
    </w:p>
    <w:p w14:paraId="4EFD6A6F" w14:textId="663D7E19" w:rsidR="000E15CE" w:rsidRPr="000E15CE" w:rsidRDefault="000E15CE">
      <w:pPr>
        <w:pStyle w:val="ListParagraph"/>
        <w:numPr>
          <w:ilvl w:val="0"/>
          <w:numId w:val="1"/>
        </w:numPr>
        <w:tabs>
          <w:tab w:val="left" w:pos="727"/>
        </w:tabs>
        <w:spacing w:before="34" w:line="237" w:lineRule="auto"/>
        <w:ind w:right="533"/>
        <w:rPr>
          <w:sz w:val="19"/>
          <w:szCs w:val="19"/>
        </w:rPr>
      </w:pPr>
      <w:r w:rsidRPr="000E15CE">
        <w:rPr>
          <w:sz w:val="19"/>
          <w:szCs w:val="19"/>
        </w:rPr>
        <w:t xml:space="preserve">Designed and maintained </w:t>
      </w:r>
      <w:r w:rsidRPr="000F0980">
        <w:rPr>
          <w:rStyle w:val="Strong"/>
          <w:b w:val="0"/>
          <w:bCs w:val="0"/>
          <w:sz w:val="19"/>
          <w:szCs w:val="19"/>
        </w:rPr>
        <w:t>UAT data platforms</w:t>
      </w:r>
      <w:r w:rsidRPr="000E15CE">
        <w:rPr>
          <w:sz w:val="19"/>
          <w:szCs w:val="19"/>
        </w:rPr>
        <w:t xml:space="preserve"> to provide production-like environments for business validation and testing.</w:t>
      </w:r>
    </w:p>
    <w:p w14:paraId="511F0E6C" w14:textId="77777777" w:rsidR="00CB2326" w:rsidRPr="000E15CE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line="237" w:lineRule="auto"/>
        <w:ind w:right="483"/>
        <w:rPr>
          <w:sz w:val="19"/>
          <w:szCs w:val="19"/>
        </w:rPr>
      </w:pPr>
      <w:r w:rsidRPr="000E15CE">
        <w:rPr>
          <w:color w:val="1A1A1A"/>
          <w:sz w:val="19"/>
          <w:szCs w:val="19"/>
        </w:rPr>
        <w:t>Automated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ingestion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of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API,</w:t>
      </w:r>
      <w:r w:rsidRPr="000E15CE">
        <w:rPr>
          <w:color w:val="1A1A1A"/>
          <w:spacing w:val="-6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file-based,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and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streaming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data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sources</w:t>
      </w:r>
      <w:r w:rsidRPr="000E15CE">
        <w:rPr>
          <w:color w:val="1A1A1A"/>
          <w:spacing w:val="-2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using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Apache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Airflow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orchestration,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improving data availability and timeliness for business stakeholders.</w:t>
      </w:r>
    </w:p>
    <w:p w14:paraId="55E61F59" w14:textId="77777777" w:rsidR="00CB2326" w:rsidRPr="000E15CE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30"/>
        <w:rPr>
          <w:sz w:val="19"/>
          <w:szCs w:val="19"/>
        </w:rPr>
      </w:pPr>
      <w:r w:rsidRPr="000E15CE">
        <w:rPr>
          <w:color w:val="1A1A1A"/>
          <w:sz w:val="19"/>
          <w:szCs w:val="19"/>
        </w:rPr>
        <w:t>Built</w:t>
      </w:r>
      <w:r w:rsidRPr="000E15CE">
        <w:rPr>
          <w:color w:val="1A1A1A"/>
          <w:spacing w:val="-10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Power</w:t>
      </w:r>
      <w:r w:rsidRPr="000E15CE">
        <w:rPr>
          <w:color w:val="1A1A1A"/>
          <w:spacing w:val="-9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BI</w:t>
      </w:r>
      <w:r w:rsidRPr="000E15CE">
        <w:rPr>
          <w:color w:val="1A1A1A"/>
          <w:spacing w:val="-9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semantic</w:t>
      </w:r>
      <w:r w:rsidRPr="000E15CE">
        <w:rPr>
          <w:color w:val="1A1A1A"/>
          <w:spacing w:val="-8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layers</w:t>
      </w:r>
      <w:r w:rsidRPr="000E15CE">
        <w:rPr>
          <w:color w:val="1A1A1A"/>
          <w:spacing w:val="-8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and</w:t>
      </w:r>
      <w:r w:rsidRPr="000E15CE">
        <w:rPr>
          <w:color w:val="1A1A1A"/>
          <w:spacing w:val="-9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datasets</w:t>
      </w:r>
      <w:r w:rsidRPr="000E15CE">
        <w:rPr>
          <w:color w:val="1A1A1A"/>
          <w:spacing w:val="-7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supporting</w:t>
      </w:r>
      <w:r w:rsidRPr="000E15CE">
        <w:rPr>
          <w:color w:val="1A1A1A"/>
          <w:spacing w:val="-9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executive</w:t>
      </w:r>
      <w:r w:rsidRPr="000E15CE">
        <w:rPr>
          <w:color w:val="1A1A1A"/>
          <w:spacing w:val="-9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KPI</w:t>
      </w:r>
      <w:r w:rsidRPr="000E15CE">
        <w:rPr>
          <w:color w:val="1A1A1A"/>
          <w:spacing w:val="-9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dashboards</w:t>
      </w:r>
      <w:r w:rsidRPr="000E15CE">
        <w:rPr>
          <w:color w:val="1A1A1A"/>
          <w:spacing w:val="-8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and</w:t>
      </w:r>
      <w:r w:rsidRPr="000E15CE">
        <w:rPr>
          <w:color w:val="1A1A1A"/>
          <w:spacing w:val="-9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performance</w:t>
      </w:r>
      <w:r w:rsidRPr="000E15CE">
        <w:rPr>
          <w:color w:val="1A1A1A"/>
          <w:spacing w:val="-9"/>
          <w:sz w:val="19"/>
          <w:szCs w:val="19"/>
        </w:rPr>
        <w:t xml:space="preserve"> </w:t>
      </w:r>
      <w:r w:rsidRPr="000E15CE">
        <w:rPr>
          <w:color w:val="1A1A1A"/>
          <w:spacing w:val="-2"/>
          <w:sz w:val="19"/>
          <w:szCs w:val="19"/>
        </w:rPr>
        <w:t>reporting.</w:t>
      </w:r>
    </w:p>
    <w:p w14:paraId="784D79C3" w14:textId="1DDA237C" w:rsidR="00CB2326" w:rsidRPr="000E15CE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28" w:line="237" w:lineRule="auto"/>
        <w:ind w:right="1425"/>
        <w:rPr>
          <w:sz w:val="19"/>
          <w:szCs w:val="19"/>
        </w:rPr>
      </w:pPr>
      <w:r w:rsidRPr="000E15CE">
        <w:rPr>
          <w:color w:val="1A1A1A"/>
          <w:sz w:val="19"/>
          <w:szCs w:val="19"/>
        </w:rPr>
        <w:t>Implemented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data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quality</w:t>
      </w:r>
      <w:r w:rsidRPr="000E15CE">
        <w:rPr>
          <w:color w:val="1A1A1A"/>
          <w:spacing w:val="-5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checks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and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reconciliation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logic</w:t>
      </w:r>
      <w:r w:rsidRPr="000E15CE">
        <w:rPr>
          <w:color w:val="1A1A1A"/>
          <w:spacing w:val="-5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across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enterprise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systems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ensuring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accuracy, completeness, and regulatory compliance.</w:t>
      </w:r>
    </w:p>
    <w:p w14:paraId="54900272" w14:textId="601B7699" w:rsidR="000E15CE" w:rsidRPr="000E15CE" w:rsidRDefault="000E15CE">
      <w:pPr>
        <w:pStyle w:val="ListParagraph"/>
        <w:numPr>
          <w:ilvl w:val="0"/>
          <w:numId w:val="1"/>
        </w:numPr>
        <w:tabs>
          <w:tab w:val="left" w:pos="727"/>
        </w:tabs>
        <w:spacing w:before="28" w:line="237" w:lineRule="auto"/>
        <w:ind w:right="1425"/>
        <w:rPr>
          <w:sz w:val="19"/>
          <w:szCs w:val="19"/>
        </w:rPr>
      </w:pPr>
      <w:r w:rsidRPr="000E15CE">
        <w:rPr>
          <w:sz w:val="19"/>
          <w:szCs w:val="19"/>
        </w:rPr>
        <w:t xml:space="preserve">Configured and monitored </w:t>
      </w:r>
      <w:r w:rsidRPr="000F0980">
        <w:rPr>
          <w:rStyle w:val="Strong"/>
          <w:b w:val="0"/>
          <w:bCs w:val="0"/>
          <w:sz w:val="19"/>
          <w:szCs w:val="19"/>
        </w:rPr>
        <w:t>data replication jobs</w:t>
      </w:r>
      <w:r w:rsidRPr="000E15CE">
        <w:rPr>
          <w:sz w:val="19"/>
          <w:szCs w:val="19"/>
        </w:rPr>
        <w:t xml:space="preserve"> to ensure high availability, low latency, and data consistency.</w:t>
      </w:r>
    </w:p>
    <w:p w14:paraId="18A1AC8B" w14:textId="215C8F2A" w:rsidR="000E15CE" w:rsidRPr="000E15CE" w:rsidRDefault="000E15CE">
      <w:pPr>
        <w:pStyle w:val="ListParagraph"/>
        <w:numPr>
          <w:ilvl w:val="0"/>
          <w:numId w:val="1"/>
        </w:numPr>
        <w:tabs>
          <w:tab w:val="left" w:pos="727"/>
        </w:tabs>
        <w:spacing w:before="28" w:line="237" w:lineRule="auto"/>
        <w:ind w:right="1425"/>
        <w:rPr>
          <w:sz w:val="19"/>
          <w:szCs w:val="19"/>
        </w:rPr>
      </w:pPr>
      <w:r w:rsidRPr="000E15CE">
        <w:rPr>
          <w:sz w:val="19"/>
          <w:szCs w:val="19"/>
        </w:rPr>
        <w:t>Monitored UAT data pipelines and implemented proactive alerting for job failures and data inconsistencies.</w:t>
      </w:r>
    </w:p>
    <w:p w14:paraId="4F452546" w14:textId="77777777" w:rsidR="00CB2326" w:rsidRPr="000E15CE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32" w:line="237" w:lineRule="auto"/>
        <w:ind w:right="473"/>
        <w:rPr>
          <w:sz w:val="19"/>
          <w:szCs w:val="19"/>
        </w:rPr>
      </w:pPr>
      <w:r w:rsidRPr="000E15CE">
        <w:rPr>
          <w:color w:val="1A1A1A"/>
          <w:sz w:val="19"/>
          <w:szCs w:val="19"/>
        </w:rPr>
        <w:t>Collaborated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with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engineering,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governance,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and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reporting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teams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to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map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business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rules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to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transformation</w:t>
      </w:r>
      <w:r w:rsidRPr="000E15CE">
        <w:rPr>
          <w:color w:val="1A1A1A"/>
          <w:spacing w:val="-4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logic</w:t>
      </w:r>
      <w:r w:rsidRPr="000E15CE">
        <w:rPr>
          <w:color w:val="1A1A1A"/>
          <w:spacing w:val="-3"/>
          <w:sz w:val="19"/>
          <w:szCs w:val="19"/>
        </w:rPr>
        <w:t xml:space="preserve"> </w:t>
      </w:r>
      <w:r w:rsidRPr="000E15CE">
        <w:rPr>
          <w:color w:val="1A1A1A"/>
          <w:sz w:val="19"/>
          <w:szCs w:val="19"/>
        </w:rPr>
        <w:t>and resolve data exceptions.</w:t>
      </w:r>
    </w:p>
    <w:p w14:paraId="678EB5F2" w14:textId="7A15CE84" w:rsidR="004C1373" w:rsidRPr="00AB1EDC" w:rsidRDefault="004C1373" w:rsidP="004C1373">
      <w:pPr>
        <w:tabs>
          <w:tab w:val="left" w:pos="7854"/>
        </w:tabs>
        <w:spacing w:before="182"/>
        <w:rPr>
          <w:rFonts w:ascii="Arial" w:hAnsi="Arial"/>
          <w:b/>
          <w:color w:val="1A1A1A"/>
          <w:sz w:val="21"/>
        </w:rPr>
      </w:pPr>
      <w:r w:rsidRPr="004C1373">
        <w:rPr>
          <w:rFonts w:ascii="Arial" w:hAnsi="Arial"/>
          <w:b/>
          <w:color w:val="1A1A1A"/>
          <w:sz w:val="21"/>
        </w:rPr>
        <w:t>Data</w:t>
      </w:r>
      <w:r w:rsidRPr="00AB1EDC">
        <w:rPr>
          <w:rFonts w:ascii="Arial" w:hAnsi="Arial"/>
          <w:b/>
          <w:color w:val="1A1A1A"/>
          <w:sz w:val="21"/>
        </w:rPr>
        <w:t xml:space="preserve"> </w:t>
      </w:r>
      <w:r w:rsidRPr="004C1373">
        <w:rPr>
          <w:rFonts w:ascii="Arial" w:hAnsi="Arial"/>
          <w:b/>
          <w:color w:val="1A1A1A"/>
          <w:sz w:val="21"/>
        </w:rPr>
        <w:t>Engineer</w:t>
      </w:r>
      <w:r w:rsidRPr="00AB1EDC">
        <w:rPr>
          <w:rFonts w:ascii="Arial" w:hAnsi="Arial"/>
          <w:b/>
          <w:color w:val="1A1A1A"/>
          <w:sz w:val="21"/>
        </w:rPr>
        <w:t xml:space="preserve"> | </w:t>
      </w:r>
      <w:proofErr w:type="spellStart"/>
      <w:r w:rsidR="00121CC8" w:rsidRPr="00AB1EDC">
        <w:rPr>
          <w:rFonts w:ascii="Arial" w:hAnsi="Arial"/>
          <w:b/>
          <w:color w:val="1A1A1A"/>
          <w:sz w:val="21"/>
        </w:rPr>
        <w:t>wipro</w:t>
      </w:r>
      <w:proofErr w:type="spellEnd"/>
      <w:r w:rsidRPr="00AB1EDC">
        <w:rPr>
          <w:rFonts w:ascii="Arial" w:hAnsi="Arial"/>
          <w:b/>
          <w:color w:val="1A1A1A"/>
          <w:sz w:val="21"/>
        </w:rPr>
        <w:t xml:space="preserve">                                                     </w:t>
      </w:r>
      <w:r w:rsidR="00835682" w:rsidRPr="00AB1EDC">
        <w:rPr>
          <w:rFonts w:ascii="Arial" w:hAnsi="Arial"/>
          <w:b/>
          <w:color w:val="1A1A1A"/>
          <w:sz w:val="21"/>
        </w:rPr>
        <w:t xml:space="preserve">  </w:t>
      </w:r>
      <w:r w:rsidR="00121CC8" w:rsidRPr="00AB1EDC">
        <w:rPr>
          <w:rFonts w:ascii="Arial" w:hAnsi="Arial"/>
          <w:b/>
          <w:color w:val="1A1A1A"/>
          <w:sz w:val="21"/>
        </w:rPr>
        <w:t xml:space="preserve">                                             </w:t>
      </w:r>
      <w:r w:rsidR="00AB1EDC">
        <w:rPr>
          <w:rFonts w:ascii="Arial" w:hAnsi="Arial"/>
          <w:b/>
          <w:color w:val="1A1A1A"/>
          <w:sz w:val="21"/>
        </w:rPr>
        <w:t xml:space="preserve"> </w:t>
      </w:r>
      <w:r w:rsidR="00835682" w:rsidRPr="00AB1EDC">
        <w:rPr>
          <w:rFonts w:ascii="Arial" w:hAnsi="Arial"/>
          <w:b/>
          <w:color w:val="1A1A1A"/>
          <w:sz w:val="21"/>
        </w:rPr>
        <w:t xml:space="preserve"> </w:t>
      </w:r>
      <w:r w:rsidRPr="00AB1EDC">
        <w:rPr>
          <w:rFonts w:ascii="Arial" w:hAnsi="Arial"/>
          <w:b/>
          <w:color w:val="1A1A1A"/>
          <w:sz w:val="21"/>
        </w:rPr>
        <w:t xml:space="preserve"> </w:t>
      </w:r>
      <w:r w:rsidR="006F2B18">
        <w:rPr>
          <w:rFonts w:ascii="Arial" w:hAnsi="Arial"/>
          <w:b/>
          <w:color w:val="1A1A1A"/>
          <w:sz w:val="21"/>
        </w:rPr>
        <w:t xml:space="preserve">Feb </w:t>
      </w:r>
      <w:r w:rsidR="00835682" w:rsidRPr="00AB1EDC">
        <w:rPr>
          <w:rFonts w:ascii="Arial" w:hAnsi="Arial"/>
          <w:b/>
          <w:color w:val="1A1A1A"/>
          <w:sz w:val="21"/>
        </w:rPr>
        <w:t>20</w:t>
      </w:r>
      <w:r w:rsidR="000F0980">
        <w:rPr>
          <w:rFonts w:ascii="Arial" w:hAnsi="Arial"/>
          <w:b/>
          <w:color w:val="1A1A1A"/>
          <w:sz w:val="21"/>
        </w:rPr>
        <w:t>22</w:t>
      </w:r>
      <w:r w:rsidR="00835682" w:rsidRPr="00AB1EDC">
        <w:rPr>
          <w:rFonts w:ascii="Arial" w:hAnsi="Arial"/>
          <w:b/>
          <w:color w:val="1A1A1A"/>
          <w:sz w:val="21"/>
        </w:rPr>
        <w:t xml:space="preserve"> – </w:t>
      </w:r>
      <w:r w:rsidR="000F0980">
        <w:rPr>
          <w:rFonts w:ascii="Arial" w:hAnsi="Arial"/>
          <w:b/>
          <w:color w:val="1A1A1A"/>
          <w:sz w:val="21"/>
        </w:rPr>
        <w:t>Nov</w:t>
      </w:r>
      <w:r w:rsidR="00835682" w:rsidRPr="00AB1EDC">
        <w:rPr>
          <w:rFonts w:ascii="Arial" w:hAnsi="Arial"/>
          <w:b/>
          <w:color w:val="1A1A1A"/>
          <w:sz w:val="21"/>
        </w:rPr>
        <w:t xml:space="preserve"> 202</w:t>
      </w:r>
      <w:r w:rsidR="000F0980">
        <w:rPr>
          <w:rFonts w:ascii="Arial" w:hAnsi="Arial"/>
          <w:b/>
          <w:color w:val="1A1A1A"/>
          <w:sz w:val="21"/>
        </w:rPr>
        <w:t>3</w:t>
      </w:r>
    </w:p>
    <w:p w14:paraId="04D71B29" w14:textId="77777777" w:rsidR="004C1373" w:rsidRDefault="004C1373" w:rsidP="004C1373">
      <w:pPr>
        <w:pStyle w:val="ListParagraph"/>
        <w:numPr>
          <w:ilvl w:val="0"/>
          <w:numId w:val="1"/>
        </w:numPr>
        <w:tabs>
          <w:tab w:val="left" w:pos="727"/>
        </w:tabs>
        <w:spacing w:before="39" w:line="237" w:lineRule="auto"/>
        <w:ind w:right="442"/>
        <w:rPr>
          <w:sz w:val="19"/>
        </w:rPr>
      </w:pPr>
      <w:r>
        <w:rPr>
          <w:color w:val="1A1A1A"/>
          <w:sz w:val="19"/>
        </w:rPr>
        <w:t>Automated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Azure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Factory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(ADF)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pipelines,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increasing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processing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speed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accuracy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by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30%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optimizing monthly data workflows.</w:t>
      </w:r>
    </w:p>
    <w:p w14:paraId="4B399D54" w14:textId="77777777" w:rsidR="004C1373" w:rsidRDefault="004C1373" w:rsidP="004C1373">
      <w:pPr>
        <w:pStyle w:val="ListParagraph"/>
        <w:numPr>
          <w:ilvl w:val="0"/>
          <w:numId w:val="1"/>
        </w:numPr>
        <w:tabs>
          <w:tab w:val="left" w:pos="727"/>
        </w:tabs>
        <w:spacing w:before="32" w:line="237" w:lineRule="auto"/>
        <w:ind w:right="572"/>
        <w:rPr>
          <w:sz w:val="19"/>
        </w:rPr>
      </w:pPr>
      <w:r>
        <w:rPr>
          <w:color w:val="1A1A1A"/>
          <w:sz w:val="19"/>
        </w:rPr>
        <w:t>Developed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Power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BI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Tableau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dashboards,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reducing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manual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reporting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efforts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by</w:t>
      </w:r>
      <w:r>
        <w:rPr>
          <w:color w:val="1A1A1A"/>
          <w:spacing w:val="-1"/>
          <w:sz w:val="19"/>
        </w:rPr>
        <w:t xml:space="preserve"> </w:t>
      </w:r>
      <w:r>
        <w:rPr>
          <w:color w:val="1A1A1A"/>
          <w:sz w:val="19"/>
        </w:rPr>
        <w:t>40%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delivering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real-time insights into key business metrics.</w:t>
      </w:r>
    </w:p>
    <w:p w14:paraId="7C558A83" w14:textId="77777777" w:rsidR="004C1373" w:rsidRDefault="004C1373" w:rsidP="004C1373">
      <w:pPr>
        <w:pStyle w:val="ListParagraph"/>
        <w:numPr>
          <w:ilvl w:val="0"/>
          <w:numId w:val="1"/>
        </w:numPr>
        <w:tabs>
          <w:tab w:val="left" w:pos="727"/>
        </w:tabs>
        <w:spacing w:line="237" w:lineRule="auto"/>
        <w:ind w:right="486"/>
        <w:rPr>
          <w:sz w:val="19"/>
        </w:rPr>
      </w:pPr>
      <w:r>
        <w:rPr>
          <w:color w:val="1A1A1A"/>
          <w:sz w:val="19"/>
        </w:rPr>
        <w:t>Ensured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100%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compliance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industry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standards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by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overseeing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governance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practices &amp;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strengthening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 xml:space="preserve">data </w:t>
      </w:r>
      <w:r>
        <w:rPr>
          <w:color w:val="1A1A1A"/>
          <w:spacing w:val="-2"/>
          <w:sz w:val="19"/>
        </w:rPr>
        <w:t>security.</w:t>
      </w:r>
    </w:p>
    <w:p w14:paraId="78AFAC1D" w14:textId="77777777" w:rsidR="004C1373" w:rsidRDefault="004C1373" w:rsidP="004C1373">
      <w:pPr>
        <w:pStyle w:val="ListParagraph"/>
        <w:numPr>
          <w:ilvl w:val="0"/>
          <w:numId w:val="1"/>
        </w:numPr>
        <w:tabs>
          <w:tab w:val="left" w:pos="727"/>
        </w:tabs>
        <w:spacing w:before="34" w:line="237" w:lineRule="auto"/>
        <w:ind w:right="305"/>
        <w:rPr>
          <w:sz w:val="19"/>
        </w:rPr>
      </w:pPr>
      <w:r>
        <w:rPr>
          <w:color w:val="1A1A1A"/>
          <w:sz w:val="19"/>
        </w:rPr>
        <w:t>Provided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ad-hoc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analysis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that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enhanced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decision-making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processes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boosted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operational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efficiency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by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20% across multiple business functions.</w:t>
      </w:r>
    </w:p>
    <w:p w14:paraId="1B36C3E0" w14:textId="77777777" w:rsidR="00CB2326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32" w:line="237" w:lineRule="auto"/>
        <w:ind w:right="973"/>
        <w:rPr>
          <w:sz w:val="19"/>
        </w:rPr>
      </w:pPr>
      <w:r>
        <w:rPr>
          <w:color w:val="1A1A1A"/>
          <w:sz w:val="19"/>
        </w:rPr>
        <w:t>Collaborated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marketing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analysts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design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integrate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A/B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test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results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into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centralized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analytics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tables supporting campaign effectiveness measurement.</w:t>
      </w:r>
    </w:p>
    <w:p w14:paraId="3C870039" w14:textId="77777777" w:rsidR="00CB2326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39" w:line="237" w:lineRule="auto"/>
        <w:ind w:right="299"/>
        <w:rPr>
          <w:sz w:val="19"/>
        </w:rPr>
      </w:pPr>
      <w:r>
        <w:rPr>
          <w:color w:val="1A1A1A"/>
          <w:sz w:val="19"/>
        </w:rPr>
        <w:t>Developed</w:t>
      </w:r>
      <w:r>
        <w:rPr>
          <w:color w:val="1A1A1A"/>
          <w:spacing w:val="-2"/>
          <w:sz w:val="19"/>
        </w:rPr>
        <w:t xml:space="preserve"> </w:t>
      </w:r>
      <w:proofErr w:type="spellStart"/>
      <w:r>
        <w:rPr>
          <w:color w:val="1A1A1A"/>
          <w:sz w:val="19"/>
        </w:rPr>
        <w:t>PySpark</w:t>
      </w:r>
      <w:proofErr w:type="spellEnd"/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pipelines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process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terabyte-scale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customer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ingredient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datasets,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enabling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CLV,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churn,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 segmentation analytics.</w:t>
      </w:r>
    </w:p>
    <w:p w14:paraId="222060F4" w14:textId="77777777" w:rsidR="00CB2326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32" w:line="237" w:lineRule="auto"/>
        <w:ind w:right="779"/>
        <w:rPr>
          <w:sz w:val="19"/>
        </w:rPr>
      </w:pPr>
      <w:r>
        <w:rPr>
          <w:color w:val="1A1A1A"/>
          <w:sz w:val="19"/>
        </w:rPr>
        <w:t>Built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Power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BI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dashboards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tracking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customer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acquisition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funnels,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churn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rates,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retention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metrics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using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 xml:space="preserve">DAX </w:t>
      </w:r>
      <w:r>
        <w:rPr>
          <w:color w:val="1A1A1A"/>
          <w:spacing w:val="-2"/>
          <w:sz w:val="19"/>
        </w:rPr>
        <w:t>expressions.</w:t>
      </w:r>
    </w:p>
    <w:p w14:paraId="4F3426BD" w14:textId="77777777" w:rsidR="00CB2326" w:rsidRDefault="00866773">
      <w:pPr>
        <w:pStyle w:val="ListParagraph"/>
        <w:numPr>
          <w:ilvl w:val="0"/>
          <w:numId w:val="1"/>
        </w:numPr>
        <w:tabs>
          <w:tab w:val="left" w:pos="727"/>
        </w:tabs>
        <w:rPr>
          <w:sz w:val="19"/>
        </w:rPr>
      </w:pPr>
      <w:r>
        <w:rPr>
          <w:color w:val="1A1A1A"/>
          <w:sz w:val="19"/>
        </w:rPr>
        <w:t>Applied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broadcast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joins,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caching,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&amp;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partition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tuning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optimize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Spark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jobs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reducing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dashboard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refresh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time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by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pacing w:val="-4"/>
          <w:sz w:val="19"/>
        </w:rPr>
        <w:t>40%.</w:t>
      </w:r>
    </w:p>
    <w:p w14:paraId="1EBF000C" w14:textId="77777777" w:rsidR="00CB2326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27"/>
        <w:rPr>
          <w:sz w:val="19"/>
        </w:rPr>
      </w:pPr>
      <w:r>
        <w:rPr>
          <w:color w:val="1A1A1A"/>
          <w:sz w:val="19"/>
        </w:rPr>
        <w:t>Led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cataloging,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metadata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enrichment,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governance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documentation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critical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product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&amp;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master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pacing w:val="-2"/>
          <w:sz w:val="19"/>
        </w:rPr>
        <w:t>assets.</w:t>
      </w:r>
    </w:p>
    <w:p w14:paraId="2071889B" w14:textId="77777777" w:rsidR="00CB2326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29" w:line="237" w:lineRule="auto"/>
        <w:ind w:right="686"/>
        <w:rPr>
          <w:sz w:val="19"/>
        </w:rPr>
      </w:pPr>
      <w:r>
        <w:rPr>
          <w:color w:val="1A1A1A"/>
          <w:sz w:val="19"/>
        </w:rPr>
        <w:t>Used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API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Gateway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OAuth2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secure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access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internal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APIs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enable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throttled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consumption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across business units.</w:t>
      </w:r>
    </w:p>
    <w:p w14:paraId="3E925749" w14:textId="77777777" w:rsidR="00CB2326" w:rsidRDefault="00866773">
      <w:pPr>
        <w:pStyle w:val="ListParagraph"/>
        <w:numPr>
          <w:ilvl w:val="0"/>
          <w:numId w:val="1"/>
        </w:numPr>
        <w:tabs>
          <w:tab w:val="left" w:pos="727"/>
        </w:tabs>
        <w:spacing w:before="29"/>
        <w:rPr>
          <w:sz w:val="19"/>
        </w:rPr>
      </w:pPr>
      <w:r>
        <w:rPr>
          <w:color w:val="1A1A1A"/>
          <w:sz w:val="19"/>
        </w:rPr>
        <w:t>Optimized</w:t>
      </w:r>
      <w:r>
        <w:rPr>
          <w:color w:val="1A1A1A"/>
          <w:spacing w:val="-11"/>
          <w:sz w:val="19"/>
        </w:rPr>
        <w:t xml:space="preserve"> </w:t>
      </w:r>
      <w:r>
        <w:rPr>
          <w:color w:val="1A1A1A"/>
          <w:sz w:val="19"/>
        </w:rPr>
        <w:t>cloud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infrastructure,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reducing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operational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costs</w:t>
      </w:r>
      <w:r>
        <w:rPr>
          <w:color w:val="1A1A1A"/>
          <w:spacing w:val="-11"/>
          <w:sz w:val="19"/>
        </w:rPr>
        <w:t xml:space="preserve"> </w:t>
      </w:r>
      <w:r>
        <w:rPr>
          <w:color w:val="1A1A1A"/>
          <w:sz w:val="19"/>
        </w:rPr>
        <w:t>by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20%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while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maintaining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performance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10"/>
          <w:sz w:val="19"/>
        </w:rPr>
        <w:t xml:space="preserve"> </w:t>
      </w:r>
      <w:r>
        <w:rPr>
          <w:color w:val="1A1A1A"/>
          <w:spacing w:val="-2"/>
          <w:sz w:val="19"/>
        </w:rPr>
        <w:t>scalability.</w:t>
      </w:r>
    </w:p>
    <w:p w14:paraId="7A1C3158" w14:textId="77777777" w:rsidR="00CB2326" w:rsidRDefault="00CB2326">
      <w:pPr>
        <w:pStyle w:val="ListParagraph"/>
        <w:rPr>
          <w:sz w:val="19"/>
        </w:rPr>
      </w:pPr>
    </w:p>
    <w:p w14:paraId="269DE9FE" w14:textId="77777777" w:rsidR="004C1373" w:rsidRDefault="004C1373" w:rsidP="004C1373">
      <w:pPr>
        <w:pStyle w:val="Heading2"/>
      </w:pPr>
      <w:r>
        <w:rPr>
          <w:color w:val="0E6D55"/>
          <w:spacing w:val="-2"/>
        </w:rPr>
        <w:lastRenderedPageBreak/>
        <w:t>CERTIFICATIONS</w:t>
      </w:r>
    </w:p>
    <w:p w14:paraId="132673D7" w14:textId="77777777" w:rsidR="004C1373" w:rsidRDefault="004C1373" w:rsidP="004C1373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3E6C56B" wp14:editId="07308459">
                <wp:simplePos x="0" y="0"/>
                <wp:positionH relativeFrom="page">
                  <wp:posOffset>621791</wp:posOffset>
                </wp:positionH>
                <wp:positionV relativeFrom="paragraph">
                  <wp:posOffset>50080</wp:posOffset>
                </wp:positionV>
                <wp:extent cx="6530340" cy="12700"/>
                <wp:effectExtent l="0" t="0" r="0" b="0"/>
                <wp:wrapTopAndBottom/>
                <wp:docPr id="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270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530085" y="12191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6D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133DC" id="Graphic 4" o:spid="_x0000_s1026" style="position:absolute;margin-left:48.95pt;margin-top:3.95pt;width:514.2pt;height: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" path="m6530085,l,,,12191r6530085,l6530085,xe" fillcolor="#0e6d55" stroked="f">
                <v:path arrowok="t"/>
                <w10:wrap type="topAndBottom" anchorx="page"/>
              </v:shape>
            </w:pict>
          </mc:Fallback>
        </mc:AlternateContent>
      </w:r>
    </w:p>
    <w:p w14:paraId="4536CC48" w14:textId="2CD92B9E" w:rsidR="004C1373" w:rsidRDefault="004C1373" w:rsidP="004C1373">
      <w:pPr>
        <w:pStyle w:val="ListParagraph"/>
        <w:numPr>
          <w:ilvl w:val="0"/>
          <w:numId w:val="1"/>
        </w:numPr>
        <w:tabs>
          <w:tab w:val="left" w:pos="727"/>
        </w:tabs>
        <w:spacing w:before="63"/>
        <w:rPr>
          <w:sz w:val="19"/>
        </w:rPr>
      </w:pPr>
      <w:r>
        <w:rPr>
          <w:color w:val="1A1A1A"/>
          <w:sz w:val="19"/>
        </w:rPr>
        <w:t>Microsoft</w:t>
      </w:r>
      <w:r>
        <w:rPr>
          <w:color w:val="1A1A1A"/>
          <w:spacing w:val="-9"/>
          <w:sz w:val="19"/>
        </w:rPr>
        <w:t xml:space="preserve"> </w:t>
      </w:r>
      <w:r>
        <w:rPr>
          <w:color w:val="1A1A1A"/>
          <w:sz w:val="19"/>
        </w:rPr>
        <w:t>Certified: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Azure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Engineer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Associate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(DP-203)</w:t>
      </w:r>
      <w:r>
        <w:rPr>
          <w:color w:val="1A1A1A"/>
          <w:spacing w:val="38"/>
          <w:sz w:val="19"/>
        </w:rPr>
        <w:t xml:space="preserve"> </w:t>
      </w:r>
    </w:p>
    <w:p w14:paraId="6247C371" w14:textId="226B2783" w:rsidR="004C1373" w:rsidRDefault="004C1373" w:rsidP="004C1373">
      <w:pPr>
        <w:pStyle w:val="ListParagraph"/>
        <w:numPr>
          <w:ilvl w:val="0"/>
          <w:numId w:val="1"/>
        </w:numPr>
        <w:tabs>
          <w:tab w:val="left" w:pos="727"/>
        </w:tabs>
        <w:spacing w:before="26"/>
        <w:rPr>
          <w:sz w:val="19"/>
        </w:rPr>
      </w:pPr>
      <w:r>
        <w:rPr>
          <w:color w:val="1A1A1A"/>
          <w:sz w:val="19"/>
        </w:rPr>
        <w:t>Microsoft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Certified: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Azure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Engineer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Associate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(AI-102)</w:t>
      </w:r>
      <w:r>
        <w:rPr>
          <w:color w:val="1A1A1A"/>
          <w:spacing w:val="38"/>
          <w:sz w:val="19"/>
        </w:rPr>
        <w:t xml:space="preserve"> </w:t>
      </w:r>
    </w:p>
    <w:p w14:paraId="7621A55B" w14:textId="636D26FA" w:rsidR="004C1373" w:rsidRDefault="004C1373" w:rsidP="004C1373">
      <w:pPr>
        <w:pStyle w:val="ListParagraph"/>
        <w:numPr>
          <w:ilvl w:val="0"/>
          <w:numId w:val="1"/>
        </w:numPr>
        <w:tabs>
          <w:tab w:val="left" w:pos="727"/>
        </w:tabs>
        <w:spacing w:before="27"/>
        <w:rPr>
          <w:sz w:val="19"/>
        </w:rPr>
      </w:pPr>
      <w:r>
        <w:rPr>
          <w:color w:val="1A1A1A"/>
          <w:sz w:val="19"/>
        </w:rPr>
        <w:t>Data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Engineering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Certificate</w:t>
      </w:r>
      <w:r>
        <w:rPr>
          <w:color w:val="1A1A1A"/>
          <w:spacing w:val="42"/>
          <w:sz w:val="19"/>
        </w:rPr>
        <w:t xml:space="preserve"> </w:t>
      </w:r>
    </w:p>
    <w:p w14:paraId="03D19610" w14:textId="6C25063C" w:rsidR="004C1373" w:rsidRDefault="004C1373" w:rsidP="004C1373">
      <w:pPr>
        <w:pStyle w:val="ListParagraph"/>
        <w:numPr>
          <w:ilvl w:val="0"/>
          <w:numId w:val="1"/>
        </w:numPr>
        <w:tabs>
          <w:tab w:val="left" w:pos="727"/>
        </w:tabs>
        <w:spacing w:before="27"/>
        <w:rPr>
          <w:sz w:val="19"/>
        </w:rPr>
      </w:pPr>
      <w:r>
        <w:rPr>
          <w:color w:val="1A1A1A"/>
          <w:sz w:val="19"/>
        </w:rPr>
        <w:t>Advanced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Certification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in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Data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Analytics</w:t>
      </w:r>
      <w:r>
        <w:rPr>
          <w:color w:val="1A1A1A"/>
          <w:spacing w:val="45"/>
          <w:sz w:val="19"/>
        </w:rPr>
        <w:t xml:space="preserve"> </w:t>
      </w:r>
    </w:p>
    <w:p w14:paraId="1A769CFC" w14:textId="77777777" w:rsidR="004C1373" w:rsidRDefault="004C1373" w:rsidP="006F2B18">
      <w:pPr>
        <w:pStyle w:val="Heading2"/>
      </w:pPr>
      <w:r>
        <w:rPr>
          <w:color w:val="0E6D55"/>
          <w:spacing w:val="-2"/>
        </w:rPr>
        <w:t>EDUCATION</w:t>
      </w:r>
    </w:p>
    <w:p w14:paraId="537139BA" w14:textId="77777777" w:rsidR="004C1373" w:rsidRDefault="004C1373" w:rsidP="004C1373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B520214" wp14:editId="44269880">
                <wp:simplePos x="0" y="0"/>
                <wp:positionH relativeFrom="page">
                  <wp:posOffset>621791</wp:posOffset>
                </wp:positionH>
                <wp:positionV relativeFrom="paragraph">
                  <wp:posOffset>49720</wp:posOffset>
                </wp:positionV>
                <wp:extent cx="6530340" cy="12700"/>
                <wp:effectExtent l="0" t="0" r="0" b="0"/>
                <wp:wrapTopAndBottom/>
                <wp:docPr id="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270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530085" y="12191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6D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82CD4" id="Graphic 5" o:spid="_x0000_s1026" style="position:absolute;margin-left:48.95pt;margin-top:3.9pt;width:514.2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" path="m6530085,l,,,12191r6530085,l6530085,xe" fillcolor="#0e6d55" stroked="f">
                <v:path arrowok="t"/>
                <w10:wrap type="topAndBottom" anchorx="page"/>
              </v:shape>
            </w:pict>
          </mc:Fallback>
        </mc:AlternateContent>
      </w:r>
    </w:p>
    <w:p w14:paraId="39C067AB" w14:textId="3D0CE27F" w:rsidR="004C1373" w:rsidRPr="00AB1EDC" w:rsidRDefault="00AB1EDC" w:rsidP="00AB1EDC">
      <w:pPr>
        <w:pStyle w:val="Heading3"/>
        <w:tabs>
          <w:tab w:val="left" w:pos="8836"/>
        </w:tabs>
        <w:rPr>
          <w:color w:val="1A1A1A"/>
        </w:rPr>
      </w:pPr>
      <w:r w:rsidRPr="00AB1EDC">
        <w:rPr>
          <w:color w:val="1A1A1A"/>
        </w:rPr>
        <w:t>Master's degree</w:t>
      </w:r>
      <w:r>
        <w:rPr>
          <w:color w:val="1A1A1A"/>
        </w:rPr>
        <w:t xml:space="preserve">, </w:t>
      </w:r>
      <w:r w:rsidRPr="00AB1EDC">
        <w:rPr>
          <w:color w:val="1A1A1A"/>
        </w:rPr>
        <w:t>Big Data Analytics and Information Technology</w:t>
      </w:r>
      <w:r w:rsidR="004C1373">
        <w:rPr>
          <w:color w:val="1A1A1A"/>
        </w:rPr>
        <w:tab/>
        <w:t xml:space="preserve"> </w:t>
      </w:r>
    </w:p>
    <w:p w14:paraId="2555CF75" w14:textId="6DFA2AF8" w:rsidR="004C1373" w:rsidRDefault="00AB1EDC" w:rsidP="004C1373">
      <w:pPr>
        <w:pStyle w:val="ListParagraph"/>
        <w:numPr>
          <w:ilvl w:val="0"/>
          <w:numId w:val="1"/>
        </w:numPr>
        <w:tabs>
          <w:tab w:val="left" w:pos="727"/>
        </w:tabs>
        <w:spacing w:before="27"/>
        <w:rPr>
          <w:color w:val="1A1A1A"/>
          <w:sz w:val="19"/>
        </w:rPr>
      </w:pPr>
      <w:r w:rsidRPr="00AB1EDC">
        <w:rPr>
          <w:color w:val="1A1A1A"/>
          <w:sz w:val="19"/>
        </w:rPr>
        <w:t>University of Central Missouri</w:t>
      </w:r>
      <w:r>
        <w:rPr>
          <w:color w:val="1A1A1A"/>
          <w:sz w:val="19"/>
        </w:rPr>
        <w:t xml:space="preserve"> </w:t>
      </w:r>
      <w:r w:rsidR="00FD05D3">
        <w:rPr>
          <w:color w:val="1A1A1A"/>
          <w:sz w:val="19"/>
        </w:rPr>
        <w:t>2026</w:t>
      </w:r>
    </w:p>
    <w:p w14:paraId="68048827" w14:textId="77777777" w:rsidR="004C1373" w:rsidRPr="00355032" w:rsidRDefault="004C1373" w:rsidP="004C1373">
      <w:pPr>
        <w:pStyle w:val="ListParagraph"/>
        <w:tabs>
          <w:tab w:val="left" w:pos="727"/>
        </w:tabs>
        <w:spacing w:before="27"/>
        <w:ind w:firstLine="0"/>
        <w:rPr>
          <w:color w:val="1A1A1A"/>
          <w:sz w:val="19"/>
        </w:rPr>
      </w:pPr>
    </w:p>
    <w:p w14:paraId="10E83968" w14:textId="77777777" w:rsidR="004C1373" w:rsidRDefault="004C1373" w:rsidP="004C1373">
      <w:pPr>
        <w:pStyle w:val="BodyText"/>
        <w:spacing w:before="29"/>
        <w:ind w:left="287" w:firstLine="0"/>
      </w:pPr>
      <w:r>
        <w:rPr>
          <w:color w:val="0E6D55"/>
        </w:rPr>
        <w:t>TECHNICAL</w:t>
      </w:r>
      <w:r>
        <w:rPr>
          <w:color w:val="0E6D55"/>
          <w:spacing w:val="-9"/>
        </w:rPr>
        <w:t xml:space="preserve"> </w:t>
      </w:r>
      <w:r>
        <w:rPr>
          <w:color w:val="0E6D55"/>
          <w:spacing w:val="-2"/>
        </w:rPr>
        <w:t>SKILLS</w:t>
      </w:r>
    </w:p>
    <w:p w14:paraId="37EEFA36" w14:textId="77777777" w:rsidR="004C1373" w:rsidRDefault="004C1373" w:rsidP="004C1373">
      <w:pPr>
        <w:pStyle w:val="BodyText"/>
        <w:spacing w:before="10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7B53B3F" wp14:editId="1EAEA413">
                <wp:simplePos x="0" y="0"/>
                <wp:positionH relativeFrom="page">
                  <wp:posOffset>621791</wp:posOffset>
                </wp:positionH>
                <wp:positionV relativeFrom="paragraph">
                  <wp:posOffset>51155</wp:posOffset>
                </wp:positionV>
                <wp:extent cx="6530340" cy="12700"/>
                <wp:effectExtent l="0" t="0" r="0" b="0"/>
                <wp:wrapTopAndBottom/>
                <wp:docPr id="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270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530085" y="12191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6D5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5771" id="Graphic 6" o:spid="_x0000_s1026" style="position:absolute;margin-left:48.95pt;margin-top:4.05pt;width:514.2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" path="m6530085,l,,,12191r6530085,l6530085,xe" fillcolor="#0e6d55" stroked="f">
                <v:path arrowok="t"/>
                <w10:wrap type="topAndBottom" anchorx="page"/>
              </v:shape>
            </w:pict>
          </mc:Fallback>
        </mc:AlternateContent>
      </w:r>
    </w:p>
    <w:p w14:paraId="6601C2A1" w14:textId="77777777" w:rsidR="004C1373" w:rsidRDefault="004C1373" w:rsidP="004C1373">
      <w:pPr>
        <w:pStyle w:val="BodyText"/>
        <w:spacing w:before="4" w:after="1"/>
        <w:ind w:left="0" w:firstLine="0"/>
        <w:rPr>
          <w:rFonts w:ascii="Arial"/>
          <w:b/>
          <w:sz w:val="5"/>
        </w:rPr>
      </w:pPr>
    </w:p>
    <w:tbl>
      <w:tblPr>
        <w:tblW w:w="0" w:type="auto"/>
        <w:tblInd w:w="290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7161"/>
      </w:tblGrid>
      <w:tr w:rsidR="004C1373" w14:paraId="261102CE" w14:textId="77777777" w:rsidTr="008F429D">
        <w:trPr>
          <w:trHeight w:val="362"/>
        </w:trPr>
        <w:tc>
          <w:tcPr>
            <w:tcW w:w="2201" w:type="dxa"/>
            <w:shd w:val="clear" w:color="auto" w:fill="E8F5F0"/>
          </w:tcPr>
          <w:p w14:paraId="6C949299" w14:textId="77777777" w:rsidR="004C1373" w:rsidRDefault="004C1373" w:rsidP="008F429D">
            <w:pPr>
              <w:pStyle w:val="TableParagraph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pacing w:val="-2"/>
                <w:sz w:val="18"/>
              </w:rPr>
              <w:t>Languages</w:t>
            </w:r>
          </w:p>
        </w:tc>
        <w:tc>
          <w:tcPr>
            <w:tcW w:w="7161" w:type="dxa"/>
          </w:tcPr>
          <w:p w14:paraId="1AC8D7F1" w14:textId="77777777" w:rsidR="004C1373" w:rsidRDefault="004C1373" w:rsidP="008F429D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Python,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PySpark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SQL,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Spark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SQL,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R,</w:t>
            </w:r>
            <w:r>
              <w:rPr>
                <w:color w:val="1A1A1A"/>
                <w:spacing w:val="-2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Shell/Unix,</w:t>
            </w:r>
            <w:r>
              <w:rPr>
                <w:color w:val="1A1A1A"/>
                <w:spacing w:val="-4"/>
                <w:sz w:val="18"/>
              </w:rPr>
              <w:t xml:space="preserve"> Java</w:t>
            </w:r>
          </w:p>
        </w:tc>
      </w:tr>
      <w:tr w:rsidR="004C1373" w14:paraId="154B8D75" w14:textId="77777777" w:rsidTr="008F429D">
        <w:trPr>
          <w:trHeight w:val="570"/>
        </w:trPr>
        <w:tc>
          <w:tcPr>
            <w:tcW w:w="2201" w:type="dxa"/>
            <w:shd w:val="clear" w:color="auto" w:fill="E8F5F0"/>
          </w:tcPr>
          <w:p w14:paraId="75A572E6" w14:textId="77777777" w:rsidR="004C1373" w:rsidRDefault="004C1373" w:rsidP="008F429D">
            <w:pPr>
              <w:pStyle w:val="TableParagraph"/>
              <w:spacing w:before="79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z w:val="18"/>
              </w:rPr>
              <w:t>Big</w:t>
            </w:r>
            <w:r>
              <w:rPr>
                <w:rFonts w:ascii="Arial"/>
                <w:b/>
                <w:color w:val="0E6D55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z w:val="18"/>
              </w:rPr>
              <w:t>Data</w:t>
            </w:r>
            <w:r>
              <w:rPr>
                <w:rFonts w:ascii="Arial"/>
                <w:b/>
                <w:color w:val="0E6D55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z w:val="18"/>
              </w:rPr>
              <w:t>&amp;</w:t>
            </w:r>
            <w:r>
              <w:rPr>
                <w:rFonts w:ascii="Arial"/>
                <w:b/>
                <w:color w:val="0E6D55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>Streaming</w:t>
            </w:r>
          </w:p>
        </w:tc>
        <w:tc>
          <w:tcPr>
            <w:tcW w:w="7161" w:type="dxa"/>
          </w:tcPr>
          <w:p w14:paraId="6735C821" w14:textId="77777777" w:rsidR="004C1373" w:rsidRDefault="004C1373" w:rsidP="008F429D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A1A1A"/>
                <w:sz w:val="18"/>
              </w:rPr>
              <w:t>Apache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Spark,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Hadoop,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Hive,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HDFS,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Apache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Kafka,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Apache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Flink,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Azure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Event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Hubs, </w:t>
            </w:r>
            <w:proofErr w:type="spellStart"/>
            <w:r>
              <w:rPr>
                <w:color w:val="1A1A1A"/>
                <w:sz w:val="18"/>
              </w:rPr>
              <w:t>Debezium</w:t>
            </w:r>
            <w:proofErr w:type="spellEnd"/>
            <w:r>
              <w:rPr>
                <w:color w:val="1A1A1A"/>
                <w:sz w:val="18"/>
              </w:rPr>
              <w:t>, Change Data Capture (CDC)</w:t>
            </w:r>
          </w:p>
        </w:tc>
      </w:tr>
      <w:tr w:rsidR="004C1373" w14:paraId="02D34417" w14:textId="77777777" w:rsidTr="008F429D">
        <w:trPr>
          <w:trHeight w:val="570"/>
        </w:trPr>
        <w:tc>
          <w:tcPr>
            <w:tcW w:w="2201" w:type="dxa"/>
            <w:shd w:val="clear" w:color="auto" w:fill="E8F5F0"/>
          </w:tcPr>
          <w:p w14:paraId="0E7E7176" w14:textId="77777777" w:rsidR="004C1373" w:rsidRDefault="004C1373" w:rsidP="008F429D">
            <w:pPr>
              <w:pStyle w:val="TableParagraph"/>
              <w:spacing w:before="79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z w:val="18"/>
              </w:rPr>
              <w:t xml:space="preserve">Cloud &amp; 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>DevOps</w:t>
            </w:r>
          </w:p>
        </w:tc>
        <w:tc>
          <w:tcPr>
            <w:tcW w:w="7161" w:type="dxa"/>
          </w:tcPr>
          <w:p w14:paraId="23D378F0" w14:textId="77777777" w:rsidR="004C1373" w:rsidRDefault="004C1373" w:rsidP="008F429D"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A1A1A"/>
                <w:sz w:val="18"/>
              </w:rPr>
              <w:t>Azure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(ADF,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Databricks,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Data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Lake,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Synapse,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Event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Hubs,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DevOps),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Docker, Kubernetes, Terraform, Jenkins, Git, Infrastructure as Code (</w:t>
            </w:r>
            <w:proofErr w:type="spellStart"/>
            <w:r>
              <w:rPr>
                <w:color w:val="1A1A1A"/>
                <w:sz w:val="18"/>
              </w:rPr>
              <w:t>IaC</w:t>
            </w:r>
            <w:proofErr w:type="spellEnd"/>
            <w:r>
              <w:rPr>
                <w:color w:val="1A1A1A"/>
                <w:sz w:val="18"/>
              </w:rPr>
              <w:t>)</w:t>
            </w:r>
          </w:p>
        </w:tc>
      </w:tr>
      <w:tr w:rsidR="004C1373" w14:paraId="192A63DB" w14:textId="77777777" w:rsidTr="008F429D">
        <w:trPr>
          <w:trHeight w:val="571"/>
        </w:trPr>
        <w:tc>
          <w:tcPr>
            <w:tcW w:w="2201" w:type="dxa"/>
            <w:shd w:val="clear" w:color="auto" w:fill="E8F5F0"/>
          </w:tcPr>
          <w:p w14:paraId="7DE7E2F8" w14:textId="77777777" w:rsidR="004C1373" w:rsidRDefault="004C1373" w:rsidP="008F429D">
            <w:pPr>
              <w:pStyle w:val="TableParagraph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z w:val="18"/>
              </w:rPr>
              <w:t>Data</w:t>
            </w:r>
            <w:r>
              <w:rPr>
                <w:rFonts w:ascii="Arial"/>
                <w:b/>
                <w:color w:val="0E6D55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>Lakehouse</w:t>
            </w:r>
          </w:p>
        </w:tc>
        <w:tc>
          <w:tcPr>
            <w:tcW w:w="7161" w:type="dxa"/>
          </w:tcPr>
          <w:p w14:paraId="43FB4247" w14:textId="77777777" w:rsidR="004C1373" w:rsidRDefault="004C1373" w:rsidP="008F429D">
            <w:pPr>
              <w:pStyle w:val="TableParagraph"/>
              <w:ind w:right="150"/>
              <w:rPr>
                <w:sz w:val="18"/>
              </w:rPr>
            </w:pPr>
            <w:r>
              <w:rPr>
                <w:color w:val="1A1A1A"/>
                <w:sz w:val="18"/>
              </w:rPr>
              <w:t>Delta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Lake,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Apache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Iceberg,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Apache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Hudi,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Medallion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Architecture,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Unity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Catalog, Azure Lakehouse</w:t>
            </w:r>
          </w:p>
        </w:tc>
      </w:tr>
      <w:tr w:rsidR="004C1373" w14:paraId="4D4B6C3C" w14:textId="77777777" w:rsidTr="008F429D">
        <w:trPr>
          <w:trHeight w:val="571"/>
        </w:trPr>
        <w:tc>
          <w:tcPr>
            <w:tcW w:w="2201" w:type="dxa"/>
            <w:shd w:val="clear" w:color="auto" w:fill="E8F5F0"/>
          </w:tcPr>
          <w:p w14:paraId="0A4575AB" w14:textId="77777777" w:rsidR="004C1373" w:rsidRDefault="004C1373" w:rsidP="008F429D">
            <w:pPr>
              <w:pStyle w:val="TableParagraph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z w:val="18"/>
              </w:rPr>
              <w:t>Modern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z w:val="18"/>
              </w:rPr>
              <w:t>Data</w:t>
            </w:r>
            <w:r>
              <w:rPr>
                <w:rFonts w:ascii="Arial"/>
                <w:b/>
                <w:color w:val="0E6D55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pacing w:val="-4"/>
                <w:sz w:val="18"/>
              </w:rPr>
              <w:t>Stack</w:t>
            </w:r>
          </w:p>
        </w:tc>
        <w:tc>
          <w:tcPr>
            <w:tcW w:w="7161" w:type="dxa"/>
          </w:tcPr>
          <w:p w14:paraId="25BFE1F0" w14:textId="77777777" w:rsidR="004C1373" w:rsidRDefault="004C1373" w:rsidP="008F429D">
            <w:pPr>
              <w:pStyle w:val="TableParagraph"/>
              <w:spacing w:line="242" w:lineRule="auto"/>
              <w:rPr>
                <w:sz w:val="18"/>
              </w:rPr>
            </w:pPr>
            <w:proofErr w:type="spellStart"/>
            <w:r>
              <w:rPr>
                <w:color w:val="1A1A1A"/>
                <w:sz w:val="18"/>
              </w:rPr>
              <w:t>dbt</w:t>
            </w:r>
            <w:proofErr w:type="spellEnd"/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Core,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Apache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Airflow,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Dagster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Fivetran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Airbyte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Snowflake,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Informatica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IDMC, </w:t>
            </w:r>
            <w:proofErr w:type="spellStart"/>
            <w:r>
              <w:rPr>
                <w:color w:val="1A1A1A"/>
                <w:spacing w:val="-2"/>
                <w:sz w:val="18"/>
              </w:rPr>
              <w:t>StreamSets</w:t>
            </w:r>
            <w:proofErr w:type="spellEnd"/>
          </w:p>
        </w:tc>
      </w:tr>
      <w:tr w:rsidR="004C1373" w14:paraId="73F02E49" w14:textId="77777777" w:rsidTr="008F429D">
        <w:trPr>
          <w:trHeight w:val="570"/>
        </w:trPr>
        <w:tc>
          <w:tcPr>
            <w:tcW w:w="2201" w:type="dxa"/>
            <w:shd w:val="clear" w:color="auto" w:fill="E8F5F0"/>
          </w:tcPr>
          <w:p w14:paraId="61840E8A" w14:textId="77777777" w:rsidR="004C1373" w:rsidRDefault="004C1373" w:rsidP="008F429D">
            <w:pPr>
              <w:pStyle w:val="TableParagraph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z w:val="18"/>
              </w:rPr>
              <w:t xml:space="preserve">ETL &amp; 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>Integration</w:t>
            </w:r>
          </w:p>
        </w:tc>
        <w:tc>
          <w:tcPr>
            <w:tcW w:w="7161" w:type="dxa"/>
          </w:tcPr>
          <w:p w14:paraId="222EAEAF" w14:textId="77777777" w:rsidR="004C1373" w:rsidRDefault="004C1373" w:rsidP="008F429D">
            <w:pPr>
              <w:pStyle w:val="TableParagraph"/>
              <w:ind w:right="150"/>
              <w:rPr>
                <w:sz w:val="18"/>
              </w:rPr>
            </w:pPr>
            <w:r>
              <w:rPr>
                <w:color w:val="1A1A1A"/>
                <w:sz w:val="18"/>
              </w:rPr>
              <w:t>ETL/ELT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Pipelines,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Metadata-driven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ETL,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Batch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&amp;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Real-time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Processing,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RESTful APIs, API Gateway, OAuth2, Microservices</w:t>
            </w:r>
          </w:p>
        </w:tc>
      </w:tr>
      <w:tr w:rsidR="004C1373" w14:paraId="23AE1145" w14:textId="77777777" w:rsidTr="008F429D">
        <w:trPr>
          <w:trHeight w:val="570"/>
        </w:trPr>
        <w:tc>
          <w:tcPr>
            <w:tcW w:w="2201" w:type="dxa"/>
            <w:shd w:val="clear" w:color="auto" w:fill="E8F5F0"/>
          </w:tcPr>
          <w:p w14:paraId="602CA7FE" w14:textId="77777777" w:rsidR="004C1373" w:rsidRDefault="004C1373" w:rsidP="008F429D">
            <w:pPr>
              <w:pStyle w:val="TableParagraph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z w:val="18"/>
              </w:rPr>
              <w:t>Data</w:t>
            </w:r>
            <w:r>
              <w:rPr>
                <w:rFonts w:ascii="Arial"/>
                <w:b/>
                <w:color w:val="0E6D55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>Modeling</w:t>
            </w:r>
          </w:p>
        </w:tc>
        <w:tc>
          <w:tcPr>
            <w:tcW w:w="7161" w:type="dxa"/>
          </w:tcPr>
          <w:p w14:paraId="2C35B6AF" w14:textId="77777777" w:rsidR="004C1373" w:rsidRDefault="004C1373" w:rsidP="008F429D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Dimensional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Modeling,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Star/Snowflake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Schema,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SCD,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Data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Contracts,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Data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Mesh,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ER </w:t>
            </w:r>
            <w:r>
              <w:rPr>
                <w:color w:val="1A1A1A"/>
                <w:spacing w:val="-2"/>
                <w:sz w:val="18"/>
              </w:rPr>
              <w:t>Diagrams</w:t>
            </w:r>
          </w:p>
        </w:tc>
      </w:tr>
      <w:tr w:rsidR="004C1373" w14:paraId="4AAA9BAF" w14:textId="77777777" w:rsidTr="008F429D">
        <w:trPr>
          <w:trHeight w:val="571"/>
        </w:trPr>
        <w:tc>
          <w:tcPr>
            <w:tcW w:w="2201" w:type="dxa"/>
            <w:shd w:val="clear" w:color="auto" w:fill="E8F5F0"/>
          </w:tcPr>
          <w:p w14:paraId="67D958A9" w14:textId="77777777" w:rsidR="004C1373" w:rsidRDefault="004C1373" w:rsidP="008F429D">
            <w:pPr>
              <w:pStyle w:val="TableParagraph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z w:val="18"/>
              </w:rPr>
              <w:t>Governance</w:t>
            </w:r>
            <w:r>
              <w:rPr>
                <w:rFonts w:ascii="Arial"/>
                <w:b/>
                <w:color w:val="0E6D55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z w:val="18"/>
              </w:rPr>
              <w:t>&amp;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 xml:space="preserve"> Quality</w:t>
            </w:r>
          </w:p>
        </w:tc>
        <w:tc>
          <w:tcPr>
            <w:tcW w:w="7161" w:type="dxa"/>
          </w:tcPr>
          <w:p w14:paraId="182B2802" w14:textId="77777777" w:rsidR="004C1373" w:rsidRDefault="004C1373" w:rsidP="008F429D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Great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Expectations,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Data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Lineage,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Data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Cataloging,</w:t>
            </w:r>
            <w:r>
              <w:rPr>
                <w:color w:val="1A1A1A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OpenLineage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</w:rPr>
              <w:t>DataOps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HIPAA Compliance, Regulatory Reporting</w:t>
            </w:r>
          </w:p>
        </w:tc>
      </w:tr>
      <w:tr w:rsidR="004C1373" w14:paraId="1247F957" w14:textId="77777777" w:rsidTr="008F429D">
        <w:trPr>
          <w:trHeight w:val="570"/>
        </w:trPr>
        <w:tc>
          <w:tcPr>
            <w:tcW w:w="2201" w:type="dxa"/>
            <w:shd w:val="clear" w:color="auto" w:fill="E8F5F0"/>
          </w:tcPr>
          <w:p w14:paraId="0E2362F1" w14:textId="77777777" w:rsidR="004C1373" w:rsidRDefault="004C1373" w:rsidP="008F429D">
            <w:pPr>
              <w:pStyle w:val="TableParagraph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z w:val="18"/>
              </w:rPr>
              <w:t>BI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z w:val="18"/>
              </w:rPr>
              <w:t xml:space="preserve">&amp; 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>Analytics</w:t>
            </w:r>
          </w:p>
        </w:tc>
        <w:tc>
          <w:tcPr>
            <w:tcW w:w="7161" w:type="dxa"/>
          </w:tcPr>
          <w:p w14:paraId="7E976D45" w14:textId="77777777" w:rsidR="004C1373" w:rsidRDefault="004C1373" w:rsidP="008F429D">
            <w:pPr>
              <w:pStyle w:val="TableParagraph"/>
              <w:rPr>
                <w:sz w:val="18"/>
              </w:rPr>
            </w:pPr>
            <w:r>
              <w:rPr>
                <w:color w:val="1A1A1A"/>
                <w:sz w:val="18"/>
              </w:rPr>
              <w:t>Power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BI,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Tableau,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DAX,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A/B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Testing,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Customer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Segmentation,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CLV,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RFM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Scoring, Churn Prediction, Predictive Modeling</w:t>
            </w:r>
          </w:p>
        </w:tc>
      </w:tr>
      <w:tr w:rsidR="004C1373" w14:paraId="393BBDA2" w14:textId="77777777" w:rsidTr="008F429D">
        <w:trPr>
          <w:trHeight w:val="571"/>
        </w:trPr>
        <w:tc>
          <w:tcPr>
            <w:tcW w:w="2201" w:type="dxa"/>
            <w:shd w:val="clear" w:color="auto" w:fill="E8F5F0"/>
          </w:tcPr>
          <w:p w14:paraId="6E352916" w14:textId="77777777" w:rsidR="004C1373" w:rsidRDefault="004C1373" w:rsidP="008F429D">
            <w:pPr>
              <w:pStyle w:val="TableParagraph"/>
              <w:ind w:left="1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E6D55"/>
                <w:sz w:val="18"/>
              </w:rPr>
              <w:t>Testing</w:t>
            </w:r>
            <w:r>
              <w:rPr>
                <w:rFonts w:ascii="Arial"/>
                <w:b/>
                <w:color w:val="0E6D55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0E6D55"/>
                <w:sz w:val="18"/>
              </w:rPr>
              <w:t xml:space="preserve">&amp; </w:t>
            </w:r>
            <w:r>
              <w:rPr>
                <w:rFonts w:ascii="Arial"/>
                <w:b/>
                <w:color w:val="0E6D55"/>
                <w:spacing w:val="-2"/>
                <w:sz w:val="18"/>
              </w:rPr>
              <w:t>Automation</w:t>
            </w:r>
          </w:p>
        </w:tc>
        <w:tc>
          <w:tcPr>
            <w:tcW w:w="7161" w:type="dxa"/>
          </w:tcPr>
          <w:p w14:paraId="087630D3" w14:textId="77777777" w:rsidR="004C1373" w:rsidRDefault="004C1373" w:rsidP="008F429D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A1A1A"/>
                <w:sz w:val="18"/>
              </w:rPr>
              <w:t>Pytest</w:t>
            </w:r>
            <w:proofErr w:type="spellEnd"/>
            <w:r>
              <w:rPr>
                <w:color w:val="1A1A1A"/>
                <w:sz w:val="18"/>
              </w:rPr>
              <w:t>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Spark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Testing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Base,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CI/CD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Pipelines,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Static</w:t>
            </w:r>
            <w:r>
              <w:rPr>
                <w:color w:val="1A1A1A"/>
                <w:spacing w:val="-6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Analysis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(</w:t>
            </w:r>
            <w:proofErr w:type="spellStart"/>
            <w:r>
              <w:rPr>
                <w:color w:val="1A1A1A"/>
                <w:sz w:val="18"/>
              </w:rPr>
              <w:t>pylint</w:t>
            </w:r>
            <w:proofErr w:type="spellEnd"/>
            <w:r>
              <w:rPr>
                <w:color w:val="1A1A1A"/>
                <w:sz w:val="18"/>
              </w:rPr>
              <w:t>),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Pull</w:t>
            </w:r>
            <w:r>
              <w:rPr>
                <w:color w:val="1A1A1A"/>
                <w:spacing w:val="-4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Request </w:t>
            </w:r>
            <w:r>
              <w:rPr>
                <w:color w:val="1A1A1A"/>
                <w:spacing w:val="-2"/>
                <w:sz w:val="18"/>
              </w:rPr>
              <w:t>Reviews</w:t>
            </w:r>
          </w:p>
        </w:tc>
      </w:tr>
    </w:tbl>
    <w:p w14:paraId="71C9AD2B" w14:textId="77777777" w:rsidR="00866773" w:rsidRDefault="00866773" w:rsidP="00BE2CE8"/>
    <w:sectPr w:rsidR="00866773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E51F4"/>
    <w:multiLevelType w:val="hybridMultilevel"/>
    <w:tmpl w:val="6D0616C0"/>
    <w:lvl w:ilvl="0" w:tplc="4A2AC636">
      <w:numFmt w:val="bullet"/>
      <w:lvlText w:val="•"/>
      <w:lvlJc w:val="left"/>
      <w:pPr>
        <w:ind w:left="727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BA9CF0">
      <w:numFmt w:val="bullet"/>
      <w:lvlText w:val="•"/>
      <w:lvlJc w:val="left"/>
      <w:pPr>
        <w:ind w:left="1728" w:hanging="279"/>
      </w:pPr>
      <w:rPr>
        <w:rFonts w:hint="default"/>
        <w:lang w:val="en-US" w:eastAsia="en-US" w:bidi="ar-SA"/>
      </w:rPr>
    </w:lvl>
    <w:lvl w:ilvl="2" w:tplc="1E80687E">
      <w:numFmt w:val="bullet"/>
      <w:lvlText w:val="•"/>
      <w:lvlJc w:val="left"/>
      <w:pPr>
        <w:ind w:left="2736" w:hanging="279"/>
      </w:pPr>
      <w:rPr>
        <w:rFonts w:hint="default"/>
        <w:lang w:val="en-US" w:eastAsia="en-US" w:bidi="ar-SA"/>
      </w:rPr>
    </w:lvl>
    <w:lvl w:ilvl="3" w:tplc="0428C670">
      <w:numFmt w:val="bullet"/>
      <w:lvlText w:val="•"/>
      <w:lvlJc w:val="left"/>
      <w:pPr>
        <w:ind w:left="3744" w:hanging="279"/>
      </w:pPr>
      <w:rPr>
        <w:rFonts w:hint="default"/>
        <w:lang w:val="en-US" w:eastAsia="en-US" w:bidi="ar-SA"/>
      </w:rPr>
    </w:lvl>
    <w:lvl w:ilvl="4" w:tplc="5024E150">
      <w:numFmt w:val="bullet"/>
      <w:lvlText w:val="•"/>
      <w:lvlJc w:val="left"/>
      <w:pPr>
        <w:ind w:left="4752" w:hanging="279"/>
      </w:pPr>
      <w:rPr>
        <w:rFonts w:hint="default"/>
        <w:lang w:val="en-US" w:eastAsia="en-US" w:bidi="ar-SA"/>
      </w:rPr>
    </w:lvl>
    <w:lvl w:ilvl="5" w:tplc="6D04A2AE">
      <w:numFmt w:val="bullet"/>
      <w:lvlText w:val="•"/>
      <w:lvlJc w:val="left"/>
      <w:pPr>
        <w:ind w:left="5760" w:hanging="279"/>
      </w:pPr>
      <w:rPr>
        <w:rFonts w:hint="default"/>
        <w:lang w:val="en-US" w:eastAsia="en-US" w:bidi="ar-SA"/>
      </w:rPr>
    </w:lvl>
    <w:lvl w:ilvl="6" w:tplc="570CED88">
      <w:numFmt w:val="bullet"/>
      <w:lvlText w:val="•"/>
      <w:lvlJc w:val="left"/>
      <w:pPr>
        <w:ind w:left="6768" w:hanging="279"/>
      </w:pPr>
      <w:rPr>
        <w:rFonts w:hint="default"/>
        <w:lang w:val="en-US" w:eastAsia="en-US" w:bidi="ar-SA"/>
      </w:rPr>
    </w:lvl>
    <w:lvl w:ilvl="7" w:tplc="41EE999A">
      <w:numFmt w:val="bullet"/>
      <w:lvlText w:val="•"/>
      <w:lvlJc w:val="left"/>
      <w:pPr>
        <w:ind w:left="7776" w:hanging="279"/>
      </w:pPr>
      <w:rPr>
        <w:rFonts w:hint="default"/>
        <w:lang w:val="en-US" w:eastAsia="en-US" w:bidi="ar-SA"/>
      </w:rPr>
    </w:lvl>
    <w:lvl w:ilvl="8" w:tplc="133C351C">
      <w:numFmt w:val="bullet"/>
      <w:lvlText w:val="•"/>
      <w:lvlJc w:val="left"/>
      <w:pPr>
        <w:ind w:left="8784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326"/>
    <w:rsid w:val="000E15CE"/>
    <w:rsid w:val="000F0980"/>
    <w:rsid w:val="00112941"/>
    <w:rsid w:val="00120ED3"/>
    <w:rsid w:val="00121CC8"/>
    <w:rsid w:val="00122FA0"/>
    <w:rsid w:val="00355032"/>
    <w:rsid w:val="004C1373"/>
    <w:rsid w:val="005A7FEE"/>
    <w:rsid w:val="00681B6E"/>
    <w:rsid w:val="006F2B18"/>
    <w:rsid w:val="007D6AD5"/>
    <w:rsid w:val="00835682"/>
    <w:rsid w:val="00866773"/>
    <w:rsid w:val="00AA2B8B"/>
    <w:rsid w:val="00AB1EDC"/>
    <w:rsid w:val="00B120A7"/>
    <w:rsid w:val="00B500E5"/>
    <w:rsid w:val="00BE0BB0"/>
    <w:rsid w:val="00BE286F"/>
    <w:rsid w:val="00BE2CE8"/>
    <w:rsid w:val="00CB2326"/>
    <w:rsid w:val="00DE2AF8"/>
    <w:rsid w:val="00FD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C9E5"/>
  <w15:docId w15:val="{A8D49245-13FB-43AC-8BC3-BA188307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3"/>
      <w:ind w:left="2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before="199"/>
      <w:ind w:left="287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pPr>
      <w:spacing w:before="103"/>
      <w:ind w:left="287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727" w:hanging="279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1"/>
      <w:ind w:left="727" w:hanging="279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39"/>
    </w:pPr>
  </w:style>
  <w:style w:type="character" w:styleId="Hyperlink">
    <w:name w:val="Hyperlink"/>
    <w:basedOn w:val="DefaultParagraphFont"/>
    <w:uiPriority w:val="99"/>
    <w:unhideWhenUsed/>
    <w:rsid w:val="00B500E5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0E15C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21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kkamala.pavan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hp 845 G7</cp:lastModifiedBy>
  <cp:revision>2</cp:revision>
  <dcterms:created xsi:type="dcterms:W3CDTF">2026-08-10T22:17:00Z</dcterms:created>
  <dcterms:modified xsi:type="dcterms:W3CDTF">2026-08-10T22:17:00Z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2026-06-17T00:00:00Z</vt:filetime>
  </property>
  <property fmtid="{D5CDD505-2E9C-101B-9397-08002B2CF9AE}" pid="6" name="Producer">
    <vt:lpwstr>Microsoft® Word for Microsoft 365</vt:lpwstr>
  </property>
</Properties>
</file>