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ADF0" w14:textId="77777777" w:rsidR="00D957A2" w:rsidRDefault="00000000">
      <w:pPr>
        <w:spacing w:after="40"/>
        <w:jc w:val="center"/>
      </w:pPr>
      <w:r>
        <w:rPr>
          <w:rFonts w:ascii="Calibri" w:eastAsia="Calibri" w:hAnsi="Calibri" w:cs="Calibri"/>
          <w:b/>
          <w:bCs/>
          <w:color w:val="1F3864"/>
          <w:sz w:val="40"/>
          <w:szCs w:val="40"/>
        </w:rPr>
        <w:t>PHANI KUMAR</w:t>
      </w:r>
    </w:p>
    <w:p w14:paraId="06519E1E" w14:textId="77777777" w:rsidR="00D957A2" w:rsidRDefault="00000000">
      <w:pPr>
        <w:spacing w:after="80"/>
        <w:jc w:val="center"/>
      </w:pPr>
      <w:r>
        <w:rPr>
          <w:color w:val="2E5395"/>
          <w:sz w:val="24"/>
          <w:szCs w:val="24"/>
        </w:rPr>
        <w:t>Senior Azure DevOps / Cloud / SRE Engineer</w:t>
      </w:r>
    </w:p>
    <w:p w14:paraId="042B94C8" w14:textId="63E6B70A" w:rsidR="00D957A2" w:rsidRDefault="00FA3F31">
      <w:pPr>
        <w:pBdr>
          <w:bottom w:val="single" w:sz="10" w:space="6" w:color="2E5395"/>
        </w:pBdr>
        <w:spacing w:after="160"/>
        <w:jc w:val="center"/>
      </w:pPr>
      <w:r>
        <w:rPr>
          <w:color w:val="444444"/>
          <w:sz w:val="19"/>
          <w:szCs w:val="19"/>
        </w:rPr>
        <w:t xml:space="preserve">Phani.devops31@gmail.com   |   +1 </w:t>
      </w:r>
      <w:r w:rsidR="00E80937">
        <w:rPr>
          <w:color w:val="444444"/>
          <w:sz w:val="19"/>
          <w:szCs w:val="19"/>
        </w:rPr>
        <w:t>903-287-0763</w:t>
      </w:r>
    </w:p>
    <w:p w14:paraId="16F772C2" w14:textId="77777777" w:rsidR="00D957A2" w:rsidRDefault="00000000">
      <w:pPr>
        <w:pBdr>
          <w:bottom w:val="single" w:sz="6" w:space="2" w:color="2E5395"/>
        </w:pBdr>
        <w:spacing w:before="160" w:after="70"/>
      </w:pPr>
      <w:r>
        <w:rPr>
          <w:rFonts w:ascii="Calibri" w:eastAsia="Calibri" w:hAnsi="Calibri" w:cs="Calibri"/>
          <w:b/>
          <w:bCs/>
          <w:color w:val="1F3864"/>
          <w:sz w:val="21"/>
          <w:szCs w:val="21"/>
        </w:rPr>
        <w:t>PROFESSIONAL SUMMARY</w:t>
      </w:r>
    </w:p>
    <w:p w14:paraId="2DFA3580" w14:textId="77777777" w:rsidR="00D957A2" w:rsidRPr="006D543A" w:rsidRDefault="00000000">
      <w:pPr>
        <w:spacing w:after="120"/>
        <w:rPr>
          <w:rFonts w:ascii="Calibri" w:hAnsi="Calibri" w:cs="Calibri"/>
        </w:rPr>
      </w:pPr>
      <w:r w:rsidRPr="006D543A">
        <w:rPr>
          <w:rFonts w:ascii="Calibri" w:hAnsi="Calibri" w:cs="Calibri"/>
          <w:color w:val="444444"/>
        </w:rPr>
        <w:t>Senior Azure DevOps/Cloud/SRE Engineer with 5+ years of experience designing, automating, and operating enterprise cloud infrastructure across Azure, AWS, and GCP. Proven track record building CI/CD pipelines, managing Kubernetes (AKS) environments, and implementing SLO/SLI-driven reliability practices that reduce MTTR and improve uptime. Skilled in Infrastructure as Code (Terraform, ARM, Bicep), GitOps (Argo CD, Flux), and full-stack observability (Azure Monitor, Prometheus, Grafana, Dynatrace, ELK). Experienced delivering cloud migrations, security hardening, and cost optimization for large financial services and technology organizations.</w:t>
      </w:r>
    </w:p>
    <w:p w14:paraId="72E32BBD" w14:textId="77777777" w:rsidR="00D957A2" w:rsidRDefault="00000000">
      <w:pPr>
        <w:pBdr>
          <w:bottom w:val="single" w:sz="6" w:space="2" w:color="2E5395"/>
        </w:pBdr>
        <w:spacing w:before="160" w:after="70"/>
      </w:pPr>
      <w:r>
        <w:rPr>
          <w:rFonts w:ascii="Calibri" w:eastAsia="Calibri" w:hAnsi="Calibri" w:cs="Calibri"/>
          <w:b/>
          <w:bCs/>
          <w:color w:val="1F3864"/>
          <w:sz w:val="21"/>
          <w:szCs w:val="21"/>
        </w:rPr>
        <w:t>TECHNICAL SKILLS</w:t>
      </w:r>
    </w:p>
    <w:p w14:paraId="1011F35D"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Cloud Platforms: </w:t>
      </w:r>
      <w:r w:rsidRPr="000276E5">
        <w:rPr>
          <w:rFonts w:ascii="Calibri" w:hAnsi="Calibri" w:cs="Calibri"/>
          <w:color w:val="444444"/>
          <w:sz w:val="19"/>
          <w:szCs w:val="19"/>
        </w:rPr>
        <w:t>Microsoft Azure, AWS, Google Cloud Platform (GCP), OpenStack</w:t>
      </w:r>
    </w:p>
    <w:p w14:paraId="1BB1FA73"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Azure Services: </w:t>
      </w:r>
      <w:r w:rsidRPr="000276E5">
        <w:rPr>
          <w:rFonts w:ascii="Calibri" w:hAnsi="Calibri" w:cs="Calibri"/>
          <w:color w:val="444444"/>
          <w:sz w:val="19"/>
          <w:szCs w:val="19"/>
        </w:rPr>
        <w:t>Virtual Machines, VNets, Azure AD, Azure SQL Database, Cosmos DB, Event Hubs, Azure Functions, Application Gateway, Azure Storage, Service Bus, Logic Apps, Azure Migrate, Site Recovery, Azure Synapse, Databricks, Azure Container Registry (ACR)</w:t>
      </w:r>
    </w:p>
    <w:p w14:paraId="15E1C215"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Infrastructure as Code: </w:t>
      </w:r>
      <w:r w:rsidRPr="000276E5">
        <w:rPr>
          <w:rFonts w:ascii="Calibri" w:hAnsi="Calibri" w:cs="Calibri"/>
          <w:color w:val="444444"/>
          <w:sz w:val="19"/>
          <w:szCs w:val="19"/>
        </w:rPr>
        <w:t>Terraform, ARM Templates, Bicep, Ansible</w:t>
      </w:r>
    </w:p>
    <w:p w14:paraId="10DF4ADE"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Containers &amp; Orchestration: </w:t>
      </w:r>
      <w:r w:rsidRPr="000276E5">
        <w:rPr>
          <w:rFonts w:ascii="Calibri" w:hAnsi="Calibri" w:cs="Calibri"/>
          <w:color w:val="444444"/>
          <w:sz w:val="19"/>
          <w:szCs w:val="19"/>
        </w:rPr>
        <w:t>Docker, Kubernetes, Azure Kubernetes Service (AKS), Argo CD, Flux (GitOps)</w:t>
      </w:r>
    </w:p>
    <w:p w14:paraId="6147D2B4"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CI/CD &amp; DevOps Tools: </w:t>
      </w:r>
      <w:r w:rsidRPr="000276E5">
        <w:rPr>
          <w:rFonts w:ascii="Calibri" w:hAnsi="Calibri" w:cs="Calibri"/>
          <w:color w:val="444444"/>
          <w:sz w:val="19"/>
          <w:szCs w:val="19"/>
        </w:rPr>
        <w:t>Azure DevOps (ADO), Jenkins, GitHub Actions, GitLab CI/CD, YAML Pipelines, TFS</w:t>
      </w:r>
    </w:p>
    <w:p w14:paraId="1B6B3C1A"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Monitoring &amp; Observability: </w:t>
      </w:r>
      <w:r w:rsidRPr="000276E5">
        <w:rPr>
          <w:rFonts w:ascii="Calibri" w:hAnsi="Calibri" w:cs="Calibri"/>
          <w:color w:val="444444"/>
          <w:sz w:val="19"/>
          <w:szCs w:val="19"/>
        </w:rPr>
        <w:t>Azure Monitor, Log Analytics, Prometheus, Grafana, Dynatrace, ELK Stack (Elasticsearch, Kibana), Nagios, NRPE</w:t>
      </w:r>
    </w:p>
    <w:p w14:paraId="7BED7CD2"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Security &amp; Networking: </w:t>
      </w:r>
      <w:r w:rsidRPr="000276E5">
        <w:rPr>
          <w:rFonts w:ascii="Calibri" w:hAnsi="Calibri" w:cs="Calibri"/>
          <w:color w:val="444444"/>
          <w:sz w:val="19"/>
          <w:szCs w:val="19"/>
        </w:rPr>
        <w:t>Azure Security Center, Key Vault, NSGs, Azure Firewall, WAF, Palo Alto Firewalls, F5 Load Balancers, HAProxy, NGINX/NGINX Plus, SSL, SELinux, LDAP/Active Directory</w:t>
      </w:r>
    </w:p>
    <w:p w14:paraId="60DA7A26"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Scripting &amp; Automation: </w:t>
      </w:r>
      <w:r w:rsidRPr="000276E5">
        <w:rPr>
          <w:rFonts w:ascii="Calibri" w:hAnsi="Calibri" w:cs="Calibri"/>
          <w:color w:val="444444"/>
          <w:sz w:val="19"/>
          <w:szCs w:val="19"/>
        </w:rPr>
        <w:t>Python, Bash, PowerShell, Groovy, Golang, Ruby</w:t>
      </w:r>
    </w:p>
    <w:p w14:paraId="388CF95E"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Databases: </w:t>
      </w:r>
      <w:r w:rsidRPr="000276E5">
        <w:rPr>
          <w:rFonts w:ascii="Calibri" w:hAnsi="Calibri" w:cs="Calibri"/>
          <w:color w:val="444444"/>
          <w:sz w:val="19"/>
          <w:szCs w:val="19"/>
        </w:rPr>
        <w:t>Azure SQL Database, Cosmos DB, MySQL, Cache for Redis</w:t>
      </w:r>
    </w:p>
    <w:p w14:paraId="134764C4"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Big Data &amp; Analytics: </w:t>
      </w:r>
      <w:r w:rsidRPr="000276E5">
        <w:rPr>
          <w:rFonts w:ascii="Calibri" w:hAnsi="Calibri" w:cs="Calibri"/>
          <w:color w:val="444444"/>
          <w:sz w:val="19"/>
          <w:szCs w:val="19"/>
        </w:rPr>
        <w:t>Kafka, Hadoop, Azure Synapse, Databricks</w:t>
      </w:r>
    </w:p>
    <w:p w14:paraId="34F16FF9"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Virtualization: </w:t>
      </w:r>
      <w:r w:rsidRPr="000276E5">
        <w:rPr>
          <w:rFonts w:ascii="Calibri" w:hAnsi="Calibri" w:cs="Calibri"/>
          <w:color w:val="444444"/>
          <w:sz w:val="19"/>
          <w:szCs w:val="19"/>
        </w:rPr>
        <w:t>VMware vSphere, KVM, OpenStack (Nova, Neutron, Cinder, Glance, Horizon, Heat, Ceilometer, Swift)</w:t>
      </w:r>
    </w:p>
    <w:p w14:paraId="2D6162D9" w14:textId="5493EE02"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AWS Services: </w:t>
      </w:r>
      <w:r w:rsidRPr="000276E5">
        <w:rPr>
          <w:rFonts w:ascii="Calibri" w:hAnsi="Calibri" w:cs="Calibri"/>
          <w:color w:val="444444"/>
          <w:sz w:val="19"/>
          <w:szCs w:val="19"/>
        </w:rPr>
        <w:t xml:space="preserve">EC2, S3, Route53, IAM, RDS, CloudWatch, Elastic Load Balancer, </w:t>
      </w:r>
      <w:r w:rsidR="00B456B5" w:rsidRPr="000276E5">
        <w:rPr>
          <w:rFonts w:ascii="Calibri" w:hAnsi="Calibri" w:cs="Calibri"/>
          <w:color w:val="444444"/>
          <w:sz w:val="19"/>
          <w:szCs w:val="19"/>
        </w:rPr>
        <w:t>Code Deploy</w:t>
      </w:r>
    </w:p>
    <w:p w14:paraId="0C19EBF0"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GCP Services: </w:t>
      </w:r>
      <w:r w:rsidRPr="000276E5">
        <w:rPr>
          <w:rFonts w:ascii="Calibri" w:hAnsi="Calibri" w:cs="Calibri"/>
          <w:color w:val="444444"/>
          <w:sz w:val="19"/>
          <w:szCs w:val="19"/>
        </w:rPr>
        <w:t>Compute Engine, Cloud Functions, Cloud DNS, Cloud Storage, Cloud Deployment Manager, Cloud SQL, Firestore, Cloud Endpoints</w:t>
      </w:r>
    </w:p>
    <w:p w14:paraId="597D0624"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SRE Practices: </w:t>
      </w:r>
      <w:r w:rsidRPr="000276E5">
        <w:rPr>
          <w:rFonts w:ascii="Calibri" w:hAnsi="Calibri" w:cs="Calibri"/>
          <w:color w:val="444444"/>
          <w:sz w:val="19"/>
          <w:szCs w:val="19"/>
        </w:rPr>
        <w:t>SLOs/SLIs, Incident Management, MTTR Reduction, On-Call Operations, Disaster Recovery</w:t>
      </w:r>
    </w:p>
    <w:p w14:paraId="2C617682" w14:textId="77777777" w:rsidR="00D957A2" w:rsidRPr="000276E5" w:rsidRDefault="00000000">
      <w:pPr>
        <w:spacing w:after="30"/>
        <w:rPr>
          <w:rFonts w:ascii="Calibri" w:hAnsi="Calibri" w:cs="Calibri"/>
        </w:rPr>
      </w:pPr>
      <w:r w:rsidRPr="000276E5">
        <w:rPr>
          <w:rFonts w:ascii="Calibri" w:hAnsi="Calibri" w:cs="Calibri"/>
          <w:b/>
          <w:bCs/>
          <w:color w:val="1F3864"/>
          <w:sz w:val="19"/>
          <w:szCs w:val="19"/>
        </w:rPr>
        <w:t xml:space="preserve">Version Control &amp; Agile: </w:t>
      </w:r>
      <w:r w:rsidRPr="000276E5">
        <w:rPr>
          <w:rFonts w:ascii="Calibri" w:hAnsi="Calibri" w:cs="Calibri"/>
          <w:color w:val="444444"/>
          <w:sz w:val="19"/>
          <w:szCs w:val="19"/>
        </w:rPr>
        <w:t>Git, GitHub, Jira, Agile/Scrum</w:t>
      </w:r>
    </w:p>
    <w:p w14:paraId="320C347E" w14:textId="77777777" w:rsidR="00D957A2" w:rsidRDefault="00000000">
      <w:pPr>
        <w:pBdr>
          <w:bottom w:val="single" w:sz="6" w:space="2" w:color="2E5395"/>
        </w:pBdr>
        <w:spacing w:before="160" w:after="70"/>
      </w:pPr>
      <w:r>
        <w:rPr>
          <w:rFonts w:ascii="Calibri" w:eastAsia="Calibri" w:hAnsi="Calibri" w:cs="Calibri"/>
          <w:b/>
          <w:bCs/>
          <w:color w:val="1F3864"/>
          <w:sz w:val="21"/>
          <w:szCs w:val="21"/>
        </w:rPr>
        <w:t>PROFESSIONAL EXPERIENCE</w:t>
      </w:r>
    </w:p>
    <w:p w14:paraId="19468265" w14:textId="23F41709" w:rsidR="00D957A2" w:rsidRPr="000276E5" w:rsidRDefault="00C00146">
      <w:pPr>
        <w:tabs>
          <w:tab w:val="right" w:pos="9360"/>
        </w:tabs>
        <w:spacing w:before="120" w:after="10"/>
        <w:rPr>
          <w:rFonts w:ascii="Calibri" w:hAnsi="Calibri" w:cs="Calibri"/>
        </w:rPr>
      </w:pPr>
      <w:r w:rsidRPr="000276E5">
        <w:rPr>
          <w:rFonts w:ascii="Calibri" w:hAnsi="Calibri" w:cs="Calibri"/>
          <w:b/>
          <w:bCs/>
          <w:color w:val="1F3864"/>
          <w:sz w:val="22"/>
          <w:szCs w:val="22"/>
        </w:rPr>
        <w:t>Microsoft</w:t>
      </w:r>
      <w:r w:rsidRPr="000276E5">
        <w:rPr>
          <w:rFonts w:ascii="Calibri" w:hAnsi="Calibri" w:cs="Calibri"/>
          <w:color w:val="444444"/>
        </w:rPr>
        <w:t xml:space="preserve"> | Seattle, WA</w:t>
      </w:r>
      <w:r w:rsidRPr="000276E5">
        <w:rPr>
          <w:rFonts w:ascii="Calibri" w:hAnsi="Calibri" w:cs="Calibri"/>
          <w:i/>
          <w:iCs/>
          <w:color w:val="444444"/>
        </w:rPr>
        <w:tab/>
        <w:t>Apr 2026 – Present</w:t>
      </w:r>
    </w:p>
    <w:p w14:paraId="41050E25" w14:textId="77777777" w:rsidR="00D957A2" w:rsidRPr="000276E5" w:rsidRDefault="00000000">
      <w:pPr>
        <w:spacing w:after="40"/>
        <w:rPr>
          <w:rFonts w:ascii="Calibri" w:hAnsi="Calibri" w:cs="Calibri"/>
        </w:rPr>
      </w:pPr>
      <w:r w:rsidRPr="000276E5">
        <w:rPr>
          <w:rFonts w:ascii="Calibri" w:hAnsi="Calibri" w:cs="Calibri"/>
          <w:b/>
          <w:bCs/>
          <w:i/>
          <w:iCs/>
          <w:color w:val="2E5395"/>
          <w:sz w:val="19"/>
          <w:szCs w:val="19"/>
        </w:rPr>
        <w:t>Azure DevOps/SRE Engineer</w:t>
      </w:r>
    </w:p>
    <w:p w14:paraId="79FC76C8"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Automated Azure infrastructure provisioning (Virtual Networks, VMs) using Terraform, sustaining 90% uptime across production environments.</w:t>
      </w:r>
    </w:p>
    <w:p w14:paraId="6565D296"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Built Python-based automation for Azure API integrations and security workflows, strengthening compliance and reducing manual configuration effort.</w:t>
      </w:r>
    </w:p>
    <w:p w14:paraId="0E4CAF1E"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Deployed a monitoring/logging stack (Azure Monitor, Prometheus, Grafana, Fluent) for AKS clusters, enabling proactive issue detection and faster resolution.</w:t>
      </w:r>
    </w:p>
    <w:p w14:paraId="2EE6D795"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Enforced AKS cluster security through RBAC, network policies, and secrets management, tightening access controls across environments.</w:t>
      </w:r>
    </w:p>
    <w:p w14:paraId="68E9461E"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Reduced Databricks compute costs by up to 30% by automating cluster scaling and termination with Azure Functions and dynamic resource management.</w:t>
      </w:r>
    </w:p>
    <w:p w14:paraId="5833E8AE"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Directed Azure AD and Azure DevOps access governance, maintaining 100% compliance with enterprise security protocols.</w:t>
      </w:r>
    </w:p>
    <w:p w14:paraId="5A7237BF" w14:textId="32A4DC14" w:rsidR="00D957A2" w:rsidRPr="000276E5" w:rsidRDefault="00000000">
      <w:pPr>
        <w:tabs>
          <w:tab w:val="right" w:pos="9360"/>
        </w:tabs>
        <w:spacing w:before="120" w:after="10"/>
        <w:rPr>
          <w:rFonts w:ascii="Calibri" w:hAnsi="Calibri" w:cs="Calibri"/>
        </w:rPr>
      </w:pPr>
      <w:r w:rsidRPr="000276E5">
        <w:rPr>
          <w:rFonts w:ascii="Calibri" w:hAnsi="Calibri" w:cs="Calibri"/>
          <w:b/>
          <w:bCs/>
          <w:color w:val="1F3864"/>
          <w:sz w:val="22"/>
          <w:szCs w:val="22"/>
        </w:rPr>
        <w:t>JPMorgan Chase (</w:t>
      </w:r>
      <w:r w:rsidR="00C00146" w:rsidRPr="000276E5">
        <w:rPr>
          <w:rFonts w:ascii="Calibri" w:hAnsi="Calibri" w:cs="Calibri"/>
          <w:b/>
          <w:bCs/>
          <w:color w:val="1F3864"/>
          <w:sz w:val="22"/>
          <w:szCs w:val="22"/>
        </w:rPr>
        <w:t>JPMC)</w:t>
      </w:r>
      <w:r w:rsidR="00C00146" w:rsidRPr="000276E5">
        <w:rPr>
          <w:rFonts w:ascii="Calibri" w:hAnsi="Calibri" w:cs="Calibri"/>
          <w:color w:val="444444"/>
        </w:rPr>
        <w:t xml:space="preserve"> | Plano</w:t>
      </w:r>
      <w:r w:rsidRPr="000276E5">
        <w:rPr>
          <w:rFonts w:ascii="Calibri" w:hAnsi="Calibri" w:cs="Calibri"/>
          <w:color w:val="444444"/>
        </w:rPr>
        <w:t>, TX</w:t>
      </w:r>
      <w:r w:rsidRPr="000276E5">
        <w:rPr>
          <w:rFonts w:ascii="Calibri" w:hAnsi="Calibri" w:cs="Calibri"/>
          <w:i/>
          <w:iCs/>
          <w:color w:val="444444"/>
        </w:rPr>
        <w:tab/>
        <w:t>Aug 2025 – Apr 2026</w:t>
      </w:r>
    </w:p>
    <w:p w14:paraId="6AD180BD" w14:textId="56B995B3" w:rsidR="00D957A2" w:rsidRPr="000276E5" w:rsidRDefault="00000000">
      <w:pPr>
        <w:spacing w:after="40"/>
        <w:rPr>
          <w:rFonts w:ascii="Calibri" w:hAnsi="Calibri" w:cs="Calibri"/>
        </w:rPr>
      </w:pPr>
      <w:r w:rsidRPr="000276E5">
        <w:rPr>
          <w:rFonts w:ascii="Calibri" w:hAnsi="Calibri" w:cs="Calibri"/>
          <w:b/>
          <w:bCs/>
          <w:i/>
          <w:iCs/>
          <w:color w:val="2E5395"/>
          <w:sz w:val="19"/>
          <w:szCs w:val="19"/>
        </w:rPr>
        <w:t>DevOps/Cloud Engineer</w:t>
      </w:r>
    </w:p>
    <w:p w14:paraId="0244B126"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Designed and deployed scalable Azure infrastructure (VMs, VNets, storage) using Terraform, ensuring high availability across Dev/Test/Prod environments.</w:t>
      </w:r>
    </w:p>
    <w:p w14:paraId="204CB43B"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Led validation and onboarding readiness for Azure VMs, verifying OS configuration, sizing, networking, and storage compliance with enterprise standards.</w:t>
      </w:r>
    </w:p>
    <w:p w14:paraId="39AB0278"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Built and executed scenario-based and synthetic validation testing, reducing production defects prior to deployment.</w:t>
      </w:r>
    </w:p>
    <w:p w14:paraId="708A8790"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Automated CI/CD pipelines (Azure DevOps, GitHub Actions), improving deployment frequency and release consistency.</w:t>
      </w:r>
    </w:p>
    <w:p w14:paraId="0D7F9494"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lastRenderedPageBreak/>
        <w:t>Implemented SLOs/SLIs and observability tooling (Azure Monitor, Prometheus, Grafana, Dynatrace) to improve service availability and reduce MTTR.</w:t>
      </w:r>
    </w:p>
    <w:p w14:paraId="7273AF94" w14:textId="2CAD54BF"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 xml:space="preserve">Managed AKS clusters (RBAC, autoscaling, GitOps via Argo CD/Flux) supporting </w:t>
      </w:r>
      <w:r w:rsidR="00C00146" w:rsidRPr="000276E5">
        <w:rPr>
          <w:rFonts w:ascii="Calibri" w:hAnsi="Calibri" w:cs="Calibri"/>
          <w:color w:val="444444"/>
          <w:sz w:val="19"/>
          <w:szCs w:val="19"/>
        </w:rPr>
        <w:t>high availability</w:t>
      </w:r>
      <w:r w:rsidRPr="000276E5">
        <w:rPr>
          <w:rFonts w:ascii="Calibri" w:hAnsi="Calibri" w:cs="Calibri"/>
          <w:color w:val="444444"/>
          <w:sz w:val="19"/>
          <w:szCs w:val="19"/>
        </w:rPr>
        <w:t xml:space="preserve"> microservices architectures.</w:t>
      </w:r>
    </w:p>
    <w:p w14:paraId="5B23BB59" w14:textId="0ADE1F0C" w:rsidR="00D957A2" w:rsidRPr="000276E5" w:rsidRDefault="00000000">
      <w:pPr>
        <w:tabs>
          <w:tab w:val="right" w:pos="9360"/>
        </w:tabs>
        <w:spacing w:before="120" w:after="10"/>
        <w:rPr>
          <w:rFonts w:ascii="Calibri" w:hAnsi="Calibri" w:cs="Calibri"/>
        </w:rPr>
      </w:pPr>
      <w:r w:rsidRPr="000276E5">
        <w:rPr>
          <w:rFonts w:ascii="Calibri" w:hAnsi="Calibri" w:cs="Calibri"/>
          <w:b/>
          <w:bCs/>
          <w:color w:val="1F3864"/>
          <w:sz w:val="22"/>
          <w:szCs w:val="22"/>
        </w:rPr>
        <w:t>Bank of America (</w:t>
      </w:r>
      <w:r w:rsidR="00C00146" w:rsidRPr="000276E5">
        <w:rPr>
          <w:rFonts w:ascii="Calibri" w:hAnsi="Calibri" w:cs="Calibri"/>
          <w:b/>
          <w:bCs/>
          <w:color w:val="1F3864"/>
          <w:sz w:val="22"/>
          <w:szCs w:val="22"/>
        </w:rPr>
        <w:t>BOFA)</w:t>
      </w:r>
      <w:r w:rsidR="00C00146" w:rsidRPr="000276E5">
        <w:rPr>
          <w:rFonts w:ascii="Calibri" w:hAnsi="Calibri" w:cs="Calibri"/>
          <w:color w:val="444444"/>
        </w:rPr>
        <w:t xml:space="preserve"> | Plano</w:t>
      </w:r>
      <w:r w:rsidRPr="000276E5">
        <w:rPr>
          <w:rFonts w:ascii="Calibri" w:hAnsi="Calibri" w:cs="Calibri"/>
          <w:color w:val="444444"/>
        </w:rPr>
        <w:t>, TX</w:t>
      </w:r>
      <w:r w:rsidRPr="000276E5">
        <w:rPr>
          <w:rFonts w:ascii="Calibri" w:hAnsi="Calibri" w:cs="Calibri"/>
          <w:i/>
          <w:iCs/>
          <w:color w:val="444444"/>
        </w:rPr>
        <w:tab/>
        <w:t>Jan 2024 – Jul 2025</w:t>
      </w:r>
    </w:p>
    <w:p w14:paraId="04D72578" w14:textId="2BF6BC8F" w:rsidR="00D957A2" w:rsidRPr="000276E5" w:rsidRDefault="00000000">
      <w:pPr>
        <w:spacing w:after="40"/>
        <w:rPr>
          <w:rFonts w:ascii="Calibri" w:hAnsi="Calibri" w:cs="Calibri"/>
        </w:rPr>
      </w:pPr>
      <w:r w:rsidRPr="000276E5">
        <w:rPr>
          <w:rFonts w:ascii="Calibri" w:hAnsi="Calibri" w:cs="Calibri"/>
          <w:b/>
          <w:bCs/>
          <w:i/>
          <w:iCs/>
          <w:color w:val="2E5395"/>
          <w:sz w:val="19"/>
          <w:szCs w:val="19"/>
        </w:rPr>
        <w:t>DevOps/Cloud Engineer</w:t>
      </w:r>
    </w:p>
    <w:p w14:paraId="4CC521CB"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Deployed enterprise Azure infrastructure (VMs, VNets, Azure AD, SQL Database) supporting secure, highly available applications.</w:t>
      </w:r>
    </w:p>
    <w:p w14:paraId="41AE413D"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Built reusable ARM/Bicep infrastructure templates, standardizing provisioning across Dev/Test/Prod and cutting deployment time.</w:t>
      </w:r>
    </w:p>
    <w:p w14:paraId="5509887E"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Migrated on-prem VMware workloads to Azure, improving scalability and reducing infrastructure costs.</w:t>
      </w:r>
    </w:p>
    <w:p w14:paraId="69C6209D"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Designed multi-stage YAML CI/CD pipelines in Azure DevOps with approvals and gates, enabling secure, controlled production releases.</w:t>
      </w:r>
    </w:p>
    <w:p w14:paraId="70DE14E1"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Automated container build and deployment workflows to AKS, integrating Docker image builds with Azure DevOps pipelines.</w:t>
      </w:r>
    </w:p>
    <w:p w14:paraId="12D3E085"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Implemented validation frameworks for VM configuration, networking, and storage, ensuring production readiness.</w:t>
      </w:r>
    </w:p>
    <w:p w14:paraId="65590DA1"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Deployed monitoring (Azure Monitor, Nagios, ELK) and high-availability/disaster-recovery solutions for mission-critical applications.</w:t>
      </w:r>
    </w:p>
    <w:p w14:paraId="246CC5FD" w14:textId="1FD89DB3" w:rsidR="00D957A2" w:rsidRPr="000276E5" w:rsidRDefault="00C00146">
      <w:pPr>
        <w:tabs>
          <w:tab w:val="right" w:pos="9360"/>
        </w:tabs>
        <w:spacing w:before="120" w:after="10"/>
        <w:rPr>
          <w:rFonts w:ascii="Calibri" w:hAnsi="Calibri" w:cs="Calibri"/>
        </w:rPr>
      </w:pPr>
      <w:r w:rsidRPr="000276E5">
        <w:rPr>
          <w:rFonts w:ascii="Calibri" w:hAnsi="Calibri" w:cs="Calibri"/>
          <w:b/>
          <w:bCs/>
          <w:color w:val="1F3864"/>
          <w:sz w:val="22"/>
          <w:szCs w:val="22"/>
        </w:rPr>
        <w:t>LSEG</w:t>
      </w:r>
      <w:r w:rsidRPr="000276E5">
        <w:rPr>
          <w:rFonts w:ascii="Calibri" w:hAnsi="Calibri" w:cs="Calibri"/>
          <w:color w:val="444444"/>
        </w:rPr>
        <w:t xml:space="preserve"> | St. Louis, MO</w:t>
      </w:r>
      <w:r w:rsidRPr="000276E5">
        <w:rPr>
          <w:rFonts w:ascii="Calibri" w:hAnsi="Calibri" w:cs="Calibri"/>
          <w:i/>
          <w:iCs/>
          <w:color w:val="444444"/>
        </w:rPr>
        <w:tab/>
        <w:t>Jan 2023 – Dec 2023</w:t>
      </w:r>
    </w:p>
    <w:p w14:paraId="7BF42EFB" w14:textId="77777777" w:rsidR="00D957A2" w:rsidRPr="000276E5" w:rsidRDefault="00000000">
      <w:pPr>
        <w:spacing w:after="40"/>
        <w:rPr>
          <w:rFonts w:ascii="Calibri" w:hAnsi="Calibri" w:cs="Calibri"/>
        </w:rPr>
      </w:pPr>
      <w:r w:rsidRPr="000276E5">
        <w:rPr>
          <w:rFonts w:ascii="Calibri" w:hAnsi="Calibri" w:cs="Calibri"/>
          <w:b/>
          <w:bCs/>
          <w:i/>
          <w:iCs/>
          <w:color w:val="2E5395"/>
          <w:sz w:val="19"/>
          <w:szCs w:val="19"/>
        </w:rPr>
        <w:t>DevOps Engineer</w:t>
      </w:r>
    </w:p>
    <w:p w14:paraId="61BB5C9A"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Built and managed Dockerized Kubernetes clusters on GCP, supporting containerized application delivery.</w:t>
      </w:r>
    </w:p>
    <w:p w14:paraId="6BDC5EE1"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Stood up DEV/IT/QA/UAT/PROD environments end-to-end in AWS, standardizing multi-environment delivery.</w:t>
      </w:r>
    </w:p>
    <w:p w14:paraId="0030BCE7" w14:textId="74597B2F"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 xml:space="preserve">Piloted AWS </w:t>
      </w:r>
      <w:r w:rsidR="00B456B5" w:rsidRPr="000276E5">
        <w:rPr>
          <w:rFonts w:ascii="Calibri" w:hAnsi="Calibri" w:cs="Calibri"/>
          <w:color w:val="444444"/>
          <w:sz w:val="19"/>
          <w:szCs w:val="19"/>
        </w:rPr>
        <w:t>Code Deploy</w:t>
      </w:r>
      <w:r w:rsidRPr="000276E5">
        <w:rPr>
          <w:rFonts w:ascii="Calibri" w:hAnsi="Calibri" w:cs="Calibri"/>
          <w:color w:val="444444"/>
          <w:sz w:val="19"/>
          <w:szCs w:val="19"/>
        </w:rPr>
        <w:t xml:space="preserve"> for artifact deployment to on-demand EC2 instances via S3.</w:t>
      </w:r>
    </w:p>
    <w:p w14:paraId="68CB9167"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Developed Golang applications integrated with GCP Cloud Endpoints and managed databases (Cloud SQL, Firestore) for scalable API access.</w:t>
      </w:r>
    </w:p>
    <w:p w14:paraId="6496120E"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Orchestrated Kafka clusters on Kubernetes, improving availability and resiliency of streaming infrastructure.</w:t>
      </w:r>
    </w:p>
    <w:p w14:paraId="6C3F920D"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Migrated legacy data center infrastructure to AWS using Terraform and CloudFormation.</w:t>
      </w:r>
    </w:p>
    <w:p w14:paraId="5DD2FD4C" w14:textId="2A9F6CBE" w:rsidR="00D957A2" w:rsidRPr="000276E5" w:rsidRDefault="00000000">
      <w:pPr>
        <w:tabs>
          <w:tab w:val="right" w:pos="9360"/>
        </w:tabs>
        <w:spacing w:before="120" w:after="10"/>
        <w:rPr>
          <w:rFonts w:ascii="Calibri" w:hAnsi="Calibri" w:cs="Calibri"/>
        </w:rPr>
      </w:pPr>
      <w:r w:rsidRPr="000276E5">
        <w:rPr>
          <w:rFonts w:ascii="Calibri" w:hAnsi="Calibri" w:cs="Calibri"/>
          <w:b/>
          <w:bCs/>
          <w:color w:val="1F3864"/>
          <w:sz w:val="22"/>
          <w:szCs w:val="22"/>
        </w:rPr>
        <w:t xml:space="preserve">Caliber Software </w:t>
      </w:r>
      <w:r w:rsidR="00C00146" w:rsidRPr="000276E5">
        <w:rPr>
          <w:rFonts w:ascii="Calibri" w:hAnsi="Calibri" w:cs="Calibri"/>
          <w:b/>
          <w:bCs/>
          <w:color w:val="1F3864"/>
          <w:sz w:val="22"/>
          <w:szCs w:val="22"/>
        </w:rPr>
        <w:t>Technologies</w:t>
      </w:r>
      <w:r w:rsidR="00C00146" w:rsidRPr="000276E5">
        <w:rPr>
          <w:rFonts w:ascii="Calibri" w:hAnsi="Calibri" w:cs="Calibri"/>
          <w:color w:val="444444"/>
        </w:rPr>
        <w:t xml:space="preserve"> | Hyderabad</w:t>
      </w:r>
      <w:r w:rsidRPr="000276E5">
        <w:rPr>
          <w:rFonts w:ascii="Calibri" w:hAnsi="Calibri" w:cs="Calibri"/>
          <w:color w:val="444444"/>
        </w:rPr>
        <w:t>, India</w:t>
      </w:r>
      <w:r w:rsidRPr="000276E5">
        <w:rPr>
          <w:rFonts w:ascii="Calibri" w:hAnsi="Calibri" w:cs="Calibri"/>
          <w:i/>
          <w:iCs/>
          <w:color w:val="444444"/>
        </w:rPr>
        <w:tab/>
        <w:t>Aug 2019 – Jul 2021</w:t>
      </w:r>
    </w:p>
    <w:p w14:paraId="024C4121" w14:textId="77777777" w:rsidR="00D957A2" w:rsidRPr="000276E5" w:rsidRDefault="00000000">
      <w:pPr>
        <w:spacing w:after="40"/>
        <w:rPr>
          <w:rFonts w:ascii="Calibri" w:hAnsi="Calibri" w:cs="Calibri"/>
        </w:rPr>
      </w:pPr>
      <w:r w:rsidRPr="000276E5">
        <w:rPr>
          <w:rFonts w:ascii="Calibri" w:hAnsi="Calibri" w:cs="Calibri"/>
          <w:b/>
          <w:bCs/>
          <w:i/>
          <w:iCs/>
          <w:color w:val="2E5395"/>
          <w:sz w:val="19"/>
          <w:szCs w:val="19"/>
        </w:rPr>
        <w:t>Linux/SRE Engineer</w:t>
      </w:r>
    </w:p>
    <w:p w14:paraId="426B2D69"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Administered OpenStack private cloud (Nova, Neutron, Cinder, Glance, Horizon, Heat, Ceilometer, Swift), managing instance lifecycle and cross-environment migrations.</w:t>
      </w:r>
    </w:p>
    <w:p w14:paraId="24B9E53F"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Deployed and managed VMware vSphere workloads, ensuring high availability and optimized resource utilization.</w:t>
      </w:r>
    </w:p>
    <w:p w14:paraId="0A9C730A"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Secured infrastructure with SSL, SELinux, Palo Alto firewalls, and F5 load balancers for high-availability traffic distribution.</w:t>
      </w:r>
    </w:p>
    <w:p w14:paraId="2EF5EF3F"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Implemented centralized monitoring (Nagios, ELK stack), reducing MTTR and improving observability.</w:t>
      </w:r>
    </w:p>
    <w:p w14:paraId="2BE80899"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Automated deployments using Ansible, Bash, and GitLab CI/CD pipelines, reducing manual errors and improving efficiency.</w:t>
      </w:r>
    </w:p>
    <w:p w14:paraId="7F9E9EB5"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Authored Quick Reference Handbooks and mentored junior engineers, reducing escalation rates and improving incident response time.</w:t>
      </w:r>
    </w:p>
    <w:p w14:paraId="033B90C0" w14:textId="77777777" w:rsidR="00D957A2" w:rsidRPr="000276E5" w:rsidRDefault="00000000">
      <w:pPr>
        <w:pStyle w:val="ListParagraph"/>
        <w:numPr>
          <w:ilvl w:val="0"/>
          <w:numId w:val="1"/>
        </w:numPr>
        <w:spacing w:after="30"/>
        <w:rPr>
          <w:rFonts w:ascii="Calibri" w:hAnsi="Calibri" w:cs="Calibri"/>
        </w:rPr>
      </w:pPr>
      <w:r w:rsidRPr="000276E5">
        <w:rPr>
          <w:rFonts w:ascii="Calibri" w:hAnsi="Calibri" w:cs="Calibri"/>
          <w:color w:val="444444"/>
          <w:sz w:val="19"/>
          <w:szCs w:val="19"/>
        </w:rPr>
        <w:t>Supported 24x7 production operations via on-call rotation, sustaining high system availability.</w:t>
      </w:r>
    </w:p>
    <w:p w14:paraId="1F2CC721" w14:textId="77777777" w:rsidR="00D957A2" w:rsidRPr="000276E5" w:rsidRDefault="00000000">
      <w:pPr>
        <w:pBdr>
          <w:bottom w:val="single" w:sz="6" w:space="2" w:color="2E5395"/>
        </w:pBdr>
        <w:spacing w:before="160" w:after="70"/>
        <w:rPr>
          <w:rFonts w:ascii="Calibri" w:hAnsi="Calibri" w:cs="Calibri"/>
        </w:rPr>
      </w:pPr>
      <w:r w:rsidRPr="000276E5">
        <w:rPr>
          <w:rFonts w:ascii="Calibri" w:eastAsia="Calibri" w:hAnsi="Calibri" w:cs="Calibri"/>
          <w:b/>
          <w:bCs/>
          <w:color w:val="1F3864"/>
          <w:sz w:val="21"/>
          <w:szCs w:val="21"/>
        </w:rPr>
        <w:t>EDUCATION</w:t>
      </w:r>
    </w:p>
    <w:p w14:paraId="13E00B5E" w14:textId="77777777" w:rsidR="00D957A2" w:rsidRPr="000276E5" w:rsidRDefault="00000000">
      <w:pPr>
        <w:spacing w:after="40"/>
        <w:rPr>
          <w:rFonts w:ascii="Calibri" w:hAnsi="Calibri" w:cs="Calibri"/>
        </w:rPr>
      </w:pPr>
      <w:r w:rsidRPr="000276E5">
        <w:rPr>
          <w:rFonts w:ascii="Calibri" w:hAnsi="Calibri" w:cs="Calibri"/>
          <w:b/>
          <w:bCs/>
          <w:color w:val="1F3864"/>
        </w:rPr>
        <w:t>Master of Science, Computer Science</w:t>
      </w:r>
      <w:r w:rsidRPr="000276E5">
        <w:rPr>
          <w:rFonts w:ascii="Calibri" w:hAnsi="Calibri" w:cs="Calibri"/>
          <w:color w:val="444444"/>
        </w:rPr>
        <w:t xml:space="preserve"> — University of Missouri, Kansas City</w:t>
      </w:r>
    </w:p>
    <w:p w14:paraId="1520DF7B" w14:textId="77777777" w:rsidR="00D957A2" w:rsidRPr="000276E5" w:rsidRDefault="00000000">
      <w:pPr>
        <w:spacing w:after="40"/>
        <w:rPr>
          <w:rFonts w:ascii="Calibri" w:hAnsi="Calibri" w:cs="Calibri"/>
        </w:rPr>
      </w:pPr>
      <w:r w:rsidRPr="000276E5">
        <w:rPr>
          <w:rFonts w:ascii="Calibri" w:hAnsi="Calibri" w:cs="Calibri"/>
          <w:b/>
          <w:bCs/>
          <w:color w:val="1F3864"/>
        </w:rPr>
        <w:t>Bachelor of Engineering, Electrical &amp; Electronics/Communication Engineering</w:t>
      </w:r>
      <w:r w:rsidRPr="000276E5">
        <w:rPr>
          <w:rFonts w:ascii="Calibri" w:hAnsi="Calibri" w:cs="Calibri"/>
          <w:color w:val="444444"/>
        </w:rPr>
        <w:t xml:space="preserve"> — JNTU, India</w:t>
      </w:r>
    </w:p>
    <w:sectPr w:rsidR="00D957A2" w:rsidRPr="000276E5">
      <w:pgSz w:w="12240" w:h="15840"/>
      <w:pgMar w:top="520" w:right="850" w:bottom="52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D315C"/>
    <w:multiLevelType w:val="hybridMultilevel"/>
    <w:tmpl w:val="B262E320"/>
    <w:lvl w:ilvl="0" w:tplc="FA6EF870">
      <w:start w:val="1"/>
      <w:numFmt w:val="bullet"/>
      <w:lvlText w:val="●"/>
      <w:lvlJc w:val="left"/>
      <w:pPr>
        <w:ind w:left="720" w:hanging="360"/>
      </w:pPr>
    </w:lvl>
    <w:lvl w:ilvl="1" w:tplc="95149742">
      <w:start w:val="1"/>
      <w:numFmt w:val="bullet"/>
      <w:lvlText w:val="○"/>
      <w:lvlJc w:val="left"/>
      <w:pPr>
        <w:ind w:left="1440" w:hanging="360"/>
      </w:pPr>
    </w:lvl>
    <w:lvl w:ilvl="2" w:tplc="637A9CB8">
      <w:start w:val="1"/>
      <w:numFmt w:val="bullet"/>
      <w:lvlText w:val="■"/>
      <w:lvlJc w:val="left"/>
      <w:pPr>
        <w:ind w:left="2160" w:hanging="360"/>
      </w:pPr>
    </w:lvl>
    <w:lvl w:ilvl="3" w:tplc="B3646F40">
      <w:start w:val="1"/>
      <w:numFmt w:val="bullet"/>
      <w:lvlText w:val="●"/>
      <w:lvlJc w:val="left"/>
      <w:pPr>
        <w:ind w:left="2880" w:hanging="360"/>
      </w:pPr>
    </w:lvl>
    <w:lvl w:ilvl="4" w:tplc="8B7C8922">
      <w:start w:val="1"/>
      <w:numFmt w:val="bullet"/>
      <w:lvlText w:val="○"/>
      <w:lvlJc w:val="left"/>
      <w:pPr>
        <w:ind w:left="3600" w:hanging="360"/>
      </w:pPr>
    </w:lvl>
    <w:lvl w:ilvl="5" w:tplc="73202794">
      <w:start w:val="1"/>
      <w:numFmt w:val="bullet"/>
      <w:lvlText w:val="■"/>
      <w:lvlJc w:val="left"/>
      <w:pPr>
        <w:ind w:left="4320" w:hanging="360"/>
      </w:pPr>
    </w:lvl>
    <w:lvl w:ilvl="6" w:tplc="A710A786">
      <w:start w:val="1"/>
      <w:numFmt w:val="bullet"/>
      <w:lvlText w:val="●"/>
      <w:lvlJc w:val="left"/>
      <w:pPr>
        <w:ind w:left="5040" w:hanging="360"/>
      </w:pPr>
    </w:lvl>
    <w:lvl w:ilvl="7" w:tplc="4E8A96E8">
      <w:start w:val="1"/>
      <w:numFmt w:val="bullet"/>
      <w:lvlText w:val="●"/>
      <w:lvlJc w:val="left"/>
      <w:pPr>
        <w:ind w:left="5760" w:hanging="360"/>
      </w:pPr>
    </w:lvl>
    <w:lvl w:ilvl="8" w:tplc="E1809408">
      <w:start w:val="1"/>
      <w:numFmt w:val="bullet"/>
      <w:lvlText w:val="●"/>
      <w:lvlJc w:val="left"/>
      <w:pPr>
        <w:ind w:left="6480" w:hanging="360"/>
      </w:pPr>
    </w:lvl>
  </w:abstractNum>
  <w:num w:numId="1" w16cid:durableId="2093966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A2"/>
    <w:rsid w:val="000276E5"/>
    <w:rsid w:val="000F4582"/>
    <w:rsid w:val="00271A41"/>
    <w:rsid w:val="002F7C4A"/>
    <w:rsid w:val="006D543A"/>
    <w:rsid w:val="00835107"/>
    <w:rsid w:val="00B456B5"/>
    <w:rsid w:val="00BD0DCA"/>
    <w:rsid w:val="00C00146"/>
    <w:rsid w:val="00D957A2"/>
    <w:rsid w:val="00E80937"/>
    <w:rsid w:val="00FA3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10DD"/>
  <w15:docId w15:val="{5770F524-4BC4-41C6-A8E4-CC0876F2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Dokuri</cp:lastModifiedBy>
  <cp:revision>2</cp:revision>
  <dcterms:created xsi:type="dcterms:W3CDTF">2026-08-04T16:09:00Z</dcterms:created>
  <dcterms:modified xsi:type="dcterms:W3CDTF">2026-08-04T16:09:00Z</dcterms:modified>
</cp:coreProperties>
</file>