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F3D2D" w14:textId="77777777" w:rsidR="00413F28" w:rsidRDefault="00000000">
      <w:pPr>
        <w:spacing w:after="20"/>
        <w:jc w:val="center"/>
      </w:pPr>
      <w:r>
        <w:rPr>
          <w:b/>
          <w:color w:val="000000"/>
          <w:sz w:val="36"/>
        </w:rPr>
        <w:t>SAI SREEJA YALLA</w:t>
      </w:r>
    </w:p>
    <w:p w14:paraId="78EAA3E3" w14:textId="77777777" w:rsidR="00413F28" w:rsidRDefault="00000000">
      <w:pPr>
        <w:spacing w:after="20"/>
        <w:jc w:val="center"/>
      </w:pPr>
      <w:r>
        <w:rPr>
          <w:b/>
          <w:color w:val="000000"/>
          <w:sz w:val="21"/>
        </w:rPr>
        <w:t>POWER BI ANALYST | BUSINESS INTELLIGENCE &amp; DATA ANALYTICS</w:t>
      </w:r>
    </w:p>
    <w:p w14:paraId="5C9E32AD" w14:textId="0D81A826" w:rsidR="00413F28" w:rsidRDefault="00000000">
      <w:pPr>
        <w:spacing w:after="80"/>
        <w:jc w:val="center"/>
      </w:pPr>
      <w:r>
        <w:rPr>
          <w:color w:val="000000"/>
        </w:rPr>
        <w:t>573-587-</w:t>
      </w:r>
      <w:proofErr w:type="gramStart"/>
      <w:r>
        <w:rPr>
          <w:color w:val="000000"/>
        </w:rPr>
        <w:t>3785  |</w:t>
      </w:r>
      <w:proofErr w:type="gramEnd"/>
      <w:r>
        <w:rPr>
          <w:color w:val="000000"/>
        </w:rPr>
        <w:t xml:space="preserve">  </w:t>
      </w:r>
      <w:r w:rsidR="004311C5" w:rsidRPr="004311C5">
        <w:rPr>
          <w:color w:val="000000"/>
        </w:rPr>
        <w:t>sreejayalla9@gmail.com</w:t>
      </w:r>
    </w:p>
    <w:p w14:paraId="3C0AF063" w14:textId="77777777" w:rsidR="00413F28" w:rsidRDefault="00000000">
      <w:pPr>
        <w:pStyle w:val="Heading1"/>
        <w:pBdr>
          <w:bottom w:val="single" w:sz="6" w:space="1" w:color="000000"/>
        </w:pBdr>
      </w:pPr>
      <w:r>
        <w:rPr>
          <w:rFonts w:ascii="Arial" w:hAnsi="Arial"/>
        </w:rPr>
        <w:t>PROFESSIONAL SUMMARY</w:t>
      </w:r>
    </w:p>
    <w:p w14:paraId="0AB4E221" w14:textId="77777777" w:rsidR="00413F28" w:rsidRDefault="00000000">
      <w:pPr>
        <w:spacing w:line="245" w:lineRule="auto"/>
      </w:pPr>
      <w:r>
        <w:rPr>
          <w:color w:val="000000"/>
          <w:sz w:val="18"/>
        </w:rPr>
        <w:t>Power BI Analyst with 5+ years of experience developing interactive dashboards, KPI scorecards, recurring reports, and actionable analytics across healthcare, financial services, consulting, and enterprise operations. Advanced hands-on capability in Power BI Desktop and Service, DAX, Power Query (M), SQL/T-SQL, semantic modeling, data visualization, scheduled refresh, and report validation. Experienced in translating stakeholder requirements into governed reporting solutions, performing reconciliation and root-cause analysis, and supporting contractual, regulatory, financial, and operational reporting. Improved reporting accuracy by up to 35% and operational efficiency by 28% through automation, reusable QA controls, and standardized reporting processes.</w:t>
      </w:r>
    </w:p>
    <w:p w14:paraId="5853CF7F" w14:textId="77777777" w:rsidR="00413F28" w:rsidRDefault="00000000">
      <w:pPr>
        <w:pStyle w:val="Heading1"/>
        <w:pBdr>
          <w:bottom w:val="single" w:sz="6" w:space="1" w:color="000000"/>
        </w:pBdr>
      </w:pPr>
      <w:r>
        <w:rPr>
          <w:rFonts w:ascii="Arial" w:hAnsi="Arial"/>
        </w:rPr>
        <w:t>TECHNICAL SKILLS</w:t>
      </w:r>
    </w:p>
    <w:p w14:paraId="224C2E3B" w14:textId="77777777" w:rsidR="00413F28" w:rsidRDefault="00000000">
      <w:pPr>
        <w:spacing w:after="36"/>
      </w:pPr>
      <w:r>
        <w:rPr>
          <w:b/>
          <w:color w:val="000000"/>
          <w:sz w:val="18"/>
        </w:rPr>
        <w:t xml:space="preserve">Power BI &amp; Reporting: </w:t>
      </w:r>
      <w:r>
        <w:rPr>
          <w:color w:val="000000"/>
          <w:sz w:val="18"/>
        </w:rPr>
        <w:t>Power BI Desktop, Power BI Service, DAX, Power Query (M), semantic models, dashboards, scorecards, drill-through, bookmarks, slicers, KPI cards, paginated reports, scheduled refresh, Tableau, SSRS, Excel</w:t>
      </w:r>
    </w:p>
    <w:p w14:paraId="5F9640E8" w14:textId="77777777" w:rsidR="00413F28" w:rsidRDefault="00000000">
      <w:pPr>
        <w:spacing w:after="36"/>
      </w:pPr>
      <w:r>
        <w:rPr>
          <w:b/>
          <w:color w:val="000000"/>
          <w:sz w:val="18"/>
        </w:rPr>
        <w:t xml:space="preserve">Data Modeling &amp; Analytics: </w:t>
      </w:r>
      <w:r>
        <w:rPr>
          <w:color w:val="000000"/>
          <w:sz w:val="18"/>
        </w:rPr>
        <w:t>Star and snowflake schemas, dimensional modeling, fact/dimension tables, relationships, time intelligence, YTD/MTD/QTD, rolling metrics, variance analysis, dynamic KPIs, CALCULATE, FILTER, SWITCH, SELECTEDVALUE</w:t>
      </w:r>
    </w:p>
    <w:p w14:paraId="2244FC52" w14:textId="77777777" w:rsidR="00413F28" w:rsidRDefault="00000000">
      <w:pPr>
        <w:spacing w:after="36"/>
      </w:pPr>
      <w:r>
        <w:rPr>
          <w:b/>
          <w:color w:val="000000"/>
          <w:sz w:val="18"/>
        </w:rPr>
        <w:t xml:space="preserve">Data &amp; Development: </w:t>
      </w:r>
      <w:r>
        <w:rPr>
          <w:color w:val="000000"/>
          <w:sz w:val="18"/>
        </w:rPr>
        <w:t>SQL, T-SQL, Python, C#/.NET, SQL Server, Snowflake, Azure SQL, Databricks, joins, CTEs, window functions, views, query optimization, REST APIs, JSON, XML</w:t>
      </w:r>
    </w:p>
    <w:p w14:paraId="4B9088D1" w14:textId="77777777" w:rsidR="00413F28" w:rsidRDefault="00000000">
      <w:pPr>
        <w:spacing w:after="36"/>
      </w:pPr>
      <w:r>
        <w:rPr>
          <w:b/>
          <w:color w:val="000000"/>
          <w:sz w:val="18"/>
        </w:rPr>
        <w:t xml:space="preserve">Integration &amp; Quality: </w:t>
      </w:r>
      <w:r>
        <w:rPr>
          <w:color w:val="000000"/>
          <w:sz w:val="18"/>
        </w:rPr>
        <w:t>ETL/ELT validation, data cleansing, transformation, profiling, reconciliation, source-to-target mapping, incremental refresh, pipeline monitoring, QA controls, UAT, production verification</w:t>
      </w:r>
    </w:p>
    <w:p w14:paraId="02DD8828" w14:textId="77777777" w:rsidR="00413F28" w:rsidRDefault="00000000">
      <w:pPr>
        <w:spacing w:after="36"/>
      </w:pPr>
      <w:r>
        <w:rPr>
          <w:b/>
          <w:color w:val="000000"/>
          <w:sz w:val="18"/>
        </w:rPr>
        <w:t xml:space="preserve">Governance &amp; Delivery: </w:t>
      </w:r>
      <w:r>
        <w:rPr>
          <w:color w:val="000000"/>
          <w:sz w:val="18"/>
        </w:rPr>
        <w:t>Row-Level Security (RLS), role-based access, data lineage, KPI definitions, contractual and regulatory reporting, Jira, Confluence, Git, Bitbucket, Agile, Scrum, SDLC, stakeholder communication, AWS administration, GitHub Copilot</w:t>
      </w:r>
    </w:p>
    <w:p w14:paraId="07BD0BED" w14:textId="77777777" w:rsidR="00413F28" w:rsidRDefault="00000000">
      <w:pPr>
        <w:pStyle w:val="Heading1"/>
        <w:pBdr>
          <w:bottom w:val="single" w:sz="6" w:space="1" w:color="000000"/>
        </w:pBdr>
      </w:pPr>
      <w:r>
        <w:rPr>
          <w:rFonts w:ascii="Arial" w:hAnsi="Arial"/>
        </w:rPr>
        <w:t>PROFESSIONAL EXPERIENCE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2304"/>
      </w:tblGrid>
      <w:tr w:rsidR="00413F28" w14:paraId="583D83F4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F28B6" w14:textId="77777777" w:rsidR="00413F28" w:rsidRDefault="00000000">
            <w:pPr>
              <w:keepNext/>
              <w:spacing w:after="0"/>
            </w:pPr>
            <w:r>
              <w:rPr>
                <w:b/>
                <w:color w:val="000000"/>
                <w:sz w:val="20"/>
              </w:rPr>
              <w:t>Sentara Health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9C5FD" w14:textId="77777777" w:rsidR="00413F28" w:rsidRDefault="00000000">
            <w:pPr>
              <w:keepNext/>
              <w:spacing w:after="0"/>
              <w:jc w:val="right"/>
            </w:pPr>
            <w:r>
              <w:rPr>
                <w:b/>
                <w:color w:val="000000"/>
                <w:sz w:val="18"/>
              </w:rPr>
              <w:t>Jun 2025 – Present</w:t>
            </w:r>
          </w:p>
        </w:tc>
      </w:tr>
      <w:tr w:rsidR="00413F28" w14:paraId="5FE9ACFB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C0A05" w14:textId="77777777" w:rsidR="00413F28" w:rsidRDefault="00000000">
            <w:pPr>
              <w:keepNext/>
              <w:spacing w:after="40"/>
            </w:pPr>
            <w:r>
              <w:rPr>
                <w:b/>
                <w:color w:val="000000"/>
              </w:rPr>
              <w:t>Senior Power BI Analyst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94E9D" w14:textId="77777777" w:rsidR="00413F28" w:rsidRDefault="00000000">
            <w:pPr>
              <w:keepNext/>
              <w:spacing w:after="40"/>
              <w:jc w:val="right"/>
            </w:pPr>
            <w:r>
              <w:rPr>
                <w:i/>
                <w:color w:val="464646"/>
                <w:sz w:val="18"/>
              </w:rPr>
              <w:t>Remote</w:t>
            </w:r>
          </w:p>
        </w:tc>
      </w:tr>
    </w:tbl>
    <w:p w14:paraId="229E121F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Develop and maintain Power BI dashboards and payer-facing reports tracking operational performance, contractual measures, reporting timeliness, and data-quality indicators.</w:t>
      </w:r>
    </w:p>
    <w:p w14:paraId="2529E92F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Translate stakeholder questions into report requirements, KPI definitions, SQL logic, DAX measures, visual designs, and acceptance criteria for leadership and operational users.</w:t>
      </w:r>
    </w:p>
    <w:p w14:paraId="53E37336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Build Power Query transformations and reusable semantic-model components that standardize data preparation, calculations, and reporting definitions across dashboards.</w:t>
      </w:r>
    </w:p>
    <w:p w14:paraId="57C7AEDD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Write and optimize SQL/T-SQL queries across Snowflake and SQL Server to extract, join, reconcile, and validate healthcare reporting data at detailed and aggregate levels.</w:t>
      </w:r>
    </w:p>
    <w:p w14:paraId="228C42BB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Perform trend, gap, anomaly, variance, and root-cause analyses to identify reporting risks and explain material changes in payer and operational results.</w:t>
      </w:r>
    </w:p>
    <w:p w14:paraId="79E8CFBB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Create drill-through views, filters, KPI cards, trend visuals, and management summaries that convert complex data into clear actions for technical and nontechnical audiences.</w:t>
      </w:r>
    </w:p>
    <w:p w14:paraId="737623EE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Monitor data completeness, accuracy, and timeliness; reconcile source records to published outputs and document validation evidence for contractual and regulatory reporting.</w:t>
      </w:r>
    </w:p>
    <w:p w14:paraId="164D49FD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Investigate production discrepancies and refresh failures through Jira; coordinate resolution with data and business teams, communicate impacts, and maintain validation documentation in Confluence.</w:t>
      </w:r>
    </w:p>
    <w:p w14:paraId="2E1C315F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Support payer onboarding through source profiling, field mapping, business-rule validation, and release readiness; administer secure AWS data access and participate in Agile peer reviews through Git and Bitbucket.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2304"/>
      </w:tblGrid>
      <w:tr w:rsidR="00413F28" w14:paraId="46CEE816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EE7C6" w14:textId="77777777" w:rsidR="00413F28" w:rsidRDefault="00000000">
            <w:pPr>
              <w:keepNext/>
              <w:spacing w:after="0"/>
            </w:pPr>
            <w:r>
              <w:rPr>
                <w:b/>
                <w:color w:val="000000"/>
                <w:sz w:val="20"/>
              </w:rPr>
              <w:t>UMB Financial Services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E5DBE" w14:textId="77777777" w:rsidR="00413F28" w:rsidRDefault="00000000">
            <w:pPr>
              <w:keepNext/>
              <w:spacing w:after="0"/>
              <w:jc w:val="right"/>
            </w:pPr>
            <w:r>
              <w:rPr>
                <w:b/>
                <w:color w:val="000000"/>
                <w:sz w:val="18"/>
              </w:rPr>
              <w:t>Jul 2024 – May 2025</w:t>
            </w:r>
          </w:p>
        </w:tc>
      </w:tr>
      <w:tr w:rsidR="00413F28" w14:paraId="7227F2CD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A7853" w14:textId="77777777" w:rsidR="00413F28" w:rsidRDefault="00000000">
            <w:pPr>
              <w:keepNext/>
              <w:spacing w:after="40"/>
            </w:pPr>
            <w:r>
              <w:rPr>
                <w:b/>
                <w:color w:val="000000"/>
              </w:rPr>
              <w:t>Power BI Analyst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6C3F2" w14:textId="77777777" w:rsidR="00413F28" w:rsidRDefault="00000000">
            <w:pPr>
              <w:keepNext/>
              <w:spacing w:after="40"/>
              <w:jc w:val="right"/>
            </w:pPr>
            <w:r>
              <w:rPr>
                <w:i/>
                <w:color w:val="464646"/>
                <w:sz w:val="18"/>
              </w:rPr>
              <w:t>Missouri</w:t>
            </w:r>
          </w:p>
        </w:tc>
      </w:tr>
    </w:tbl>
    <w:p w14:paraId="019AA527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Built and enhanced Power BI dashboards, management reports, and ad hoc analyses for enterprise financial and operational reporting.</w:t>
      </w:r>
    </w:p>
    <w:p w14:paraId="24BE7441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Partnered with finance, operations, and technology stakeholders to define metrics, clarify requirements, prototype visuals, and translate business rules into repeatable reporting logic.</w:t>
      </w:r>
    </w:p>
    <w:p w14:paraId="397EA61A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Used DAX and Power Query to create measures, calculated fields, transformations, date logic, variance views, and reusable reporting datasets.</w:t>
      </w:r>
    </w:p>
    <w:p w14:paraId="4AB6F32C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Developed SQL/T-SQL queries against Snowflake and SQL Server for data extraction, reconciliation, exception analysis, and validation of dashboard results.</w:t>
      </w:r>
    </w:p>
    <w:p w14:paraId="679BB84C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Analyzed trends, variances, exceptions, and operational drivers; presented findings and recommendations through dashboards and stakeholder-ready summaries.</w:t>
      </w:r>
    </w:p>
    <w:p w14:paraId="5BFA293A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Performed source-to-report reconciliation, ETL validation, and QA checks to verify completeness, accuracy, and consistency before production release.</w:t>
      </w:r>
    </w:p>
    <w:p w14:paraId="270C8C4F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Troubleshot production reports, refresh failures, data mismatches, and file-delivery issues; documented root causes and coordinated corrective actions.</w:t>
      </w:r>
    </w:p>
    <w:p w14:paraId="276F7E4E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lastRenderedPageBreak/>
        <w:t>Created requirements, field mappings, test scenarios, and UAT evidence; built recurring Excel and Power BI views that improved traceability and reduced manual consolidation across reporting cycles.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2304"/>
      </w:tblGrid>
      <w:tr w:rsidR="00413F28" w14:paraId="1C4143D9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D3460" w14:textId="77777777" w:rsidR="00413F28" w:rsidRDefault="00000000">
            <w:pPr>
              <w:keepNext/>
              <w:spacing w:after="0"/>
            </w:pPr>
            <w:r>
              <w:rPr>
                <w:b/>
                <w:color w:val="000000"/>
                <w:sz w:val="20"/>
              </w:rPr>
              <w:t>Capgemini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F2FFF" w14:textId="77777777" w:rsidR="00413F28" w:rsidRDefault="00000000">
            <w:pPr>
              <w:keepNext/>
              <w:spacing w:after="0"/>
              <w:jc w:val="right"/>
            </w:pPr>
            <w:r>
              <w:rPr>
                <w:b/>
                <w:color w:val="000000"/>
                <w:sz w:val="18"/>
              </w:rPr>
              <w:t>Sep 2021 – Jul 2023</w:t>
            </w:r>
          </w:p>
        </w:tc>
      </w:tr>
      <w:tr w:rsidR="00413F28" w14:paraId="4D7F9494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49920" w14:textId="77777777" w:rsidR="00413F28" w:rsidRDefault="00000000">
            <w:pPr>
              <w:keepNext/>
              <w:spacing w:after="40"/>
            </w:pPr>
            <w:r>
              <w:rPr>
                <w:b/>
                <w:color w:val="000000"/>
              </w:rPr>
              <w:t>Business Intelligence Analyst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32A6F" w14:textId="77777777" w:rsidR="00413F28" w:rsidRDefault="00000000">
            <w:pPr>
              <w:keepNext/>
              <w:spacing w:after="40"/>
              <w:jc w:val="right"/>
            </w:pPr>
            <w:r>
              <w:rPr>
                <w:i/>
                <w:color w:val="464646"/>
                <w:sz w:val="18"/>
              </w:rPr>
              <w:t>Hyderabad, India</w:t>
            </w:r>
          </w:p>
        </w:tc>
      </w:tr>
    </w:tbl>
    <w:p w14:paraId="3273CAB5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Developed enterprise dashboards and recurring KPI reports using Power BI, SQL, and Excel to support operational performance monitoring and management decisions.</w:t>
      </w:r>
    </w:p>
    <w:p w14:paraId="1F344C89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Worked with business and technical teams to define reporting requirements, measures, filters, data definitions, and validation rules for new and enhanced reports.</w:t>
      </w:r>
    </w:p>
    <w:p w14:paraId="3468E1E3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Created SQL-based datasets and Power Query transformations for trend, comparison, exception, and variance analysis across multiple business systems.</w:t>
      </w:r>
    </w:p>
    <w:p w14:paraId="36AE8B32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Built reusable reconciliation and validation checks that identified missing, duplicate, inconsistent, and out-of-range data before publication.</w:t>
      </w:r>
    </w:p>
    <w:p w14:paraId="611ECCD0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Investigated production data issues by tracing source-to-report lineage, isolating transformation defects, and coordinating remediation with cross-functional teams.</w:t>
      </w:r>
    </w:p>
    <w:p w14:paraId="75A4249F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Documented data lineage, KPI definitions, transformation logic, test outcomes, and procedures to support auditability and ongoing maintenance.</w:t>
      </w:r>
    </w:p>
    <w:p w14:paraId="351DD888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Presented analytical findings and practical recommendations, translating detailed data into clear business implications; standardized reusable queries and issue-resolution documentation.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2304"/>
      </w:tblGrid>
      <w:tr w:rsidR="00413F28" w14:paraId="486E9B8C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89B1E" w14:textId="77777777" w:rsidR="00413F28" w:rsidRDefault="00000000">
            <w:pPr>
              <w:keepNext/>
              <w:spacing w:after="0"/>
            </w:pPr>
            <w:r>
              <w:rPr>
                <w:b/>
                <w:color w:val="000000"/>
                <w:sz w:val="20"/>
              </w:rPr>
              <w:t>CreditAccess Grameen Limited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3B334" w14:textId="77777777" w:rsidR="00413F28" w:rsidRDefault="00000000">
            <w:pPr>
              <w:keepNext/>
              <w:spacing w:after="0"/>
              <w:jc w:val="right"/>
            </w:pPr>
            <w:r>
              <w:rPr>
                <w:b/>
                <w:color w:val="000000"/>
                <w:sz w:val="18"/>
              </w:rPr>
              <w:t>Feb 2020 – Aug 2021</w:t>
            </w:r>
          </w:p>
        </w:tc>
      </w:tr>
      <w:tr w:rsidR="00413F28" w14:paraId="3D3E0275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2128A" w14:textId="77777777" w:rsidR="00413F28" w:rsidRDefault="00000000">
            <w:pPr>
              <w:keepNext/>
              <w:spacing w:after="40"/>
            </w:pPr>
            <w:r>
              <w:rPr>
                <w:b/>
                <w:color w:val="000000"/>
              </w:rPr>
              <w:t>Reporting &amp; Data Analyst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E1951" w14:textId="77777777" w:rsidR="00413F28" w:rsidRDefault="00000000">
            <w:pPr>
              <w:keepNext/>
              <w:spacing w:after="40"/>
              <w:jc w:val="right"/>
            </w:pPr>
            <w:r>
              <w:rPr>
                <w:i/>
                <w:color w:val="464646"/>
                <w:sz w:val="18"/>
              </w:rPr>
              <w:t>Hyderabad, India</w:t>
            </w:r>
          </w:p>
        </w:tc>
      </w:tr>
    </w:tbl>
    <w:p w14:paraId="0EF107AB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Produced operational dashboards and recurring SQL/Excel reports tracking business performance, exceptions, service trends, and reporting schedules.</w:t>
      </w:r>
    </w:p>
    <w:p w14:paraId="4FBFD155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Built Power BI visualizations and KPI summaries that gave managers clearer visibility into performance patterns, emerging risks, and follow-up priorities.</w:t>
      </w:r>
    </w:p>
    <w:p w14:paraId="0CCE9C26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Queried and reconciled ERP and operational data using SQL; performed data profiling, anomaly analysis, and root-cause validation for reporting discrepancies.</w:t>
      </w:r>
    </w:p>
    <w:p w14:paraId="6D49115A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Supported an ERP reporting transition through source-to-target mapping, field validation, transformation checks, and comparison of legacy and target outputs.</w:t>
      </w:r>
    </w:p>
    <w:p w14:paraId="272BA8B3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Automated and standardized recurring reporting steps, reducing manual effort and improving consistency and delivery timeliness.</w:t>
      </w:r>
    </w:p>
    <w:p w14:paraId="50F3B05F" w14:textId="77777777" w:rsidR="00413F28" w:rsidRDefault="00000000">
      <w:pPr>
        <w:pStyle w:val="ListBullet"/>
        <w:spacing w:after="42"/>
        <w:ind w:left="259" w:hanging="202"/>
      </w:pPr>
      <w:r>
        <w:rPr>
          <w:color w:val="000000"/>
          <w:sz w:val="18"/>
        </w:rPr>
        <w:t>Optimized recurring SQL queries and documented business rules, data definitions, schedules, and issue-resolution procedures; partnered with users to validate revised outputs.</w:t>
      </w:r>
    </w:p>
    <w:p w14:paraId="2FC20215" w14:textId="77777777" w:rsidR="00413F28" w:rsidRDefault="00000000">
      <w:pPr>
        <w:pStyle w:val="Heading1"/>
        <w:pBdr>
          <w:bottom w:val="single" w:sz="6" w:space="1" w:color="000000"/>
        </w:pBdr>
      </w:pPr>
      <w:r>
        <w:rPr>
          <w:rFonts w:ascii="Arial" w:hAnsi="Arial"/>
        </w:rPr>
        <w:t>EDUCATION</w:t>
      </w:r>
    </w:p>
    <w:p w14:paraId="40D6A3BD" w14:textId="77777777" w:rsidR="00413F28" w:rsidRDefault="00000000">
      <w:pPr>
        <w:spacing w:after="0"/>
      </w:pPr>
      <w:r>
        <w:rPr>
          <w:b/>
          <w:color w:val="000000"/>
        </w:rPr>
        <w:t>Master of Science in Applied Computer Science</w:t>
      </w:r>
      <w:r>
        <w:rPr>
          <w:color w:val="000000"/>
        </w:rPr>
        <w:t xml:space="preserve"> | Southeast Missouri State University</w:t>
      </w:r>
    </w:p>
    <w:sectPr w:rsidR="00413F28" w:rsidSect="00034616">
      <w:footerReference w:type="default" r:id="rId8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CF5F3" w14:textId="77777777" w:rsidR="003C4EB1" w:rsidRDefault="003C4EB1">
      <w:pPr>
        <w:spacing w:after="0"/>
      </w:pPr>
      <w:r>
        <w:separator/>
      </w:r>
    </w:p>
  </w:endnote>
  <w:endnote w:type="continuationSeparator" w:id="0">
    <w:p w14:paraId="599629B3" w14:textId="77777777" w:rsidR="003C4EB1" w:rsidRDefault="003C4E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77146" w14:textId="77777777" w:rsidR="00413F28" w:rsidRDefault="00000000">
    <w:pPr>
      <w:pStyle w:val="Footer"/>
      <w:jc w:val="center"/>
    </w:pPr>
    <w:r>
      <w:rPr>
        <w:color w:val="464646"/>
        <w:sz w:val="16"/>
      </w:rPr>
      <w:t xml:space="preserve">Sai Sreeja Yalla  |  Power BI Analyst  |  Page </w:t>
    </w:r>
    <w:r>
      <w:fldChar w:fldCharType="begin"/>
    </w:r>
    <w:r>
      <w:instrText>PAGE</w:instrText>
    </w:r>
    <w:r>
      <w:fldChar w:fldCharType="separate"/>
    </w:r>
    <w:r w:rsidR="004311C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B40EF" w14:textId="77777777" w:rsidR="003C4EB1" w:rsidRDefault="003C4EB1">
      <w:pPr>
        <w:spacing w:after="0"/>
      </w:pPr>
      <w:r>
        <w:separator/>
      </w:r>
    </w:p>
  </w:footnote>
  <w:footnote w:type="continuationSeparator" w:id="0">
    <w:p w14:paraId="7AF6FEA0" w14:textId="77777777" w:rsidR="003C4EB1" w:rsidRDefault="003C4E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06130">
    <w:abstractNumId w:val="8"/>
  </w:num>
  <w:num w:numId="2" w16cid:durableId="1928541738">
    <w:abstractNumId w:val="6"/>
  </w:num>
  <w:num w:numId="3" w16cid:durableId="5602672">
    <w:abstractNumId w:val="5"/>
  </w:num>
  <w:num w:numId="4" w16cid:durableId="103426031">
    <w:abstractNumId w:val="4"/>
  </w:num>
  <w:num w:numId="5" w16cid:durableId="644970166">
    <w:abstractNumId w:val="7"/>
  </w:num>
  <w:num w:numId="6" w16cid:durableId="440489867">
    <w:abstractNumId w:val="3"/>
  </w:num>
  <w:num w:numId="7" w16cid:durableId="1972898898">
    <w:abstractNumId w:val="2"/>
  </w:num>
  <w:num w:numId="8" w16cid:durableId="416903601">
    <w:abstractNumId w:val="1"/>
  </w:num>
  <w:num w:numId="9" w16cid:durableId="34212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EB1"/>
    <w:rsid w:val="00413F28"/>
    <w:rsid w:val="004311C5"/>
    <w:rsid w:val="009C66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5E67E7"/>
  <w14:defaultImageDpi w14:val="300"/>
  <w15:docId w15:val="{27979AEE-19F0-4309-8BA6-99D39E3F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 Sreeja Yalla - Power BI Analyst Resume</dc:title>
  <dc:subject>ATS-friendly Power BI and Business Intelligence resume</dc:subject>
  <dc:creator>Sai Sreeja Yalla</dc:creator>
  <cp:keywords>Power BI Analyst, Business Intelligence Analyst, Data Analyst, DAX, Power Query, SQL, dashboards</cp:keywords>
  <dc:description>generated by python-docx</dc:description>
  <cp:lastModifiedBy>Yalla, Sai Sreeja</cp:lastModifiedBy>
  <cp:revision>2</cp:revision>
  <dcterms:created xsi:type="dcterms:W3CDTF">2013-12-23T23:15:00Z</dcterms:created>
  <dcterms:modified xsi:type="dcterms:W3CDTF">2026-08-04T19:39:00Z</dcterms:modified>
  <cp:category/>
</cp:coreProperties>
</file>