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9530" w14:textId="6D8B1373" w:rsidR="00F75D1C" w:rsidRDefault="00000000">
      <w:pPr>
        <w:pBdr>
          <w:bottom w:val="single" w:sz="6" w:space="0" w:color="FFFFFF"/>
        </w:pBdr>
        <w:spacing w:line="240" w:lineRule="atLeast"/>
        <w:jc w:val="center"/>
      </w:pPr>
      <w:r>
        <w:rPr>
          <w:b/>
          <w:bCs/>
          <w:sz w:val="40"/>
          <w:szCs w:val="40"/>
        </w:rPr>
        <w:t>Ankur Bambhrolia</w:t>
      </w:r>
    </w:p>
    <w:p w14:paraId="1AF758B1" w14:textId="431751B2" w:rsidR="00F75D1C" w:rsidRDefault="00D377F6" w:rsidP="00D377F6">
      <w:pPr>
        <w:pBdr>
          <w:bottom w:val="single" w:sz="6" w:space="0" w:color="FFFFFF"/>
        </w:pBdr>
        <w:spacing w:line="240" w:lineRule="atLeast"/>
        <w:rPr>
          <w:sz w:val="20"/>
          <w:szCs w:val="20"/>
        </w:rPr>
      </w:pPr>
      <w:hyperlink r:id="rId5" w:history="1">
        <w:r w:rsidRPr="00DE5746">
          <w:rPr>
            <w:rStyle w:val="Hyperlink"/>
            <w:sz w:val="20"/>
            <w:szCs w:val="20"/>
          </w:rPr>
          <w:t>https://www.linkedin.com/in/ankur</w:t>
        </w:r>
        <w:r w:rsidRPr="00DE5746">
          <w:rPr>
            <w:rStyle w:val="Hyperlink"/>
            <w:sz w:val="20"/>
            <w:szCs w:val="20"/>
          </w:rPr>
          <w:noBreakHyphen/>
          <w:t>bambhrolia/</w:t>
        </w:r>
      </w:hyperlink>
      <w:r w:rsidR="00F75D1C" w:rsidRPr="00300694">
        <w:rPr>
          <w:sz w:val="20"/>
          <w:szCs w:val="20"/>
        </w:rPr>
        <w:t> </w:t>
      </w:r>
      <w:r w:rsidR="00F75D1C" w:rsidRPr="00300694">
        <w:rPr>
          <w:color w:val="000000"/>
          <w:sz w:val="20"/>
          <w:szCs w:val="20"/>
        </w:rPr>
        <w:t>| </w:t>
      </w:r>
      <w:r w:rsidR="00F75D1C" w:rsidRPr="00300694">
        <w:rPr>
          <w:sz w:val="20"/>
          <w:szCs w:val="20"/>
        </w:rPr>
        <w:t>https://github.com/AnkurBambhrolia </w:t>
      </w:r>
      <w:r w:rsidR="00F75D1C" w:rsidRPr="00300694">
        <w:rPr>
          <w:color w:val="000000"/>
          <w:sz w:val="20"/>
          <w:szCs w:val="20"/>
        </w:rPr>
        <w:t>| </w:t>
      </w:r>
      <w:hyperlink r:id="rId6" w:history="1">
        <w:r w:rsidR="00F75D1C" w:rsidRPr="00300694">
          <w:rPr>
            <w:color w:val="0563C1"/>
            <w:sz w:val="20"/>
            <w:szCs w:val="20"/>
            <w:u w:val="single" w:color="0563C1"/>
          </w:rPr>
          <w:t>abambhrolia@gmail.com</w:t>
        </w:r>
      </w:hyperlink>
      <w:r w:rsidR="00F75D1C" w:rsidRPr="00300694">
        <w:rPr>
          <w:color w:val="0563C1"/>
          <w:sz w:val="20"/>
          <w:szCs w:val="20"/>
        </w:rPr>
        <w:t> </w:t>
      </w:r>
      <w:r w:rsidR="00F75D1C" w:rsidRPr="00300694">
        <w:rPr>
          <w:color w:val="000000"/>
          <w:sz w:val="20"/>
          <w:szCs w:val="20"/>
        </w:rPr>
        <w:t>| </w:t>
      </w:r>
      <w:r w:rsidR="00F75D1C" w:rsidRPr="00300694">
        <w:rPr>
          <w:sz w:val="20"/>
          <w:szCs w:val="20"/>
        </w:rPr>
        <w:t>817</w:t>
      </w:r>
      <w:r w:rsidR="00F75D1C" w:rsidRPr="00300694">
        <w:rPr>
          <w:sz w:val="20"/>
          <w:szCs w:val="20"/>
        </w:rPr>
        <w:noBreakHyphen/>
        <w:t>223</w:t>
      </w:r>
      <w:r w:rsidR="00F75D1C" w:rsidRPr="00300694">
        <w:rPr>
          <w:sz w:val="20"/>
          <w:szCs w:val="20"/>
        </w:rPr>
        <w:noBreakHyphen/>
        <w:t>2195</w:t>
      </w:r>
    </w:p>
    <w:p w14:paraId="216442C2" w14:textId="77777777" w:rsidR="00300694" w:rsidRPr="00300694" w:rsidRDefault="00300694" w:rsidP="008E17A9">
      <w:pPr>
        <w:pBdr>
          <w:bottom w:val="single" w:sz="6" w:space="0" w:color="FFFFFF"/>
        </w:pBdr>
        <w:spacing w:line="240" w:lineRule="atLeast"/>
        <w:jc w:val="center"/>
        <w:rPr>
          <w:sz w:val="20"/>
          <w:szCs w:val="20"/>
        </w:rPr>
      </w:pPr>
    </w:p>
    <w:p w14:paraId="70C143F2" w14:textId="76AB4B84" w:rsidR="00264B8C" w:rsidRPr="00264B8C" w:rsidRDefault="00000000" w:rsidP="00264B8C">
      <w:pPr>
        <w:pBdr>
          <w:bottom w:val="single" w:sz="12" w:space="0" w:color="000000"/>
        </w:pBdr>
        <w:spacing w:line="240" w:lineRule="atLeast"/>
        <w:rPr>
          <w:b/>
          <w:bCs/>
          <w:caps/>
          <w:u w:val="single"/>
        </w:rPr>
      </w:pPr>
      <w:r w:rsidRPr="00B53CCB">
        <w:rPr>
          <w:b/>
          <w:bCs/>
          <w:caps/>
          <w:u w:val="single"/>
        </w:rPr>
        <w:t>professional summary</w:t>
      </w:r>
    </w:p>
    <w:p w14:paraId="4FEF6F0F" w14:textId="22732B07" w:rsidR="00D0745D" w:rsidRDefault="00D0745D" w:rsidP="00D0745D">
      <w:pPr>
        <w:pBdr>
          <w:bottom w:val="single" w:sz="12" w:space="0" w:color="000000"/>
        </w:pBdr>
        <w:spacing w:line="240" w:lineRule="atLeast"/>
        <w:ind w:firstLine="720"/>
      </w:pPr>
      <w:r w:rsidRPr="00D0745D">
        <w:rPr>
          <w:sz w:val="22"/>
          <w:szCs w:val="22"/>
        </w:rPr>
        <w:t>Public health data analyst with an M.S. in Biological Data Science and applied experience analyzing regulated, longitudinal biological and surveillance-style datasets. Skilled in statistical analysis, data validation, and reporting using Python, R, SQL, and visualization tools. Experienced supporting monitoring, investigation, and decision-making workflows in compliance-driven environments. Seeking an epidemiology or surveillance analyst role supporting infectious disease monitoring, program evaluation, and population health outcomes</w:t>
      </w:r>
      <w:r w:rsidRPr="00D0745D">
        <w:t>.</w:t>
      </w:r>
    </w:p>
    <w:p w14:paraId="107CE5D5" w14:textId="77777777" w:rsidR="00D0745D" w:rsidRDefault="00D0745D">
      <w:pPr>
        <w:pBdr>
          <w:bottom w:val="single" w:sz="12" w:space="0" w:color="000000"/>
        </w:pBdr>
        <w:spacing w:line="240" w:lineRule="atLeast"/>
        <w:rPr>
          <w:b/>
          <w:bCs/>
          <w:caps/>
        </w:rPr>
      </w:pPr>
    </w:p>
    <w:p w14:paraId="7821D2A9" w14:textId="2928777E" w:rsidR="00F75D1C" w:rsidRDefault="00000000">
      <w:pPr>
        <w:pBdr>
          <w:bottom w:val="single" w:sz="12" w:space="0" w:color="000000"/>
        </w:pBdr>
        <w:spacing w:line="240" w:lineRule="atLeast"/>
        <w:rPr>
          <w:b/>
          <w:bCs/>
          <w:caps/>
        </w:rPr>
      </w:pPr>
      <w:r>
        <w:rPr>
          <w:b/>
          <w:bCs/>
          <w:caps/>
        </w:rPr>
        <w:t>skills</w:t>
      </w:r>
    </w:p>
    <w:p w14:paraId="0C1AF4C9" w14:textId="55AD2C9F" w:rsidR="000A6E3F" w:rsidRPr="000A6E3F" w:rsidRDefault="000A6E3F" w:rsidP="000A6E3F">
      <w:pPr>
        <w:pStyle w:val="ListParagraph"/>
        <w:numPr>
          <w:ilvl w:val="0"/>
          <w:numId w:val="40"/>
        </w:numPr>
        <w:spacing w:line="240" w:lineRule="atLeast"/>
        <w:ind w:left="360"/>
        <w:rPr>
          <w:b/>
          <w:bCs/>
          <w:sz w:val="22"/>
          <w:szCs w:val="22"/>
        </w:rPr>
      </w:pPr>
      <w:r w:rsidRPr="000A6E3F">
        <w:rPr>
          <w:b/>
          <w:bCs/>
          <w:sz w:val="22"/>
          <w:szCs w:val="22"/>
        </w:rPr>
        <w:t xml:space="preserve">Programming &amp; Analysis: </w:t>
      </w:r>
      <w:r w:rsidRPr="000A6E3F">
        <w:rPr>
          <w:sz w:val="22"/>
          <w:szCs w:val="22"/>
        </w:rPr>
        <w:t>Python (pandas, NumPy)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R (</w:t>
      </w:r>
      <w:proofErr w:type="spellStart"/>
      <w:r w:rsidRPr="000A6E3F">
        <w:rPr>
          <w:sz w:val="22"/>
          <w:szCs w:val="22"/>
        </w:rPr>
        <w:t>tidyverse</w:t>
      </w:r>
      <w:proofErr w:type="spellEnd"/>
      <w:r w:rsidRPr="000A6E3F">
        <w:rPr>
          <w:sz w:val="22"/>
          <w:szCs w:val="22"/>
        </w:rPr>
        <w:t>, statistical modeling)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SQL (relational querying)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Unix/Linux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Bash/Shell scripting</w:t>
      </w:r>
      <w:r>
        <w:rPr>
          <w:sz w:val="22"/>
          <w:szCs w:val="22"/>
        </w:rPr>
        <w:t>; Basic SAS</w:t>
      </w:r>
    </w:p>
    <w:p w14:paraId="498F07A4" w14:textId="366CE74D" w:rsidR="000A6E3F" w:rsidRPr="000A6E3F" w:rsidRDefault="000A6E3F" w:rsidP="000A6E3F">
      <w:pPr>
        <w:pStyle w:val="ListParagraph"/>
        <w:numPr>
          <w:ilvl w:val="0"/>
          <w:numId w:val="40"/>
        </w:numPr>
        <w:spacing w:line="240" w:lineRule="atLeast"/>
        <w:ind w:left="360"/>
        <w:rPr>
          <w:b/>
          <w:bCs/>
          <w:sz w:val="22"/>
          <w:szCs w:val="22"/>
        </w:rPr>
      </w:pPr>
      <w:r w:rsidRPr="000A6E3F">
        <w:rPr>
          <w:b/>
          <w:bCs/>
          <w:sz w:val="22"/>
          <w:szCs w:val="22"/>
        </w:rPr>
        <w:t xml:space="preserve">Statistical &amp; Epidemiologic Analysis: </w:t>
      </w:r>
      <w:r w:rsidRPr="000A6E3F">
        <w:rPr>
          <w:sz w:val="22"/>
          <w:szCs w:val="22"/>
        </w:rPr>
        <w:t>Statistical analysis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Epidemiologic &amp; surveillance analysis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Trend &amp; outlier detection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Population health analysis</w:t>
      </w:r>
    </w:p>
    <w:p w14:paraId="1B93F8E5" w14:textId="647813F7" w:rsidR="000A6E3F" w:rsidRPr="000A6E3F" w:rsidRDefault="000A6E3F" w:rsidP="000A6E3F">
      <w:pPr>
        <w:pStyle w:val="ListParagraph"/>
        <w:numPr>
          <w:ilvl w:val="0"/>
          <w:numId w:val="40"/>
        </w:numPr>
        <w:spacing w:line="240" w:lineRule="atLeast"/>
        <w:ind w:left="360"/>
        <w:rPr>
          <w:b/>
          <w:bCs/>
          <w:sz w:val="22"/>
          <w:szCs w:val="22"/>
        </w:rPr>
      </w:pPr>
      <w:r w:rsidRPr="000A6E3F">
        <w:rPr>
          <w:b/>
          <w:bCs/>
          <w:sz w:val="22"/>
          <w:szCs w:val="22"/>
        </w:rPr>
        <w:t xml:space="preserve">Survey &amp; Public Health Data: </w:t>
      </w:r>
      <w:r w:rsidRPr="000A6E3F">
        <w:rPr>
          <w:sz w:val="22"/>
          <w:szCs w:val="22"/>
        </w:rPr>
        <w:t>Survey data analysis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Longitudinal data analysis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Health disparities assessment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Observational data interpretation</w:t>
      </w:r>
    </w:p>
    <w:p w14:paraId="62CDE127" w14:textId="135F0AC2" w:rsidR="000A6E3F" w:rsidRPr="000A6E3F" w:rsidRDefault="000A6E3F" w:rsidP="000A6E3F">
      <w:pPr>
        <w:pStyle w:val="ListParagraph"/>
        <w:numPr>
          <w:ilvl w:val="0"/>
          <w:numId w:val="40"/>
        </w:numPr>
        <w:spacing w:line="240" w:lineRule="atLeast"/>
        <w:ind w:left="360"/>
        <w:rPr>
          <w:b/>
          <w:bCs/>
          <w:sz w:val="22"/>
          <w:szCs w:val="22"/>
        </w:rPr>
      </w:pPr>
      <w:r w:rsidRPr="000A6E3F">
        <w:rPr>
          <w:b/>
          <w:bCs/>
          <w:sz w:val="22"/>
          <w:szCs w:val="22"/>
        </w:rPr>
        <w:t xml:space="preserve">Data Visualization &amp; Reporting: </w:t>
      </w:r>
      <w:r w:rsidRPr="000A6E3F">
        <w:rPr>
          <w:sz w:val="22"/>
          <w:szCs w:val="22"/>
        </w:rPr>
        <w:t>Power BI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Tableau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Dashboard development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Analytical and surveillance reporting</w:t>
      </w:r>
    </w:p>
    <w:p w14:paraId="2D843DAB" w14:textId="5B6A3328" w:rsidR="000A6E3F" w:rsidRPr="000A6E3F" w:rsidRDefault="000A6E3F" w:rsidP="000A6E3F">
      <w:pPr>
        <w:pStyle w:val="ListParagraph"/>
        <w:numPr>
          <w:ilvl w:val="0"/>
          <w:numId w:val="40"/>
        </w:numPr>
        <w:spacing w:line="240" w:lineRule="atLeast"/>
        <w:ind w:left="360"/>
        <w:rPr>
          <w:b/>
          <w:bCs/>
          <w:sz w:val="22"/>
          <w:szCs w:val="22"/>
        </w:rPr>
      </w:pPr>
      <w:r w:rsidRPr="000A6E3F">
        <w:rPr>
          <w:b/>
          <w:bCs/>
          <w:sz w:val="22"/>
          <w:szCs w:val="22"/>
        </w:rPr>
        <w:t xml:space="preserve">Data Management &amp; Quality: </w:t>
      </w:r>
      <w:r w:rsidRPr="000A6E3F">
        <w:rPr>
          <w:sz w:val="22"/>
          <w:szCs w:val="22"/>
        </w:rPr>
        <w:t>Data validation &amp; quality assurance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Data reconciliation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Audit-ready reporting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Regulated data environments</w:t>
      </w:r>
    </w:p>
    <w:p w14:paraId="33475E14" w14:textId="575CFE59" w:rsidR="000A6E3F" w:rsidRDefault="000A6E3F" w:rsidP="000A6E3F">
      <w:pPr>
        <w:pStyle w:val="ListParagraph"/>
        <w:numPr>
          <w:ilvl w:val="0"/>
          <w:numId w:val="40"/>
        </w:numPr>
        <w:spacing w:line="240" w:lineRule="atLeast"/>
        <w:ind w:left="360"/>
        <w:rPr>
          <w:sz w:val="22"/>
          <w:szCs w:val="22"/>
        </w:rPr>
      </w:pPr>
      <w:r w:rsidRPr="000A6E3F">
        <w:rPr>
          <w:b/>
          <w:bCs/>
          <w:sz w:val="22"/>
          <w:szCs w:val="22"/>
        </w:rPr>
        <w:t xml:space="preserve">Applied Public Health Skills: </w:t>
      </w:r>
      <w:r w:rsidRPr="000A6E3F">
        <w:rPr>
          <w:sz w:val="22"/>
          <w:szCs w:val="22"/>
        </w:rPr>
        <w:t>Confidential data handling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Analytical documentation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Data storytelling</w:t>
      </w:r>
      <w:r>
        <w:rPr>
          <w:sz w:val="22"/>
          <w:szCs w:val="22"/>
        </w:rPr>
        <w:t>;</w:t>
      </w:r>
      <w:r w:rsidRPr="000A6E3F">
        <w:rPr>
          <w:sz w:val="22"/>
          <w:szCs w:val="22"/>
        </w:rPr>
        <w:t xml:space="preserve"> Cross-functional and stakeholder communication</w:t>
      </w:r>
    </w:p>
    <w:p w14:paraId="6899FF89" w14:textId="77777777" w:rsidR="000A6E3F" w:rsidRPr="000A6E3F" w:rsidRDefault="000A6E3F" w:rsidP="000A6E3F">
      <w:pPr>
        <w:spacing w:line="240" w:lineRule="atLeast"/>
        <w:rPr>
          <w:sz w:val="22"/>
          <w:szCs w:val="22"/>
        </w:rPr>
      </w:pPr>
    </w:p>
    <w:p w14:paraId="3606B24E" w14:textId="77777777" w:rsidR="002C734C" w:rsidRDefault="002C734C" w:rsidP="002C734C">
      <w:pPr>
        <w:pBdr>
          <w:bottom w:val="single" w:sz="12" w:space="0" w:color="000000"/>
        </w:pBdr>
        <w:spacing w:line="240" w:lineRule="atLeast"/>
        <w:rPr>
          <w:b/>
          <w:bCs/>
          <w:caps/>
        </w:rPr>
      </w:pPr>
      <w:r>
        <w:rPr>
          <w:b/>
          <w:bCs/>
          <w:caps/>
        </w:rPr>
        <w:t>professional experience</w:t>
      </w:r>
    </w:p>
    <w:p w14:paraId="39F31FB8" w14:textId="77777777" w:rsidR="002C734C" w:rsidRPr="00CF7EBB" w:rsidRDefault="002C734C" w:rsidP="002C734C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6overflow-hidden"/>
          <w:b/>
          <w:bCs/>
          <w:sz w:val="22"/>
          <w:szCs w:val="22"/>
        </w:rPr>
        <w:t>Senior Manufacturing Coordinator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 xml:space="preserve">November 2024 </w:t>
      </w:r>
      <w:r>
        <w:rPr>
          <w:rStyle w:val="fs15fw6overflow-hidden"/>
          <w:b/>
          <w:bCs/>
          <w:sz w:val="22"/>
          <w:szCs w:val="22"/>
        </w:rPr>
        <w:t>—</w:t>
      </w:r>
      <w:r w:rsidRPr="00CF7EBB">
        <w:rPr>
          <w:rStyle w:val="fs15fw6overflow-hidden"/>
          <w:b/>
          <w:bCs/>
          <w:sz w:val="22"/>
          <w:szCs w:val="22"/>
        </w:rPr>
        <w:t xml:space="preserve"> Present</w:t>
      </w:r>
    </w:p>
    <w:p w14:paraId="3F14B753" w14:textId="135A684E" w:rsidR="002C734C" w:rsidRPr="00CF7EBB" w:rsidRDefault="002C734C" w:rsidP="002C734C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4overflow-hidden"/>
          <w:sz w:val="22"/>
          <w:szCs w:val="22"/>
        </w:rPr>
        <w:t>Ventura Foods LLC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>Saginaw</w:t>
      </w:r>
      <w:r w:rsidR="00EC245D">
        <w:rPr>
          <w:rStyle w:val="fs15fw6overflow-hidden"/>
          <w:b/>
          <w:bCs/>
          <w:sz w:val="22"/>
          <w:szCs w:val="22"/>
        </w:rPr>
        <w:t>,</w:t>
      </w:r>
      <w:r w:rsidRPr="00CF7EBB">
        <w:rPr>
          <w:rStyle w:val="fs15fw6overflow-hidden"/>
          <w:b/>
          <w:bCs/>
          <w:sz w:val="22"/>
          <w:szCs w:val="22"/>
        </w:rPr>
        <w:t xml:space="preserve"> TX</w:t>
      </w:r>
    </w:p>
    <w:p w14:paraId="207C73B9" w14:textId="3B609200" w:rsidR="00A70D49" w:rsidRPr="00390441" w:rsidRDefault="00A70D49" w:rsidP="00390441">
      <w:pPr>
        <w:pStyle w:val="ListParagraph"/>
        <w:numPr>
          <w:ilvl w:val="0"/>
          <w:numId w:val="61"/>
        </w:numPr>
        <w:tabs>
          <w:tab w:val="right" w:pos="10800"/>
        </w:tabs>
        <w:spacing w:line="240" w:lineRule="atLeast"/>
        <w:ind w:left="360"/>
        <w:rPr>
          <w:rStyle w:val="fs15fw6overflow-hidden"/>
          <w:sz w:val="22"/>
          <w:szCs w:val="22"/>
        </w:rPr>
      </w:pPr>
      <w:r w:rsidRPr="00A70D49">
        <w:rPr>
          <w:rStyle w:val="fs15fw6overflow-hidden"/>
          <w:sz w:val="22"/>
          <w:szCs w:val="22"/>
        </w:rPr>
        <w:t xml:space="preserve">Analyzed </w:t>
      </w:r>
      <w:r w:rsidR="00390441">
        <w:rPr>
          <w:rStyle w:val="fs15fw6overflow-hidden"/>
          <w:sz w:val="22"/>
          <w:szCs w:val="22"/>
        </w:rPr>
        <w:t>3</w:t>
      </w:r>
      <w:r w:rsidRPr="00A70D49">
        <w:rPr>
          <w:rStyle w:val="fs15fw6overflow-hidden"/>
          <w:sz w:val="22"/>
          <w:szCs w:val="22"/>
        </w:rPr>
        <w:t>+ years of longitudinal microbiological and quality data using Python and R to detect trends, recurring deviations, and outliers, supporting investigations and corrective actions that reduced repeat quality events by ~20%</w:t>
      </w:r>
      <w:r w:rsidR="00C742D0">
        <w:rPr>
          <w:rStyle w:val="fs15fw6overflow-hidden"/>
          <w:sz w:val="22"/>
          <w:szCs w:val="22"/>
        </w:rPr>
        <w:t>.</w:t>
      </w:r>
    </w:p>
    <w:p w14:paraId="2CBFE11B" w14:textId="647875F2" w:rsidR="00A70D49" w:rsidRPr="00390441" w:rsidRDefault="00A70D49" w:rsidP="00390441">
      <w:pPr>
        <w:pStyle w:val="ListParagraph"/>
        <w:numPr>
          <w:ilvl w:val="0"/>
          <w:numId w:val="61"/>
        </w:numPr>
        <w:tabs>
          <w:tab w:val="right" w:pos="10800"/>
        </w:tabs>
        <w:spacing w:line="240" w:lineRule="atLeast"/>
        <w:ind w:left="360"/>
        <w:rPr>
          <w:rStyle w:val="fs15fw6overflow-hidden"/>
          <w:sz w:val="22"/>
          <w:szCs w:val="22"/>
        </w:rPr>
      </w:pPr>
      <w:r w:rsidRPr="00A70D49">
        <w:rPr>
          <w:rStyle w:val="fs15fw6overflow-hidden"/>
          <w:sz w:val="22"/>
          <w:szCs w:val="22"/>
        </w:rPr>
        <w:t>Performed exploratory and multivariate analyses (including PCA) to isolate contributing factors during quality investigations, accelerating root-cause identification and shortening investigation timelines by ~</w:t>
      </w:r>
      <w:r w:rsidR="00C11046">
        <w:rPr>
          <w:rStyle w:val="fs15fw6overflow-hidden"/>
          <w:sz w:val="22"/>
          <w:szCs w:val="22"/>
        </w:rPr>
        <w:t>2</w:t>
      </w:r>
      <w:r w:rsidR="00390441">
        <w:rPr>
          <w:rStyle w:val="fs15fw6overflow-hidden"/>
          <w:sz w:val="22"/>
          <w:szCs w:val="22"/>
        </w:rPr>
        <w:t>5</w:t>
      </w:r>
      <w:r w:rsidRPr="00A70D49">
        <w:rPr>
          <w:rStyle w:val="fs15fw6overflow-hidden"/>
          <w:sz w:val="22"/>
          <w:szCs w:val="22"/>
        </w:rPr>
        <w:t>%.</w:t>
      </w:r>
    </w:p>
    <w:p w14:paraId="18430312" w14:textId="5DB7E413" w:rsidR="00A70D49" w:rsidRPr="00390441" w:rsidRDefault="00A70D49" w:rsidP="00390441">
      <w:pPr>
        <w:pStyle w:val="ListParagraph"/>
        <w:numPr>
          <w:ilvl w:val="0"/>
          <w:numId w:val="61"/>
        </w:numPr>
        <w:tabs>
          <w:tab w:val="right" w:pos="10800"/>
        </w:tabs>
        <w:spacing w:line="240" w:lineRule="atLeast"/>
        <w:ind w:left="360"/>
        <w:rPr>
          <w:rStyle w:val="fs15fw6overflow-hidden"/>
          <w:sz w:val="22"/>
          <w:szCs w:val="22"/>
        </w:rPr>
      </w:pPr>
      <w:r w:rsidRPr="00A70D49">
        <w:rPr>
          <w:rStyle w:val="fs15fw6overflow-hidden"/>
          <w:sz w:val="22"/>
          <w:szCs w:val="22"/>
        </w:rPr>
        <w:t>Developed analytical reports and dashboards used by QA, Operations, and R&amp;D to monitor risk indicators and evaluate the effectiveness of corrective actions across multiple production lines</w:t>
      </w:r>
      <w:r w:rsidR="00C11046">
        <w:rPr>
          <w:rStyle w:val="fs15fw6overflow-hidden"/>
          <w:sz w:val="22"/>
          <w:szCs w:val="22"/>
        </w:rPr>
        <w:t>.</w:t>
      </w:r>
    </w:p>
    <w:p w14:paraId="7E11D50F" w14:textId="6A1B48A6" w:rsidR="00C73F2D" w:rsidRDefault="00A70D49" w:rsidP="00A70D49">
      <w:pPr>
        <w:pStyle w:val="ListParagraph"/>
        <w:numPr>
          <w:ilvl w:val="0"/>
          <w:numId w:val="61"/>
        </w:numPr>
        <w:tabs>
          <w:tab w:val="right" w:pos="10800"/>
        </w:tabs>
        <w:spacing w:line="240" w:lineRule="atLeast"/>
        <w:ind w:left="360"/>
        <w:rPr>
          <w:rStyle w:val="fs15fw6overflow-hidden"/>
          <w:sz w:val="22"/>
          <w:szCs w:val="22"/>
        </w:rPr>
      </w:pPr>
      <w:r w:rsidRPr="00A70D49">
        <w:rPr>
          <w:rStyle w:val="fs15fw6overflow-hidden"/>
          <w:sz w:val="22"/>
          <w:szCs w:val="22"/>
        </w:rPr>
        <w:t>Implemented data validation and reconciliation checks in a regulated environment, improving dataset accuracy and audit readiness with &gt;99% reportable data integrity</w:t>
      </w:r>
      <w:r w:rsidR="00390441">
        <w:rPr>
          <w:rStyle w:val="fs15fw6overflow-hidden"/>
          <w:sz w:val="22"/>
          <w:szCs w:val="22"/>
        </w:rPr>
        <w:t xml:space="preserve"> to ensure compliance with the FDA, SQF and all customer audits</w:t>
      </w:r>
      <w:r w:rsidRPr="00A70D49">
        <w:rPr>
          <w:rStyle w:val="fs15fw6overflow-hidden"/>
          <w:sz w:val="22"/>
          <w:szCs w:val="22"/>
        </w:rPr>
        <w:t>.</w:t>
      </w:r>
    </w:p>
    <w:p w14:paraId="40888DFD" w14:textId="77777777" w:rsidR="00390441" w:rsidRPr="00C73F2D" w:rsidRDefault="00390441" w:rsidP="00390441">
      <w:pPr>
        <w:pStyle w:val="ListParagraph"/>
        <w:tabs>
          <w:tab w:val="right" w:pos="10800"/>
        </w:tabs>
        <w:spacing w:line="240" w:lineRule="atLeast"/>
        <w:ind w:left="360"/>
        <w:rPr>
          <w:rStyle w:val="fs15fw6overflow-hidden"/>
          <w:sz w:val="22"/>
          <w:szCs w:val="22"/>
        </w:rPr>
      </w:pPr>
    </w:p>
    <w:p w14:paraId="2F987DEB" w14:textId="77777777" w:rsidR="002C734C" w:rsidRPr="00CF7EBB" w:rsidRDefault="002C734C" w:rsidP="002C734C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6overflow-hidden"/>
          <w:b/>
          <w:bCs/>
          <w:sz w:val="22"/>
          <w:szCs w:val="22"/>
        </w:rPr>
        <w:t>Quality Assurance Coordinator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 xml:space="preserve">November 2022 </w:t>
      </w:r>
      <w:r>
        <w:rPr>
          <w:rStyle w:val="fs15fw6overflow-hidden"/>
          <w:b/>
          <w:bCs/>
          <w:sz w:val="22"/>
          <w:szCs w:val="22"/>
        </w:rPr>
        <w:t>—</w:t>
      </w:r>
      <w:r w:rsidRPr="00CF7EBB">
        <w:rPr>
          <w:rStyle w:val="fs15fw6overflow-hidden"/>
          <w:b/>
          <w:bCs/>
          <w:sz w:val="22"/>
          <w:szCs w:val="22"/>
        </w:rPr>
        <w:t xml:space="preserve"> November 2024</w:t>
      </w:r>
    </w:p>
    <w:p w14:paraId="082378DD" w14:textId="0E6046DD" w:rsidR="002C734C" w:rsidRPr="00CF7EBB" w:rsidRDefault="002C734C" w:rsidP="002C734C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4overflow-hidden"/>
          <w:sz w:val="22"/>
          <w:szCs w:val="22"/>
        </w:rPr>
        <w:t>Ventura Foods LLC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>Saginaw</w:t>
      </w:r>
      <w:r w:rsidR="00EC245D">
        <w:rPr>
          <w:rStyle w:val="fs15fw6overflow-hidden"/>
          <w:b/>
          <w:bCs/>
          <w:sz w:val="22"/>
          <w:szCs w:val="22"/>
        </w:rPr>
        <w:t>,</w:t>
      </w:r>
      <w:r w:rsidRPr="00CF7EBB">
        <w:rPr>
          <w:rStyle w:val="fs15fw6overflow-hidden"/>
          <w:b/>
          <w:bCs/>
          <w:sz w:val="22"/>
          <w:szCs w:val="22"/>
        </w:rPr>
        <w:t xml:space="preserve"> TX</w:t>
      </w:r>
    </w:p>
    <w:p w14:paraId="76054B83" w14:textId="77777777" w:rsidR="00DE3505" w:rsidRDefault="00DE3505" w:rsidP="00A55DAC">
      <w:pPr>
        <w:pStyle w:val="ListParagraph"/>
        <w:numPr>
          <w:ilvl w:val="0"/>
          <w:numId w:val="67"/>
        </w:numPr>
        <w:spacing w:line="200" w:lineRule="atLeast"/>
        <w:ind w:left="360"/>
        <w:rPr>
          <w:sz w:val="22"/>
          <w:szCs w:val="22"/>
        </w:rPr>
      </w:pPr>
      <w:r w:rsidRPr="00DE3505">
        <w:rPr>
          <w:sz w:val="22"/>
          <w:szCs w:val="22"/>
        </w:rPr>
        <w:t>Coordinated high-volume microbiological and quality data workflows, ensuring timely collection, validation, and documentation to support routine monitoring, investigations, and food safety compliance.</w:t>
      </w:r>
    </w:p>
    <w:p w14:paraId="206730D4" w14:textId="4C4E61A8" w:rsidR="00C11046" w:rsidRDefault="00C11046" w:rsidP="00A55DAC">
      <w:pPr>
        <w:pStyle w:val="ListParagraph"/>
        <w:numPr>
          <w:ilvl w:val="0"/>
          <w:numId w:val="67"/>
        </w:numPr>
        <w:spacing w:line="200" w:lineRule="atLeast"/>
        <w:ind w:left="360"/>
        <w:rPr>
          <w:sz w:val="22"/>
          <w:szCs w:val="22"/>
        </w:rPr>
      </w:pPr>
      <w:r w:rsidRPr="00C11046">
        <w:rPr>
          <w:sz w:val="22"/>
          <w:szCs w:val="22"/>
        </w:rPr>
        <w:t>Reviewed and reconciled quality and microbiological results for ~300 samples per day, ensuring data accuracy, traceability, and timely escalation of irregularities in a regulated environment.</w:t>
      </w:r>
    </w:p>
    <w:p w14:paraId="548A3F5C" w14:textId="0A169BE4" w:rsidR="00A70D49" w:rsidRPr="00A55DAC" w:rsidRDefault="00A70D49" w:rsidP="00A55DAC">
      <w:pPr>
        <w:pStyle w:val="ListParagraph"/>
        <w:numPr>
          <w:ilvl w:val="0"/>
          <w:numId w:val="67"/>
        </w:numPr>
        <w:spacing w:line="200" w:lineRule="atLeast"/>
        <w:ind w:left="360"/>
        <w:rPr>
          <w:sz w:val="22"/>
          <w:szCs w:val="22"/>
        </w:rPr>
      </w:pPr>
      <w:r w:rsidRPr="00A70D49">
        <w:rPr>
          <w:sz w:val="22"/>
          <w:szCs w:val="22"/>
        </w:rPr>
        <w:t xml:space="preserve">Compiled trend analyses and analytical summaries highlighting recurring quality events, informing corrective action planning and contributing to a </w:t>
      </w:r>
      <w:r w:rsidR="00A55DAC">
        <w:rPr>
          <w:sz w:val="22"/>
          <w:szCs w:val="22"/>
        </w:rPr>
        <w:t>~1</w:t>
      </w:r>
      <w:r w:rsidRPr="00A70D49">
        <w:rPr>
          <w:sz w:val="22"/>
          <w:szCs w:val="22"/>
        </w:rPr>
        <w:t>5% reduction in repeat incidents.</w:t>
      </w:r>
    </w:p>
    <w:p w14:paraId="438735F8" w14:textId="0654BD44" w:rsidR="00C73F2D" w:rsidRPr="005B0A29" w:rsidRDefault="00A70D49" w:rsidP="00A55DAC">
      <w:pPr>
        <w:pStyle w:val="ListParagraph"/>
        <w:numPr>
          <w:ilvl w:val="0"/>
          <w:numId w:val="67"/>
        </w:numPr>
        <w:spacing w:line="200" w:lineRule="atLeast"/>
        <w:ind w:left="360"/>
        <w:rPr>
          <w:sz w:val="22"/>
          <w:szCs w:val="22"/>
        </w:rPr>
      </w:pPr>
      <w:r w:rsidRPr="00A70D49">
        <w:rPr>
          <w:sz w:val="22"/>
          <w:szCs w:val="22"/>
        </w:rPr>
        <w:t xml:space="preserve">Served as a cross-functional data liaison between laboratory, QA, and Operations teams, improving clarity of findings and reducing follow-up requests by </w:t>
      </w:r>
      <w:r w:rsidR="00A55DAC">
        <w:rPr>
          <w:sz w:val="22"/>
          <w:szCs w:val="22"/>
        </w:rPr>
        <w:t>10</w:t>
      </w:r>
      <w:r w:rsidRPr="00A70D49">
        <w:rPr>
          <w:sz w:val="22"/>
          <w:szCs w:val="22"/>
        </w:rPr>
        <w:t>%.</w:t>
      </w:r>
    </w:p>
    <w:p w14:paraId="7E530646" w14:textId="77777777" w:rsidR="00A55DAC" w:rsidRDefault="00A55DAC" w:rsidP="002C734C">
      <w:pPr>
        <w:tabs>
          <w:tab w:val="right" w:pos="10800"/>
        </w:tabs>
        <w:spacing w:line="240" w:lineRule="atLeast"/>
        <w:rPr>
          <w:rStyle w:val="fs15fw6overflow-hidden"/>
          <w:b/>
          <w:bCs/>
          <w:sz w:val="22"/>
          <w:szCs w:val="22"/>
        </w:rPr>
      </w:pPr>
    </w:p>
    <w:p w14:paraId="292E54BE" w14:textId="78EEDAF6" w:rsidR="002C734C" w:rsidRPr="00CF7EBB" w:rsidRDefault="002C734C" w:rsidP="002C734C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6overflow-hidden"/>
          <w:b/>
          <w:bCs/>
          <w:sz w:val="22"/>
          <w:szCs w:val="22"/>
        </w:rPr>
        <w:t>Quality Assurance Technician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 xml:space="preserve">April 2021 </w:t>
      </w:r>
      <w:r>
        <w:rPr>
          <w:rStyle w:val="fs15fw6overflow-hidden"/>
          <w:b/>
          <w:bCs/>
          <w:sz w:val="22"/>
          <w:szCs w:val="22"/>
        </w:rPr>
        <w:t>—</w:t>
      </w:r>
      <w:r w:rsidRPr="00CF7EBB">
        <w:rPr>
          <w:rStyle w:val="fs15fw6overflow-hidden"/>
          <w:b/>
          <w:bCs/>
          <w:sz w:val="22"/>
          <w:szCs w:val="22"/>
        </w:rPr>
        <w:t xml:space="preserve"> November 2022</w:t>
      </w:r>
    </w:p>
    <w:p w14:paraId="503203A3" w14:textId="77777777" w:rsidR="00F04B0E" w:rsidRDefault="002C734C" w:rsidP="00F04B0E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4overflow-hidden"/>
          <w:sz w:val="22"/>
          <w:szCs w:val="22"/>
        </w:rPr>
        <w:t>Ventura Foods LLC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>Saginaw</w:t>
      </w:r>
      <w:r w:rsidR="000B5E70">
        <w:rPr>
          <w:rStyle w:val="fs15fw6overflow-hidden"/>
          <w:b/>
          <w:bCs/>
          <w:sz w:val="22"/>
          <w:szCs w:val="22"/>
        </w:rPr>
        <w:t>,</w:t>
      </w:r>
      <w:r w:rsidRPr="00CF7EBB">
        <w:rPr>
          <w:rStyle w:val="fs15fw6overflow-hidden"/>
          <w:b/>
          <w:bCs/>
          <w:sz w:val="22"/>
          <w:szCs w:val="22"/>
        </w:rPr>
        <w:t xml:space="preserve"> TX</w:t>
      </w:r>
    </w:p>
    <w:p w14:paraId="61E88D86" w14:textId="77777777" w:rsidR="00C11046" w:rsidRPr="00C11046" w:rsidRDefault="00A70D49" w:rsidP="00C11046">
      <w:pPr>
        <w:pStyle w:val="ListParagraph"/>
        <w:numPr>
          <w:ilvl w:val="0"/>
          <w:numId w:val="66"/>
        </w:numPr>
        <w:tabs>
          <w:tab w:val="right" w:pos="10800"/>
        </w:tabs>
        <w:spacing w:line="240" w:lineRule="atLeast"/>
        <w:rPr>
          <w:b/>
          <w:bCs/>
          <w:sz w:val="22"/>
          <w:szCs w:val="22"/>
        </w:rPr>
      </w:pPr>
      <w:r w:rsidRPr="00F04B0E">
        <w:rPr>
          <w:sz w:val="22"/>
          <w:szCs w:val="22"/>
        </w:rPr>
        <w:t>Collected, recorded, and maintained laboratory and quality data supporting daily monitoring activities, producing standardized datasets for downstream analysis and reporting.</w:t>
      </w:r>
    </w:p>
    <w:p w14:paraId="21C5F9A3" w14:textId="77777777" w:rsidR="00C11046" w:rsidRPr="00C11046" w:rsidRDefault="00A70D49" w:rsidP="00C11046">
      <w:pPr>
        <w:pStyle w:val="ListParagraph"/>
        <w:numPr>
          <w:ilvl w:val="0"/>
          <w:numId w:val="66"/>
        </w:numPr>
        <w:tabs>
          <w:tab w:val="right" w:pos="10800"/>
        </w:tabs>
        <w:spacing w:line="240" w:lineRule="atLeast"/>
        <w:rPr>
          <w:b/>
          <w:bCs/>
          <w:sz w:val="22"/>
          <w:szCs w:val="22"/>
        </w:rPr>
      </w:pPr>
      <w:r w:rsidRPr="00C11046">
        <w:rPr>
          <w:sz w:val="22"/>
          <w:szCs w:val="22"/>
        </w:rPr>
        <w:t>Performed standardized microbiological testing in compliance with regulatory and documentation requirements, ensuring data reliability and repeatability.</w:t>
      </w:r>
    </w:p>
    <w:p w14:paraId="7A17BD44" w14:textId="77777777" w:rsidR="00C11046" w:rsidRPr="00C11046" w:rsidRDefault="00A70D49" w:rsidP="00C11046">
      <w:pPr>
        <w:pStyle w:val="ListParagraph"/>
        <w:numPr>
          <w:ilvl w:val="0"/>
          <w:numId w:val="66"/>
        </w:numPr>
        <w:tabs>
          <w:tab w:val="right" w:pos="10800"/>
        </w:tabs>
        <w:spacing w:line="240" w:lineRule="atLeast"/>
        <w:rPr>
          <w:b/>
          <w:bCs/>
          <w:sz w:val="22"/>
          <w:szCs w:val="22"/>
        </w:rPr>
      </w:pPr>
      <w:r w:rsidRPr="00C11046">
        <w:rPr>
          <w:sz w:val="22"/>
          <w:szCs w:val="22"/>
        </w:rPr>
        <w:t>Identified and escalated data irregularities and nonconformances, enabling timely investigations and preventing escalation of potential quality events</w:t>
      </w:r>
      <w:r w:rsidR="00F04B0E" w:rsidRPr="00C11046">
        <w:rPr>
          <w:sz w:val="22"/>
          <w:szCs w:val="22"/>
        </w:rPr>
        <w:t xml:space="preserve"> to</w:t>
      </w:r>
      <w:r w:rsidR="00A55DAC" w:rsidRPr="00C11046">
        <w:rPr>
          <w:sz w:val="22"/>
          <w:szCs w:val="22"/>
        </w:rPr>
        <w:t xml:space="preserve"> ensure food safety and</w:t>
      </w:r>
      <w:r w:rsidR="00F04B0E" w:rsidRPr="00C11046">
        <w:rPr>
          <w:sz w:val="22"/>
          <w:szCs w:val="22"/>
        </w:rPr>
        <w:t xml:space="preserve"> meet customer requirements</w:t>
      </w:r>
      <w:r w:rsidRPr="00C11046">
        <w:rPr>
          <w:sz w:val="22"/>
          <w:szCs w:val="22"/>
        </w:rPr>
        <w:t>.</w:t>
      </w:r>
    </w:p>
    <w:p w14:paraId="65917E68" w14:textId="382B8EF2" w:rsidR="00A70D49" w:rsidRPr="00C11046" w:rsidRDefault="00A70D49" w:rsidP="00C11046">
      <w:pPr>
        <w:pStyle w:val="ListParagraph"/>
        <w:numPr>
          <w:ilvl w:val="0"/>
          <w:numId w:val="66"/>
        </w:numPr>
        <w:tabs>
          <w:tab w:val="right" w:pos="10800"/>
        </w:tabs>
        <w:spacing w:line="240" w:lineRule="atLeast"/>
        <w:rPr>
          <w:b/>
          <w:bCs/>
          <w:sz w:val="22"/>
          <w:szCs w:val="22"/>
        </w:rPr>
      </w:pPr>
      <w:r w:rsidRPr="00C11046">
        <w:rPr>
          <w:sz w:val="22"/>
          <w:szCs w:val="22"/>
        </w:rPr>
        <w:lastRenderedPageBreak/>
        <w:t>Maintained detailed records supporting traceability, audits, and compliance reviews.</w:t>
      </w:r>
    </w:p>
    <w:p w14:paraId="4913B499" w14:textId="77777777" w:rsidR="00C11046" w:rsidRPr="00C11046" w:rsidRDefault="00C11046" w:rsidP="00C11046">
      <w:pPr>
        <w:pStyle w:val="ListParagraph"/>
        <w:tabs>
          <w:tab w:val="right" w:pos="10800"/>
        </w:tabs>
        <w:spacing w:line="240" w:lineRule="atLeast"/>
        <w:ind w:left="360"/>
        <w:rPr>
          <w:b/>
          <w:bCs/>
          <w:sz w:val="22"/>
          <w:szCs w:val="22"/>
        </w:rPr>
      </w:pPr>
    </w:p>
    <w:p w14:paraId="3B041CA5" w14:textId="22B11E4A" w:rsidR="00F75D1C" w:rsidRDefault="00DD2739" w:rsidP="00C73F2D">
      <w:pPr>
        <w:pBdr>
          <w:bottom w:val="single" w:sz="12" w:space="0" w:color="000000"/>
        </w:pBdr>
        <w:spacing w:line="240" w:lineRule="atLeast"/>
        <w:rPr>
          <w:b/>
          <w:bCs/>
          <w:caps/>
        </w:rPr>
      </w:pPr>
      <w:r w:rsidRPr="00DD2739">
        <w:rPr>
          <w:b/>
          <w:bCs/>
          <w:caps/>
        </w:rPr>
        <w:t>Epidemiology &amp; Data Science Projects</w:t>
      </w:r>
    </w:p>
    <w:p w14:paraId="27CBA69B" w14:textId="52319AED" w:rsidR="00F75D1C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6overflow-hidden"/>
          <w:b/>
          <w:bCs/>
          <w:sz w:val="22"/>
          <w:szCs w:val="22"/>
        </w:rPr>
        <w:t xml:space="preserve">Current and Projected Risk Analysis of </w:t>
      </w:r>
      <w:r w:rsidRPr="000B5E70">
        <w:rPr>
          <w:rStyle w:val="fs15fw6overflow-hidden"/>
          <w:b/>
          <w:bCs/>
          <w:i/>
          <w:iCs/>
          <w:sz w:val="22"/>
          <w:szCs w:val="22"/>
        </w:rPr>
        <w:t xml:space="preserve">Vibrio </w:t>
      </w:r>
      <w:r w:rsidR="000B5E70">
        <w:rPr>
          <w:rStyle w:val="fs15fw6overflow-hidden"/>
          <w:b/>
          <w:bCs/>
          <w:i/>
          <w:iCs/>
          <w:sz w:val="22"/>
          <w:szCs w:val="22"/>
        </w:rPr>
        <w:t>v</w:t>
      </w:r>
      <w:r w:rsidRPr="000B5E70">
        <w:rPr>
          <w:rStyle w:val="fs15fw6overflow-hidden"/>
          <w:b/>
          <w:bCs/>
          <w:i/>
          <w:iCs/>
          <w:sz w:val="22"/>
          <w:szCs w:val="22"/>
        </w:rPr>
        <w:t>ulnificus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 xml:space="preserve">January 2025 </w:t>
      </w:r>
      <w:r w:rsidR="00BB46B5">
        <w:rPr>
          <w:rStyle w:val="fs15fw6overflow-hidden"/>
          <w:b/>
          <w:bCs/>
          <w:sz w:val="22"/>
          <w:szCs w:val="22"/>
        </w:rPr>
        <w:t>—</w:t>
      </w:r>
      <w:r w:rsidR="00BB46B5" w:rsidRPr="00CF7EBB">
        <w:rPr>
          <w:rStyle w:val="fs15fw6overflow-hidden"/>
          <w:b/>
          <w:bCs/>
          <w:sz w:val="22"/>
          <w:szCs w:val="22"/>
        </w:rPr>
        <w:t xml:space="preserve"> </w:t>
      </w:r>
      <w:r w:rsidR="00A103B6" w:rsidRPr="00CF7EBB">
        <w:rPr>
          <w:rStyle w:val="fs15fw6overflow-hidden"/>
          <w:b/>
          <w:bCs/>
          <w:sz w:val="22"/>
          <w:szCs w:val="22"/>
        </w:rPr>
        <w:t>May 2025</w:t>
      </w:r>
    </w:p>
    <w:p w14:paraId="4D75D4C9" w14:textId="3743B416" w:rsidR="00B53CCB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4overflow-hidden"/>
          <w:sz w:val="22"/>
          <w:szCs w:val="22"/>
        </w:rPr>
        <w:t>Capstone Project</w:t>
      </w:r>
      <w:r w:rsidR="009D5759">
        <w:rPr>
          <w:rStyle w:val="fs15fw4overflow-hidden"/>
          <w:sz w:val="22"/>
          <w:szCs w:val="22"/>
        </w:rPr>
        <w:t xml:space="preserve"> </w:t>
      </w:r>
      <w:r w:rsidR="00E70839" w:rsidRPr="009D5759">
        <w:rPr>
          <w:rStyle w:val="fs15fw4overflow-hidden"/>
          <w:b/>
          <w:bCs/>
          <w:sz w:val="22"/>
          <w:szCs w:val="22"/>
        </w:rPr>
        <w:t xml:space="preserve">| </w:t>
      </w:r>
      <w:r w:rsidR="00E70839" w:rsidRPr="009D5759">
        <w:rPr>
          <w:i/>
          <w:iCs/>
          <w:sz w:val="22"/>
          <w:szCs w:val="22"/>
          <w:u w:val="single"/>
        </w:rPr>
        <w:t>Python, SQL, Time-Series Analysis</w:t>
      </w:r>
      <w:r w:rsidR="00C5746D">
        <w:rPr>
          <w:i/>
          <w:iCs/>
          <w:sz w:val="22"/>
          <w:szCs w:val="22"/>
          <w:u w:val="single"/>
        </w:rPr>
        <w:t>, Power</w:t>
      </w:r>
      <w:r w:rsidR="00C742D0">
        <w:rPr>
          <w:i/>
          <w:iCs/>
          <w:sz w:val="22"/>
          <w:szCs w:val="22"/>
          <w:u w:val="single"/>
        </w:rPr>
        <w:t xml:space="preserve"> </w:t>
      </w:r>
      <w:r w:rsidR="00C5746D">
        <w:rPr>
          <w:i/>
          <w:iCs/>
          <w:sz w:val="22"/>
          <w:szCs w:val="22"/>
          <w:u w:val="single"/>
        </w:rPr>
        <w:t>BI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>Tempe, A</w:t>
      </w:r>
      <w:r w:rsidR="00F32305">
        <w:rPr>
          <w:rStyle w:val="fs15fw6overflow-hidden"/>
          <w:b/>
          <w:bCs/>
          <w:sz w:val="22"/>
          <w:szCs w:val="22"/>
        </w:rPr>
        <w:t>Z</w:t>
      </w:r>
    </w:p>
    <w:p w14:paraId="683A1173" w14:textId="03712F2A" w:rsidR="00C5746D" w:rsidRPr="00C5746D" w:rsidRDefault="00C5746D" w:rsidP="00333884">
      <w:pPr>
        <w:pStyle w:val="ListParagraph"/>
        <w:numPr>
          <w:ilvl w:val="0"/>
          <w:numId w:val="65"/>
        </w:numPr>
        <w:tabs>
          <w:tab w:val="clear" w:pos="720"/>
          <w:tab w:val="num" w:pos="360"/>
          <w:tab w:val="right" w:pos="10800"/>
        </w:tabs>
        <w:spacing w:line="240" w:lineRule="atLeast"/>
        <w:ind w:left="360"/>
        <w:rPr>
          <w:rStyle w:val="fs15fw6overflow-hidden"/>
          <w:sz w:val="22"/>
          <w:szCs w:val="22"/>
        </w:rPr>
      </w:pPr>
      <w:r w:rsidRPr="00C5746D">
        <w:rPr>
          <w:rStyle w:val="fs15fw6overflow-hidden"/>
          <w:sz w:val="22"/>
          <w:szCs w:val="22"/>
        </w:rPr>
        <w:t>Integrated 20+ years of CDC surveillance data with NOAA sea surface temperature and NASA salinity datasets to evaluate environmental drivers of Vibrio vulnificus incidence across U.S. coastal regions.</w:t>
      </w:r>
    </w:p>
    <w:p w14:paraId="5367EA20" w14:textId="79EB12B7" w:rsidR="00C5746D" w:rsidRPr="00C5746D" w:rsidRDefault="00C5746D" w:rsidP="00333884">
      <w:pPr>
        <w:pStyle w:val="ListParagraph"/>
        <w:numPr>
          <w:ilvl w:val="0"/>
          <w:numId w:val="65"/>
        </w:numPr>
        <w:tabs>
          <w:tab w:val="clear" w:pos="720"/>
          <w:tab w:val="num" w:pos="360"/>
          <w:tab w:val="right" w:pos="10800"/>
        </w:tabs>
        <w:spacing w:line="240" w:lineRule="atLeast"/>
        <w:ind w:left="360"/>
        <w:rPr>
          <w:rStyle w:val="fs15fw6overflow-hidden"/>
          <w:sz w:val="22"/>
          <w:szCs w:val="22"/>
        </w:rPr>
      </w:pPr>
      <w:r w:rsidRPr="00C5746D">
        <w:rPr>
          <w:rStyle w:val="fs15fw6overflow-hidden"/>
          <w:sz w:val="22"/>
          <w:szCs w:val="22"/>
        </w:rPr>
        <w:t>Cleaned, harmonized, and temporally aligned heterogeneous surveillance and environmental datasets to create an analysis-ready resource suitable for epidemiological assessment.</w:t>
      </w:r>
    </w:p>
    <w:p w14:paraId="5314752C" w14:textId="77777777" w:rsidR="00DE3505" w:rsidRDefault="00C5746D" w:rsidP="00445B54">
      <w:pPr>
        <w:pStyle w:val="ListParagraph"/>
        <w:numPr>
          <w:ilvl w:val="0"/>
          <w:numId w:val="65"/>
        </w:numPr>
        <w:tabs>
          <w:tab w:val="clear" w:pos="720"/>
          <w:tab w:val="num" w:pos="360"/>
          <w:tab w:val="right" w:pos="10800"/>
        </w:tabs>
        <w:spacing w:line="240" w:lineRule="atLeast"/>
        <w:ind w:left="360"/>
        <w:rPr>
          <w:sz w:val="22"/>
          <w:szCs w:val="22"/>
        </w:rPr>
      </w:pPr>
      <w:r w:rsidRPr="00DE3505">
        <w:rPr>
          <w:rStyle w:val="fs15fw6overflow-hidden"/>
          <w:sz w:val="22"/>
          <w:szCs w:val="22"/>
        </w:rPr>
        <w:t xml:space="preserve">Compared multiple forecasting approaches, evaluating model performance and limitations while </w:t>
      </w:r>
      <w:r w:rsidR="00DE3505" w:rsidRPr="00DE3505">
        <w:rPr>
          <w:sz w:val="22"/>
          <w:szCs w:val="22"/>
        </w:rPr>
        <w:t>prioritizing interpretability over complexity to support clear public health communication.</w:t>
      </w:r>
    </w:p>
    <w:p w14:paraId="5C2A9974" w14:textId="0C9534BA" w:rsidR="00C5746D" w:rsidRPr="00DE3505" w:rsidRDefault="00C5746D" w:rsidP="00445B54">
      <w:pPr>
        <w:pStyle w:val="ListParagraph"/>
        <w:numPr>
          <w:ilvl w:val="0"/>
          <w:numId w:val="65"/>
        </w:numPr>
        <w:tabs>
          <w:tab w:val="clear" w:pos="720"/>
          <w:tab w:val="num" w:pos="360"/>
          <w:tab w:val="right" w:pos="10800"/>
        </w:tabs>
        <w:spacing w:line="240" w:lineRule="atLeast"/>
        <w:ind w:left="360"/>
        <w:rPr>
          <w:rStyle w:val="fs15fw6overflow-hidden"/>
          <w:sz w:val="22"/>
          <w:szCs w:val="22"/>
        </w:rPr>
      </w:pPr>
      <w:r w:rsidRPr="00DE3505">
        <w:rPr>
          <w:rStyle w:val="fs15fw6overflow-hidden"/>
          <w:sz w:val="22"/>
          <w:szCs w:val="22"/>
        </w:rPr>
        <w:t>Developed a Power BI dashboard visualizing historical trends, seasonality, and projected risk to support public health planning, surveillance awareness, and evidence-informed decision-making.</w:t>
      </w:r>
    </w:p>
    <w:p w14:paraId="67012E35" w14:textId="412CFF5C" w:rsidR="00A36C9B" w:rsidRDefault="00A36C9B" w:rsidP="00333884">
      <w:pPr>
        <w:pStyle w:val="ListParagraph"/>
        <w:numPr>
          <w:ilvl w:val="0"/>
          <w:numId w:val="65"/>
        </w:numPr>
        <w:tabs>
          <w:tab w:val="clear" w:pos="720"/>
          <w:tab w:val="num" w:pos="360"/>
          <w:tab w:val="right" w:pos="10800"/>
        </w:tabs>
        <w:spacing w:line="240" w:lineRule="atLeast"/>
        <w:ind w:left="360"/>
        <w:rPr>
          <w:rStyle w:val="fs15fw6overflow-hidden"/>
          <w:sz w:val="22"/>
          <w:szCs w:val="22"/>
        </w:rPr>
      </w:pPr>
      <w:r w:rsidRPr="00A36C9B">
        <w:rPr>
          <w:sz w:val="22"/>
          <w:szCs w:val="22"/>
        </w:rPr>
        <w:t>Collaborated with a project team to synthesize findings into a written report and presentation designed to support public health planning, surveillance awareness, and evidence-informed action.</w:t>
      </w:r>
    </w:p>
    <w:p w14:paraId="305180E1" w14:textId="0E301E25" w:rsidR="007134CA" w:rsidRPr="00C5746D" w:rsidRDefault="00C5746D" w:rsidP="00333884">
      <w:pPr>
        <w:pStyle w:val="ListParagraph"/>
        <w:numPr>
          <w:ilvl w:val="0"/>
          <w:numId w:val="65"/>
        </w:numPr>
        <w:tabs>
          <w:tab w:val="clear" w:pos="720"/>
          <w:tab w:val="num" w:pos="360"/>
          <w:tab w:val="right" w:pos="10800"/>
        </w:tabs>
        <w:spacing w:line="240" w:lineRule="atLeast"/>
        <w:ind w:left="360"/>
        <w:rPr>
          <w:rStyle w:val="fs15fw6overflow-hidden"/>
          <w:sz w:val="22"/>
          <w:szCs w:val="22"/>
        </w:rPr>
      </w:pPr>
      <w:r w:rsidRPr="00C5746D">
        <w:rPr>
          <w:rStyle w:val="fs15fw6overflow-hidden"/>
          <w:sz w:val="22"/>
          <w:szCs w:val="22"/>
        </w:rPr>
        <w:t>Documented assumptions, uncertainty, and methodological limitations to ensure responsible interpretation for public health implementation contexts.</w:t>
      </w:r>
    </w:p>
    <w:p w14:paraId="776C9A00" w14:textId="77777777" w:rsidR="00817C6B" w:rsidRPr="000B5E70" w:rsidRDefault="00817C6B" w:rsidP="007134CA">
      <w:pPr>
        <w:tabs>
          <w:tab w:val="right" w:pos="10800"/>
        </w:tabs>
        <w:spacing w:line="240" w:lineRule="atLeast"/>
        <w:rPr>
          <w:rStyle w:val="fs15fw6overflow-hidden"/>
          <w:b/>
          <w:bCs/>
          <w:sz w:val="22"/>
          <w:szCs w:val="22"/>
        </w:rPr>
      </w:pPr>
    </w:p>
    <w:p w14:paraId="7B02F78D" w14:textId="77777777" w:rsidR="00937193" w:rsidRPr="00CF7EBB" w:rsidRDefault="00937193" w:rsidP="00937193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6overflow-hidden"/>
          <w:b/>
          <w:bCs/>
          <w:sz w:val="22"/>
          <w:szCs w:val="22"/>
        </w:rPr>
        <w:t>NHANES Statistical Analysis Report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 xml:space="preserve">August 2023 </w:t>
      </w:r>
      <w:r>
        <w:rPr>
          <w:rStyle w:val="fs15fw6overflow-hidden"/>
          <w:b/>
          <w:bCs/>
          <w:sz w:val="22"/>
          <w:szCs w:val="22"/>
        </w:rPr>
        <w:t>—</w:t>
      </w:r>
      <w:r w:rsidRPr="00CF7EBB">
        <w:rPr>
          <w:rStyle w:val="fs15fw6overflow-hidden"/>
          <w:b/>
          <w:bCs/>
          <w:sz w:val="22"/>
          <w:szCs w:val="22"/>
        </w:rPr>
        <w:t xml:space="preserve"> October 2023</w:t>
      </w:r>
    </w:p>
    <w:p w14:paraId="5DE1C198" w14:textId="38D110A1" w:rsidR="00104728" w:rsidRDefault="00937193" w:rsidP="0010472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4overflow-hidden"/>
          <w:sz w:val="22"/>
          <w:szCs w:val="22"/>
        </w:rPr>
        <w:t>Statistics for Biological Data Science I</w:t>
      </w:r>
      <w:r w:rsidR="009D5759">
        <w:rPr>
          <w:rStyle w:val="fs15fw4overflow-hidden"/>
          <w:sz w:val="22"/>
          <w:szCs w:val="22"/>
        </w:rPr>
        <w:t xml:space="preserve"> </w:t>
      </w:r>
      <w:r w:rsidR="009D5759" w:rsidRPr="009D5759">
        <w:rPr>
          <w:rStyle w:val="fs15fw4overflow-hidden"/>
          <w:b/>
          <w:bCs/>
          <w:sz w:val="22"/>
          <w:szCs w:val="22"/>
        </w:rPr>
        <w:t>|</w:t>
      </w:r>
      <w:r w:rsidR="00B51558">
        <w:rPr>
          <w:rStyle w:val="fs15fw4overflow-hidden"/>
          <w:sz w:val="22"/>
          <w:szCs w:val="22"/>
        </w:rPr>
        <w:t xml:space="preserve"> </w:t>
      </w:r>
      <w:r w:rsidR="00B51558" w:rsidRPr="009D5759">
        <w:rPr>
          <w:i/>
          <w:iCs/>
          <w:sz w:val="22"/>
          <w:szCs w:val="22"/>
          <w:u w:val="single"/>
        </w:rPr>
        <w:t>R, Statistical Analysis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>Tempe, A</w:t>
      </w:r>
      <w:r w:rsidR="00F32305">
        <w:rPr>
          <w:rStyle w:val="fs15fw6overflow-hidden"/>
          <w:b/>
          <w:bCs/>
          <w:sz w:val="22"/>
          <w:szCs w:val="22"/>
        </w:rPr>
        <w:t>Z</w:t>
      </w:r>
    </w:p>
    <w:p w14:paraId="518B22F0" w14:textId="7F30702F" w:rsidR="00C5746D" w:rsidRPr="00333884" w:rsidRDefault="00C5746D" w:rsidP="00C5746D">
      <w:pPr>
        <w:pStyle w:val="ListParagraph"/>
        <w:numPr>
          <w:ilvl w:val="0"/>
          <w:numId w:val="60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333884">
        <w:rPr>
          <w:sz w:val="22"/>
          <w:szCs w:val="22"/>
        </w:rPr>
        <w:t>Analyzed multi-cycle NHANES survey and examination data using R to examine relationships between demographic, behavioral, and clinical variables in a population health context.</w:t>
      </w:r>
    </w:p>
    <w:p w14:paraId="55B78DC4" w14:textId="1B9A047F" w:rsidR="00C5746D" w:rsidRPr="00333884" w:rsidRDefault="00C5746D" w:rsidP="00C5746D">
      <w:pPr>
        <w:pStyle w:val="ListParagraph"/>
        <w:numPr>
          <w:ilvl w:val="0"/>
          <w:numId w:val="60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333884">
        <w:rPr>
          <w:sz w:val="22"/>
          <w:szCs w:val="22"/>
        </w:rPr>
        <w:t xml:space="preserve">Cleaned, merged, and harmonized nationally representative survey datasets across cycles, addressing missingness and variable inconsistencies to </w:t>
      </w:r>
      <w:r w:rsidR="00C742D0" w:rsidRPr="00C742D0">
        <w:rPr>
          <w:sz w:val="22"/>
          <w:szCs w:val="22"/>
        </w:rPr>
        <w:t>ensure analytic validity and transform real-world data into a reproducible, analysis-ready dataset.</w:t>
      </w:r>
    </w:p>
    <w:p w14:paraId="455070C8" w14:textId="02CDD3F5" w:rsidR="00C5746D" w:rsidRPr="00333884" w:rsidRDefault="00C5746D" w:rsidP="00C5746D">
      <w:pPr>
        <w:pStyle w:val="ListParagraph"/>
        <w:numPr>
          <w:ilvl w:val="0"/>
          <w:numId w:val="60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333884">
        <w:rPr>
          <w:sz w:val="22"/>
          <w:szCs w:val="22"/>
        </w:rPr>
        <w:t>Conducted exploratory data analysis and regression-based modeling to identify health patterns and disparities across population subgroups</w:t>
      </w:r>
      <w:r w:rsidR="00333884" w:rsidRPr="00333884">
        <w:rPr>
          <w:sz w:val="22"/>
          <w:szCs w:val="22"/>
        </w:rPr>
        <w:t xml:space="preserve"> to uncover problematic health trends</w:t>
      </w:r>
      <w:r w:rsidR="00C742D0">
        <w:rPr>
          <w:sz w:val="22"/>
          <w:szCs w:val="22"/>
        </w:rPr>
        <w:t>.</w:t>
      </w:r>
    </w:p>
    <w:p w14:paraId="3A03912F" w14:textId="5028D23C" w:rsidR="00C5746D" w:rsidRPr="00333884" w:rsidRDefault="00C5746D" w:rsidP="00C5746D">
      <w:pPr>
        <w:pStyle w:val="ListParagraph"/>
        <w:numPr>
          <w:ilvl w:val="0"/>
          <w:numId w:val="60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333884">
        <w:rPr>
          <w:sz w:val="22"/>
          <w:szCs w:val="22"/>
        </w:rPr>
        <w:t>Interpreted findings with appropriate statistical caution, clearly communicating assumptions and limitations of observational survey data</w:t>
      </w:r>
      <w:r w:rsidR="00333884" w:rsidRPr="00333884">
        <w:rPr>
          <w:sz w:val="22"/>
          <w:szCs w:val="22"/>
        </w:rPr>
        <w:t xml:space="preserve"> to</w:t>
      </w:r>
      <w:r w:rsidR="00C11046" w:rsidRPr="00C11046">
        <w:rPr>
          <w:sz w:val="22"/>
          <w:szCs w:val="22"/>
        </w:rPr>
        <w:t xml:space="preserve"> ensure appropriate interpretation for public health audiences</w:t>
      </w:r>
      <w:r w:rsidR="00333884" w:rsidRPr="00333884">
        <w:rPr>
          <w:sz w:val="22"/>
          <w:szCs w:val="22"/>
        </w:rPr>
        <w:t xml:space="preserve">. </w:t>
      </w:r>
    </w:p>
    <w:p w14:paraId="7137D5B4" w14:textId="77777777" w:rsidR="00C5746D" w:rsidRPr="00C5746D" w:rsidRDefault="00C5746D" w:rsidP="00C5746D">
      <w:pPr>
        <w:pStyle w:val="ListParagraph"/>
        <w:tabs>
          <w:tab w:val="right" w:pos="10800"/>
        </w:tabs>
        <w:spacing w:line="240" w:lineRule="atLeast"/>
        <w:ind w:left="360"/>
        <w:rPr>
          <w:sz w:val="20"/>
          <w:szCs w:val="20"/>
        </w:rPr>
      </w:pPr>
    </w:p>
    <w:p w14:paraId="13FD3C6B" w14:textId="3C84FECF" w:rsidR="002110A6" w:rsidRDefault="002110A6" w:rsidP="00104728">
      <w:pPr>
        <w:pBdr>
          <w:bottom w:val="single" w:sz="12" w:space="0" w:color="000000"/>
        </w:pBdr>
        <w:spacing w:line="240" w:lineRule="atLeast"/>
        <w:rPr>
          <w:b/>
          <w:bCs/>
          <w:caps/>
        </w:rPr>
      </w:pPr>
      <w:r>
        <w:rPr>
          <w:b/>
          <w:bCs/>
          <w:caps/>
        </w:rPr>
        <w:t>education</w:t>
      </w:r>
    </w:p>
    <w:p w14:paraId="75039588" w14:textId="77777777" w:rsidR="002110A6" w:rsidRPr="00681A9E" w:rsidRDefault="002110A6" w:rsidP="002110A6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681A9E">
        <w:rPr>
          <w:rStyle w:val="fs15fw6overflow-hidden"/>
          <w:b/>
          <w:bCs/>
          <w:sz w:val="22"/>
          <w:szCs w:val="22"/>
        </w:rPr>
        <w:t>Master of Science (Biological Data Science)</w:t>
      </w:r>
      <w:r w:rsidRPr="00681A9E">
        <w:rPr>
          <w:rStyle w:val="fs15fw6"/>
          <w:b/>
          <w:bCs/>
          <w:sz w:val="22"/>
          <w:szCs w:val="22"/>
        </w:rPr>
        <w:tab/>
      </w:r>
      <w:r w:rsidRPr="00681A9E">
        <w:rPr>
          <w:rStyle w:val="fs15fw6overflow-hidden"/>
          <w:b/>
          <w:bCs/>
          <w:sz w:val="22"/>
          <w:szCs w:val="22"/>
        </w:rPr>
        <w:t>May 2025</w:t>
      </w:r>
    </w:p>
    <w:p w14:paraId="6B5B2C7B" w14:textId="726563C9" w:rsidR="002B6F31" w:rsidRPr="002B6F31" w:rsidRDefault="002110A6" w:rsidP="002B6F31">
      <w:pPr>
        <w:tabs>
          <w:tab w:val="right" w:pos="10800"/>
        </w:tabs>
        <w:spacing w:line="240" w:lineRule="atLeast"/>
        <w:rPr>
          <w:b/>
          <w:bCs/>
          <w:sz w:val="22"/>
          <w:szCs w:val="22"/>
        </w:rPr>
      </w:pPr>
      <w:r w:rsidRPr="00681A9E">
        <w:rPr>
          <w:rStyle w:val="fs15fw4overflow-hidden"/>
          <w:sz w:val="22"/>
          <w:szCs w:val="22"/>
        </w:rPr>
        <w:t>Arizona State University (GPA: 4.0)</w:t>
      </w:r>
      <w:r w:rsidRPr="00681A9E">
        <w:rPr>
          <w:rStyle w:val="fs15fw6"/>
          <w:b/>
          <w:bCs/>
          <w:sz w:val="22"/>
          <w:szCs w:val="22"/>
        </w:rPr>
        <w:tab/>
      </w:r>
      <w:r w:rsidRPr="00681A9E">
        <w:rPr>
          <w:rStyle w:val="fs15fw6overflow-hidden"/>
          <w:b/>
          <w:bCs/>
          <w:sz w:val="22"/>
          <w:szCs w:val="22"/>
        </w:rPr>
        <w:t>Tempe, AZ</w:t>
      </w:r>
    </w:p>
    <w:p w14:paraId="0C2A0238" w14:textId="2E511FB1" w:rsidR="00DE3505" w:rsidRPr="00DE3505" w:rsidRDefault="00DE3505" w:rsidP="00DE3505">
      <w:pPr>
        <w:pStyle w:val="ListParagraph"/>
        <w:numPr>
          <w:ilvl w:val="0"/>
          <w:numId w:val="70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DE3505">
        <w:rPr>
          <w:sz w:val="22"/>
          <w:szCs w:val="22"/>
        </w:rPr>
        <w:t>Applied training in statistical analysis, data management, and computational methods using Python, R, SQL, and Unix.</w:t>
      </w:r>
    </w:p>
    <w:p w14:paraId="20620639" w14:textId="7CF06312" w:rsidR="00DE3505" w:rsidRPr="00DE3505" w:rsidRDefault="00DE3505" w:rsidP="00DE3505">
      <w:pPr>
        <w:pStyle w:val="ListParagraph"/>
        <w:numPr>
          <w:ilvl w:val="0"/>
          <w:numId w:val="70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DE3505">
        <w:rPr>
          <w:sz w:val="22"/>
          <w:szCs w:val="22"/>
        </w:rPr>
        <w:t>Emphasis on biological, public health, and surveillance-style data analysis.</w:t>
      </w:r>
    </w:p>
    <w:p w14:paraId="369AD3C1" w14:textId="067FE7A5" w:rsidR="00DE3505" w:rsidRPr="00DE3505" w:rsidRDefault="00DE3505" w:rsidP="00DE3505">
      <w:pPr>
        <w:pStyle w:val="ListParagraph"/>
        <w:numPr>
          <w:ilvl w:val="0"/>
          <w:numId w:val="70"/>
        </w:numPr>
        <w:tabs>
          <w:tab w:val="right" w:pos="10800"/>
        </w:tabs>
        <w:spacing w:line="240" w:lineRule="atLeast"/>
        <w:rPr>
          <w:rStyle w:val="fs15fw6overflow-hidden"/>
          <w:sz w:val="22"/>
          <w:szCs w:val="22"/>
        </w:rPr>
      </w:pPr>
      <w:r w:rsidRPr="00DE3505">
        <w:rPr>
          <w:sz w:val="22"/>
          <w:szCs w:val="22"/>
        </w:rPr>
        <w:t>Capstone integrating public health surveillance and environmental datasets for infectious disease risk assessment.</w:t>
      </w:r>
    </w:p>
    <w:p w14:paraId="339C50C5" w14:textId="327832EC" w:rsidR="002110A6" w:rsidRPr="00681A9E" w:rsidRDefault="002110A6" w:rsidP="002110A6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681A9E">
        <w:rPr>
          <w:rStyle w:val="fs15fw6overflow-hidden"/>
          <w:b/>
          <w:bCs/>
          <w:sz w:val="22"/>
          <w:szCs w:val="22"/>
        </w:rPr>
        <w:t>Bachelor of Science (Biology)</w:t>
      </w:r>
      <w:r w:rsidRPr="00681A9E">
        <w:rPr>
          <w:rStyle w:val="fs15fw6"/>
          <w:b/>
          <w:bCs/>
          <w:sz w:val="22"/>
          <w:szCs w:val="22"/>
        </w:rPr>
        <w:tab/>
      </w:r>
      <w:r w:rsidRPr="00681A9E">
        <w:rPr>
          <w:rStyle w:val="fs15fw6overflow-hidden"/>
          <w:b/>
          <w:bCs/>
          <w:sz w:val="22"/>
          <w:szCs w:val="22"/>
        </w:rPr>
        <w:t>May 2020</w:t>
      </w:r>
    </w:p>
    <w:p w14:paraId="0ED35316" w14:textId="77777777" w:rsidR="002110A6" w:rsidRDefault="002110A6" w:rsidP="002110A6">
      <w:pPr>
        <w:tabs>
          <w:tab w:val="right" w:pos="10800"/>
        </w:tabs>
        <w:spacing w:line="240" w:lineRule="atLeast"/>
        <w:rPr>
          <w:rStyle w:val="fs15fw6"/>
          <w:b/>
          <w:bCs/>
        </w:rPr>
      </w:pPr>
      <w:r w:rsidRPr="00681A9E">
        <w:rPr>
          <w:rStyle w:val="fs15fw4overflow-hidden"/>
          <w:sz w:val="22"/>
          <w:szCs w:val="22"/>
        </w:rPr>
        <w:t>Texas Tech University (GPA: 3.6)</w:t>
      </w:r>
      <w:r>
        <w:rPr>
          <w:rStyle w:val="fs15fw6"/>
          <w:b/>
          <w:bCs/>
        </w:rPr>
        <w:tab/>
      </w:r>
      <w:r>
        <w:rPr>
          <w:rStyle w:val="fs15fw6overflow-hidden"/>
          <w:b/>
          <w:bCs/>
        </w:rPr>
        <w:t>Lubbock, TX</w:t>
      </w:r>
    </w:p>
    <w:p w14:paraId="350B77BC" w14:textId="5D59F922" w:rsidR="002110A6" w:rsidRPr="000A6E3F" w:rsidRDefault="000A6E3F" w:rsidP="000A6E3F">
      <w:pPr>
        <w:pStyle w:val="ListParagraph"/>
        <w:numPr>
          <w:ilvl w:val="0"/>
          <w:numId w:val="69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0A6E3F">
        <w:rPr>
          <w:sz w:val="22"/>
          <w:szCs w:val="22"/>
        </w:rPr>
        <w:t>Foundation in biological sciences, laboratory methods, and data interpretation supporting applied health and life science analysis.</w:t>
      </w:r>
    </w:p>
    <w:sectPr w:rsidR="002110A6" w:rsidRPr="000A6E3F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2B03B9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E92D1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C07D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1C36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EBCDF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1EA3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2477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3E9A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4EB1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2A6DE80">
      <w:start w:val="1"/>
      <w:numFmt w:val="bullet"/>
      <w:lvlText w:val=""/>
      <w:lvlJc w:val="left"/>
      <w:pPr>
        <w:ind w:left="409" w:hanging="360"/>
      </w:pPr>
      <w:rPr>
        <w:rFonts w:ascii="Symbol" w:hAnsi="Symbol"/>
      </w:rPr>
    </w:lvl>
    <w:lvl w:ilvl="1" w:tplc="71427818">
      <w:start w:val="1"/>
      <w:numFmt w:val="bullet"/>
      <w:lvlText w:val="o"/>
      <w:lvlJc w:val="left"/>
      <w:pPr>
        <w:tabs>
          <w:tab w:val="num" w:pos="1129"/>
        </w:tabs>
        <w:ind w:left="1129" w:hanging="360"/>
      </w:pPr>
      <w:rPr>
        <w:rFonts w:ascii="Courier New" w:hAnsi="Courier New"/>
      </w:rPr>
    </w:lvl>
    <w:lvl w:ilvl="2" w:tplc="D6FC18F0">
      <w:start w:val="1"/>
      <w:numFmt w:val="bullet"/>
      <w:lvlText w:val=""/>
      <w:lvlJc w:val="left"/>
      <w:pPr>
        <w:tabs>
          <w:tab w:val="num" w:pos="1849"/>
        </w:tabs>
        <w:ind w:left="1849" w:hanging="360"/>
      </w:pPr>
      <w:rPr>
        <w:rFonts w:ascii="Wingdings" w:hAnsi="Wingdings"/>
      </w:rPr>
    </w:lvl>
    <w:lvl w:ilvl="3" w:tplc="19CE328A">
      <w:start w:val="1"/>
      <w:numFmt w:val="bullet"/>
      <w:lvlText w:val=""/>
      <w:lvlJc w:val="left"/>
      <w:pPr>
        <w:tabs>
          <w:tab w:val="num" w:pos="2569"/>
        </w:tabs>
        <w:ind w:left="2569" w:hanging="360"/>
      </w:pPr>
      <w:rPr>
        <w:rFonts w:ascii="Symbol" w:hAnsi="Symbol"/>
      </w:rPr>
    </w:lvl>
    <w:lvl w:ilvl="4" w:tplc="23A008A8">
      <w:start w:val="1"/>
      <w:numFmt w:val="bullet"/>
      <w:lvlText w:val="o"/>
      <w:lvlJc w:val="left"/>
      <w:pPr>
        <w:tabs>
          <w:tab w:val="num" w:pos="3289"/>
        </w:tabs>
        <w:ind w:left="3289" w:hanging="360"/>
      </w:pPr>
      <w:rPr>
        <w:rFonts w:ascii="Courier New" w:hAnsi="Courier New"/>
      </w:rPr>
    </w:lvl>
    <w:lvl w:ilvl="5" w:tplc="8B3C0086">
      <w:start w:val="1"/>
      <w:numFmt w:val="bullet"/>
      <w:lvlText w:val=""/>
      <w:lvlJc w:val="left"/>
      <w:pPr>
        <w:tabs>
          <w:tab w:val="num" w:pos="4009"/>
        </w:tabs>
        <w:ind w:left="4009" w:hanging="360"/>
      </w:pPr>
      <w:rPr>
        <w:rFonts w:ascii="Wingdings" w:hAnsi="Wingdings"/>
      </w:rPr>
    </w:lvl>
    <w:lvl w:ilvl="6" w:tplc="76E49F4A">
      <w:start w:val="1"/>
      <w:numFmt w:val="bullet"/>
      <w:lvlText w:val=""/>
      <w:lvlJc w:val="left"/>
      <w:pPr>
        <w:tabs>
          <w:tab w:val="num" w:pos="4729"/>
        </w:tabs>
        <w:ind w:left="4729" w:hanging="360"/>
      </w:pPr>
      <w:rPr>
        <w:rFonts w:ascii="Symbol" w:hAnsi="Symbol"/>
      </w:rPr>
    </w:lvl>
    <w:lvl w:ilvl="7" w:tplc="47A623D0">
      <w:start w:val="1"/>
      <w:numFmt w:val="bullet"/>
      <w:lvlText w:val="o"/>
      <w:lvlJc w:val="left"/>
      <w:pPr>
        <w:tabs>
          <w:tab w:val="num" w:pos="5449"/>
        </w:tabs>
        <w:ind w:left="5449" w:hanging="360"/>
      </w:pPr>
      <w:rPr>
        <w:rFonts w:ascii="Courier New" w:hAnsi="Courier New"/>
      </w:rPr>
    </w:lvl>
    <w:lvl w:ilvl="8" w:tplc="3788BF40">
      <w:start w:val="1"/>
      <w:numFmt w:val="bullet"/>
      <w:lvlText w:val=""/>
      <w:lvlJc w:val="left"/>
      <w:pPr>
        <w:tabs>
          <w:tab w:val="num" w:pos="6169"/>
        </w:tabs>
        <w:ind w:left="6169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D58E914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581456E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2722BDE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5240A4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ED08DA2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9C80EF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6270E2D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F4808C1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7F869C9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54AFCE4">
      <w:start w:val="1"/>
      <w:numFmt w:val="bullet"/>
      <w:lvlText w:val=""/>
      <w:lvlJc w:val="left"/>
      <w:pPr>
        <w:ind w:left="409" w:hanging="360"/>
      </w:pPr>
      <w:rPr>
        <w:rFonts w:ascii="Symbol" w:hAnsi="Symbol"/>
      </w:rPr>
    </w:lvl>
    <w:lvl w:ilvl="1" w:tplc="395A85EE">
      <w:start w:val="1"/>
      <w:numFmt w:val="bullet"/>
      <w:lvlText w:val="o"/>
      <w:lvlJc w:val="left"/>
      <w:pPr>
        <w:tabs>
          <w:tab w:val="num" w:pos="1129"/>
        </w:tabs>
        <w:ind w:left="1129" w:hanging="360"/>
      </w:pPr>
      <w:rPr>
        <w:rFonts w:ascii="Courier New" w:hAnsi="Courier New"/>
      </w:rPr>
    </w:lvl>
    <w:lvl w:ilvl="2" w:tplc="6B0653FC">
      <w:start w:val="1"/>
      <w:numFmt w:val="bullet"/>
      <w:lvlText w:val=""/>
      <w:lvlJc w:val="left"/>
      <w:pPr>
        <w:tabs>
          <w:tab w:val="num" w:pos="1849"/>
        </w:tabs>
        <w:ind w:left="1849" w:hanging="360"/>
      </w:pPr>
      <w:rPr>
        <w:rFonts w:ascii="Wingdings" w:hAnsi="Wingdings"/>
      </w:rPr>
    </w:lvl>
    <w:lvl w:ilvl="3" w:tplc="4A9A4FF8">
      <w:start w:val="1"/>
      <w:numFmt w:val="bullet"/>
      <w:lvlText w:val=""/>
      <w:lvlJc w:val="left"/>
      <w:pPr>
        <w:tabs>
          <w:tab w:val="num" w:pos="2569"/>
        </w:tabs>
        <w:ind w:left="2569" w:hanging="360"/>
      </w:pPr>
      <w:rPr>
        <w:rFonts w:ascii="Symbol" w:hAnsi="Symbol"/>
      </w:rPr>
    </w:lvl>
    <w:lvl w:ilvl="4" w:tplc="401026DE">
      <w:start w:val="1"/>
      <w:numFmt w:val="bullet"/>
      <w:lvlText w:val="o"/>
      <w:lvlJc w:val="left"/>
      <w:pPr>
        <w:tabs>
          <w:tab w:val="num" w:pos="3289"/>
        </w:tabs>
        <w:ind w:left="3289" w:hanging="360"/>
      </w:pPr>
      <w:rPr>
        <w:rFonts w:ascii="Courier New" w:hAnsi="Courier New"/>
      </w:rPr>
    </w:lvl>
    <w:lvl w:ilvl="5" w:tplc="7B6E893C">
      <w:start w:val="1"/>
      <w:numFmt w:val="bullet"/>
      <w:lvlText w:val=""/>
      <w:lvlJc w:val="left"/>
      <w:pPr>
        <w:tabs>
          <w:tab w:val="num" w:pos="4009"/>
        </w:tabs>
        <w:ind w:left="4009" w:hanging="360"/>
      </w:pPr>
      <w:rPr>
        <w:rFonts w:ascii="Wingdings" w:hAnsi="Wingdings"/>
      </w:rPr>
    </w:lvl>
    <w:lvl w:ilvl="6" w:tplc="49A48692">
      <w:start w:val="1"/>
      <w:numFmt w:val="bullet"/>
      <w:lvlText w:val=""/>
      <w:lvlJc w:val="left"/>
      <w:pPr>
        <w:tabs>
          <w:tab w:val="num" w:pos="4729"/>
        </w:tabs>
        <w:ind w:left="4729" w:hanging="360"/>
      </w:pPr>
      <w:rPr>
        <w:rFonts w:ascii="Symbol" w:hAnsi="Symbol"/>
      </w:rPr>
    </w:lvl>
    <w:lvl w:ilvl="7" w:tplc="03F884EC">
      <w:start w:val="1"/>
      <w:numFmt w:val="bullet"/>
      <w:lvlText w:val="o"/>
      <w:lvlJc w:val="left"/>
      <w:pPr>
        <w:tabs>
          <w:tab w:val="num" w:pos="5449"/>
        </w:tabs>
        <w:ind w:left="5449" w:hanging="360"/>
      </w:pPr>
      <w:rPr>
        <w:rFonts w:ascii="Courier New" w:hAnsi="Courier New"/>
      </w:rPr>
    </w:lvl>
    <w:lvl w:ilvl="8" w:tplc="E5C8CD20">
      <w:start w:val="1"/>
      <w:numFmt w:val="bullet"/>
      <w:lvlText w:val=""/>
      <w:lvlJc w:val="left"/>
      <w:pPr>
        <w:tabs>
          <w:tab w:val="num" w:pos="6169"/>
        </w:tabs>
        <w:ind w:left="6169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B0294FA">
      <w:start w:val="1"/>
      <w:numFmt w:val="bullet"/>
      <w:lvlText w:val=""/>
      <w:lvlJc w:val="left"/>
      <w:pPr>
        <w:ind w:left="409" w:hanging="360"/>
      </w:pPr>
      <w:rPr>
        <w:rFonts w:ascii="Symbol" w:hAnsi="Symbol"/>
      </w:rPr>
    </w:lvl>
    <w:lvl w:ilvl="1" w:tplc="B06A5F48">
      <w:start w:val="1"/>
      <w:numFmt w:val="bullet"/>
      <w:lvlText w:val="o"/>
      <w:lvlJc w:val="left"/>
      <w:pPr>
        <w:tabs>
          <w:tab w:val="num" w:pos="1129"/>
        </w:tabs>
        <w:ind w:left="1129" w:hanging="360"/>
      </w:pPr>
      <w:rPr>
        <w:rFonts w:ascii="Courier New" w:hAnsi="Courier New"/>
      </w:rPr>
    </w:lvl>
    <w:lvl w:ilvl="2" w:tplc="A98CF0D2">
      <w:start w:val="1"/>
      <w:numFmt w:val="bullet"/>
      <w:lvlText w:val=""/>
      <w:lvlJc w:val="left"/>
      <w:pPr>
        <w:tabs>
          <w:tab w:val="num" w:pos="1849"/>
        </w:tabs>
        <w:ind w:left="1849" w:hanging="360"/>
      </w:pPr>
      <w:rPr>
        <w:rFonts w:ascii="Wingdings" w:hAnsi="Wingdings"/>
      </w:rPr>
    </w:lvl>
    <w:lvl w:ilvl="3" w:tplc="3BAA4A22">
      <w:start w:val="1"/>
      <w:numFmt w:val="bullet"/>
      <w:lvlText w:val=""/>
      <w:lvlJc w:val="left"/>
      <w:pPr>
        <w:tabs>
          <w:tab w:val="num" w:pos="2569"/>
        </w:tabs>
        <w:ind w:left="2569" w:hanging="360"/>
      </w:pPr>
      <w:rPr>
        <w:rFonts w:ascii="Symbol" w:hAnsi="Symbol"/>
      </w:rPr>
    </w:lvl>
    <w:lvl w:ilvl="4" w:tplc="55668606">
      <w:start w:val="1"/>
      <w:numFmt w:val="bullet"/>
      <w:lvlText w:val="o"/>
      <w:lvlJc w:val="left"/>
      <w:pPr>
        <w:tabs>
          <w:tab w:val="num" w:pos="3289"/>
        </w:tabs>
        <w:ind w:left="3289" w:hanging="360"/>
      </w:pPr>
      <w:rPr>
        <w:rFonts w:ascii="Courier New" w:hAnsi="Courier New"/>
      </w:rPr>
    </w:lvl>
    <w:lvl w:ilvl="5" w:tplc="22D22C96">
      <w:start w:val="1"/>
      <w:numFmt w:val="bullet"/>
      <w:lvlText w:val=""/>
      <w:lvlJc w:val="left"/>
      <w:pPr>
        <w:tabs>
          <w:tab w:val="num" w:pos="4009"/>
        </w:tabs>
        <w:ind w:left="4009" w:hanging="360"/>
      </w:pPr>
      <w:rPr>
        <w:rFonts w:ascii="Wingdings" w:hAnsi="Wingdings"/>
      </w:rPr>
    </w:lvl>
    <w:lvl w:ilvl="6" w:tplc="D08AFBDA">
      <w:start w:val="1"/>
      <w:numFmt w:val="bullet"/>
      <w:lvlText w:val=""/>
      <w:lvlJc w:val="left"/>
      <w:pPr>
        <w:tabs>
          <w:tab w:val="num" w:pos="4729"/>
        </w:tabs>
        <w:ind w:left="4729" w:hanging="360"/>
      </w:pPr>
      <w:rPr>
        <w:rFonts w:ascii="Symbol" w:hAnsi="Symbol"/>
      </w:rPr>
    </w:lvl>
    <w:lvl w:ilvl="7" w:tplc="7A5C986C">
      <w:start w:val="1"/>
      <w:numFmt w:val="bullet"/>
      <w:lvlText w:val="o"/>
      <w:lvlJc w:val="left"/>
      <w:pPr>
        <w:tabs>
          <w:tab w:val="num" w:pos="5449"/>
        </w:tabs>
        <w:ind w:left="5449" w:hanging="360"/>
      </w:pPr>
      <w:rPr>
        <w:rFonts w:ascii="Courier New" w:hAnsi="Courier New"/>
      </w:rPr>
    </w:lvl>
    <w:lvl w:ilvl="8" w:tplc="D9366492">
      <w:start w:val="1"/>
      <w:numFmt w:val="bullet"/>
      <w:lvlText w:val=""/>
      <w:lvlJc w:val="left"/>
      <w:pPr>
        <w:tabs>
          <w:tab w:val="num" w:pos="6169"/>
        </w:tabs>
        <w:ind w:left="6169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6B2E8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22D4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9876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6C15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EE83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E86B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A645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089A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2865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9BC83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5AF6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1CC8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0C52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CE6F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9D401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7251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8012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9EDF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9A844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90F0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281F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10B1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72C7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E695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B0BC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2E3F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B65B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F4C8402C">
      <w:start w:val="1"/>
      <w:numFmt w:val="bullet"/>
      <w:lvlText w:val=""/>
      <w:lvlJc w:val="left"/>
      <w:pPr>
        <w:ind w:left="409" w:hanging="360"/>
      </w:pPr>
      <w:rPr>
        <w:rFonts w:ascii="Symbol" w:hAnsi="Symbol"/>
      </w:rPr>
    </w:lvl>
    <w:lvl w:ilvl="1" w:tplc="5218FA26">
      <w:start w:val="1"/>
      <w:numFmt w:val="bullet"/>
      <w:lvlText w:val="o"/>
      <w:lvlJc w:val="left"/>
      <w:pPr>
        <w:tabs>
          <w:tab w:val="num" w:pos="1129"/>
        </w:tabs>
        <w:ind w:left="1129" w:hanging="360"/>
      </w:pPr>
      <w:rPr>
        <w:rFonts w:ascii="Courier New" w:hAnsi="Courier New"/>
      </w:rPr>
    </w:lvl>
    <w:lvl w:ilvl="2" w:tplc="4A7269DE">
      <w:start w:val="1"/>
      <w:numFmt w:val="bullet"/>
      <w:lvlText w:val=""/>
      <w:lvlJc w:val="left"/>
      <w:pPr>
        <w:tabs>
          <w:tab w:val="num" w:pos="1849"/>
        </w:tabs>
        <w:ind w:left="1849" w:hanging="360"/>
      </w:pPr>
      <w:rPr>
        <w:rFonts w:ascii="Wingdings" w:hAnsi="Wingdings"/>
      </w:rPr>
    </w:lvl>
    <w:lvl w:ilvl="3" w:tplc="CF023AFE">
      <w:start w:val="1"/>
      <w:numFmt w:val="bullet"/>
      <w:lvlText w:val=""/>
      <w:lvlJc w:val="left"/>
      <w:pPr>
        <w:tabs>
          <w:tab w:val="num" w:pos="2569"/>
        </w:tabs>
        <w:ind w:left="2569" w:hanging="360"/>
      </w:pPr>
      <w:rPr>
        <w:rFonts w:ascii="Symbol" w:hAnsi="Symbol"/>
      </w:rPr>
    </w:lvl>
    <w:lvl w:ilvl="4" w:tplc="B42A4204">
      <w:start w:val="1"/>
      <w:numFmt w:val="bullet"/>
      <w:lvlText w:val="o"/>
      <w:lvlJc w:val="left"/>
      <w:pPr>
        <w:tabs>
          <w:tab w:val="num" w:pos="3289"/>
        </w:tabs>
        <w:ind w:left="3289" w:hanging="360"/>
      </w:pPr>
      <w:rPr>
        <w:rFonts w:ascii="Courier New" w:hAnsi="Courier New"/>
      </w:rPr>
    </w:lvl>
    <w:lvl w:ilvl="5" w:tplc="FE103862">
      <w:start w:val="1"/>
      <w:numFmt w:val="bullet"/>
      <w:lvlText w:val=""/>
      <w:lvlJc w:val="left"/>
      <w:pPr>
        <w:tabs>
          <w:tab w:val="num" w:pos="4009"/>
        </w:tabs>
        <w:ind w:left="4009" w:hanging="360"/>
      </w:pPr>
      <w:rPr>
        <w:rFonts w:ascii="Wingdings" w:hAnsi="Wingdings"/>
      </w:rPr>
    </w:lvl>
    <w:lvl w:ilvl="6" w:tplc="8112EE68">
      <w:start w:val="1"/>
      <w:numFmt w:val="bullet"/>
      <w:lvlText w:val=""/>
      <w:lvlJc w:val="left"/>
      <w:pPr>
        <w:tabs>
          <w:tab w:val="num" w:pos="4729"/>
        </w:tabs>
        <w:ind w:left="4729" w:hanging="360"/>
      </w:pPr>
      <w:rPr>
        <w:rFonts w:ascii="Symbol" w:hAnsi="Symbol"/>
      </w:rPr>
    </w:lvl>
    <w:lvl w:ilvl="7" w:tplc="C36222D2">
      <w:start w:val="1"/>
      <w:numFmt w:val="bullet"/>
      <w:lvlText w:val="o"/>
      <w:lvlJc w:val="left"/>
      <w:pPr>
        <w:tabs>
          <w:tab w:val="num" w:pos="5449"/>
        </w:tabs>
        <w:ind w:left="5449" w:hanging="360"/>
      </w:pPr>
      <w:rPr>
        <w:rFonts w:ascii="Courier New" w:hAnsi="Courier New"/>
      </w:rPr>
    </w:lvl>
    <w:lvl w:ilvl="8" w:tplc="1916AA76">
      <w:start w:val="1"/>
      <w:numFmt w:val="bullet"/>
      <w:lvlText w:val=""/>
      <w:lvlJc w:val="left"/>
      <w:pPr>
        <w:tabs>
          <w:tab w:val="num" w:pos="6169"/>
        </w:tabs>
        <w:ind w:left="6169" w:hanging="360"/>
      </w:pPr>
      <w:rPr>
        <w:rFonts w:ascii="Wingdings" w:hAnsi="Wingdings"/>
      </w:rPr>
    </w:lvl>
  </w:abstractNum>
  <w:abstractNum w:abstractNumId="9" w15:restartNumberingAfterBreak="0">
    <w:nsid w:val="045974F2"/>
    <w:multiLevelType w:val="hybridMultilevel"/>
    <w:tmpl w:val="8E0E23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D15E19"/>
    <w:multiLevelType w:val="multilevel"/>
    <w:tmpl w:val="7E54FF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C0C24"/>
    <w:multiLevelType w:val="hybridMultilevel"/>
    <w:tmpl w:val="E06E70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8252C2E"/>
    <w:multiLevelType w:val="hybridMultilevel"/>
    <w:tmpl w:val="5B5C5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3D37E6"/>
    <w:multiLevelType w:val="hybridMultilevel"/>
    <w:tmpl w:val="5DEA7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F9B61A8"/>
    <w:multiLevelType w:val="hybridMultilevel"/>
    <w:tmpl w:val="77E63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3E5094"/>
    <w:multiLevelType w:val="hybridMultilevel"/>
    <w:tmpl w:val="12BE6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C55F8E"/>
    <w:multiLevelType w:val="hybridMultilevel"/>
    <w:tmpl w:val="12D60072"/>
    <w:lvl w:ilvl="0" w:tplc="62A6DE80">
      <w:start w:val="1"/>
      <w:numFmt w:val="bullet"/>
      <w:lvlText w:val=""/>
      <w:lvlJc w:val="left"/>
      <w:pPr>
        <w:ind w:left="409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336256"/>
    <w:multiLevelType w:val="hybridMultilevel"/>
    <w:tmpl w:val="ADECD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6EE5955"/>
    <w:multiLevelType w:val="hybridMultilevel"/>
    <w:tmpl w:val="B7CA5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D16B0C"/>
    <w:multiLevelType w:val="hybridMultilevel"/>
    <w:tmpl w:val="0394C6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FC757DF"/>
    <w:multiLevelType w:val="hybridMultilevel"/>
    <w:tmpl w:val="7848C2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2BC4364"/>
    <w:multiLevelType w:val="hybridMultilevel"/>
    <w:tmpl w:val="B2A4C6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DA2F1F"/>
    <w:multiLevelType w:val="multilevel"/>
    <w:tmpl w:val="F47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E1B28"/>
    <w:multiLevelType w:val="hybridMultilevel"/>
    <w:tmpl w:val="2116949C"/>
    <w:lvl w:ilvl="0" w:tplc="59D234D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442E87"/>
    <w:multiLevelType w:val="hybridMultilevel"/>
    <w:tmpl w:val="7910B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E1C06"/>
    <w:multiLevelType w:val="hybridMultilevel"/>
    <w:tmpl w:val="96246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B15ED1"/>
    <w:multiLevelType w:val="hybridMultilevel"/>
    <w:tmpl w:val="9B802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532CFB"/>
    <w:multiLevelType w:val="hybridMultilevel"/>
    <w:tmpl w:val="8C3C5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392219"/>
    <w:multiLevelType w:val="hybridMultilevel"/>
    <w:tmpl w:val="C298BB1E"/>
    <w:lvl w:ilvl="0" w:tplc="62A6DE80">
      <w:start w:val="1"/>
      <w:numFmt w:val="bullet"/>
      <w:lvlText w:val=""/>
      <w:lvlJc w:val="left"/>
      <w:pPr>
        <w:ind w:left="1129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9DE5A66"/>
    <w:multiLevelType w:val="hybridMultilevel"/>
    <w:tmpl w:val="82BA8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9E56A34"/>
    <w:multiLevelType w:val="hybridMultilevel"/>
    <w:tmpl w:val="25F203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D6B13B3"/>
    <w:multiLevelType w:val="hybridMultilevel"/>
    <w:tmpl w:val="D896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95B7C"/>
    <w:multiLevelType w:val="hybridMultilevel"/>
    <w:tmpl w:val="B8682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3759E0"/>
    <w:multiLevelType w:val="hybridMultilevel"/>
    <w:tmpl w:val="77821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201DB4"/>
    <w:multiLevelType w:val="hybridMultilevel"/>
    <w:tmpl w:val="A712DE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3FB63D6"/>
    <w:multiLevelType w:val="hybridMultilevel"/>
    <w:tmpl w:val="8A9E7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4E7D21"/>
    <w:multiLevelType w:val="hybridMultilevel"/>
    <w:tmpl w:val="3B8A7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2A34EF"/>
    <w:multiLevelType w:val="hybridMultilevel"/>
    <w:tmpl w:val="BFEE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8E2693"/>
    <w:multiLevelType w:val="hybridMultilevel"/>
    <w:tmpl w:val="0CA09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C6A6F68"/>
    <w:multiLevelType w:val="hybridMultilevel"/>
    <w:tmpl w:val="61264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C33ED6"/>
    <w:multiLevelType w:val="hybridMultilevel"/>
    <w:tmpl w:val="A12A627A"/>
    <w:lvl w:ilvl="0" w:tplc="62A6DE80">
      <w:start w:val="1"/>
      <w:numFmt w:val="bullet"/>
      <w:lvlText w:val=""/>
      <w:lvlJc w:val="left"/>
      <w:pPr>
        <w:ind w:left="818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41" w15:restartNumberingAfterBreak="0">
    <w:nsid w:val="41BE4DAF"/>
    <w:multiLevelType w:val="multilevel"/>
    <w:tmpl w:val="0AE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5B5FD9"/>
    <w:multiLevelType w:val="hybridMultilevel"/>
    <w:tmpl w:val="B2641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2E50A95"/>
    <w:multiLevelType w:val="multilevel"/>
    <w:tmpl w:val="0AE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363B6C"/>
    <w:multiLevelType w:val="hybridMultilevel"/>
    <w:tmpl w:val="B6AC8A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4A52356"/>
    <w:multiLevelType w:val="multilevel"/>
    <w:tmpl w:val="0AE07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AF6BD4"/>
    <w:multiLevelType w:val="hybridMultilevel"/>
    <w:tmpl w:val="E07CB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3D033E"/>
    <w:multiLevelType w:val="hybridMultilevel"/>
    <w:tmpl w:val="1088B1E0"/>
    <w:lvl w:ilvl="0" w:tplc="04090001">
      <w:start w:val="1"/>
      <w:numFmt w:val="bullet"/>
      <w:lvlText w:val=""/>
      <w:lvlJc w:val="left"/>
      <w:pPr>
        <w:ind w:left="11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48" w15:restartNumberingAfterBreak="0">
    <w:nsid w:val="4C3423F9"/>
    <w:multiLevelType w:val="hybridMultilevel"/>
    <w:tmpl w:val="FC32C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C842AE1"/>
    <w:multiLevelType w:val="hybridMultilevel"/>
    <w:tmpl w:val="81D68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4CEF3921"/>
    <w:multiLevelType w:val="hybridMultilevel"/>
    <w:tmpl w:val="DFCE62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CF5165F"/>
    <w:multiLevelType w:val="hybridMultilevel"/>
    <w:tmpl w:val="00B2F15A"/>
    <w:lvl w:ilvl="0" w:tplc="62A6DE80">
      <w:start w:val="1"/>
      <w:numFmt w:val="bullet"/>
      <w:lvlText w:val=""/>
      <w:lvlJc w:val="left"/>
      <w:pPr>
        <w:ind w:left="409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3A5561"/>
    <w:multiLevelType w:val="hybridMultilevel"/>
    <w:tmpl w:val="61985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4EBE1840"/>
    <w:multiLevelType w:val="hybridMultilevel"/>
    <w:tmpl w:val="0D5279D0"/>
    <w:lvl w:ilvl="0" w:tplc="62A6DE80">
      <w:start w:val="1"/>
      <w:numFmt w:val="bullet"/>
      <w:lvlText w:val=""/>
      <w:lvlJc w:val="left"/>
      <w:pPr>
        <w:ind w:left="409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1F16124"/>
    <w:multiLevelType w:val="hybridMultilevel"/>
    <w:tmpl w:val="BD4A3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61D60CA"/>
    <w:multiLevelType w:val="hybridMultilevel"/>
    <w:tmpl w:val="C6867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6AF42B9"/>
    <w:multiLevelType w:val="multilevel"/>
    <w:tmpl w:val="C908B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D20045"/>
    <w:multiLevelType w:val="hybridMultilevel"/>
    <w:tmpl w:val="FC98D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85B5520"/>
    <w:multiLevelType w:val="hybridMultilevel"/>
    <w:tmpl w:val="F35C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96545DF"/>
    <w:multiLevelType w:val="hybridMultilevel"/>
    <w:tmpl w:val="75FE3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A01674"/>
    <w:multiLevelType w:val="hybridMultilevel"/>
    <w:tmpl w:val="0CBE1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281284D"/>
    <w:multiLevelType w:val="hybridMultilevel"/>
    <w:tmpl w:val="AFF85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7CE1FF6"/>
    <w:multiLevelType w:val="hybridMultilevel"/>
    <w:tmpl w:val="D540858E"/>
    <w:lvl w:ilvl="0" w:tplc="62A6DE80">
      <w:start w:val="1"/>
      <w:numFmt w:val="bullet"/>
      <w:lvlText w:val=""/>
      <w:lvlJc w:val="left"/>
      <w:pPr>
        <w:ind w:left="409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92448E0"/>
    <w:multiLevelType w:val="hybridMultilevel"/>
    <w:tmpl w:val="092A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88547A"/>
    <w:multiLevelType w:val="hybridMultilevel"/>
    <w:tmpl w:val="2FC4C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D16994"/>
    <w:multiLevelType w:val="hybridMultilevel"/>
    <w:tmpl w:val="1C60EC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ED82AA8"/>
    <w:multiLevelType w:val="hybridMultilevel"/>
    <w:tmpl w:val="1FA8B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043AE5"/>
    <w:multiLevelType w:val="hybridMultilevel"/>
    <w:tmpl w:val="5A1C5F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61D1299"/>
    <w:multiLevelType w:val="hybridMultilevel"/>
    <w:tmpl w:val="58669B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9464B01"/>
    <w:multiLevelType w:val="multilevel"/>
    <w:tmpl w:val="0AE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166949">
    <w:abstractNumId w:val="0"/>
  </w:num>
  <w:num w:numId="2" w16cid:durableId="585504571">
    <w:abstractNumId w:val="1"/>
  </w:num>
  <w:num w:numId="3" w16cid:durableId="780610075">
    <w:abstractNumId w:val="2"/>
  </w:num>
  <w:num w:numId="4" w16cid:durableId="1909874985">
    <w:abstractNumId w:val="3"/>
  </w:num>
  <w:num w:numId="5" w16cid:durableId="1113283057">
    <w:abstractNumId w:val="4"/>
  </w:num>
  <w:num w:numId="6" w16cid:durableId="1033774697">
    <w:abstractNumId w:val="5"/>
  </w:num>
  <w:num w:numId="7" w16cid:durableId="2042438357">
    <w:abstractNumId w:val="6"/>
  </w:num>
  <w:num w:numId="8" w16cid:durableId="1912500920">
    <w:abstractNumId w:val="7"/>
  </w:num>
  <w:num w:numId="9" w16cid:durableId="168566845">
    <w:abstractNumId w:val="8"/>
  </w:num>
  <w:num w:numId="10" w16cid:durableId="99376021">
    <w:abstractNumId w:val="19"/>
  </w:num>
  <w:num w:numId="11" w16cid:durableId="686904120">
    <w:abstractNumId w:val="49"/>
  </w:num>
  <w:num w:numId="12" w16cid:durableId="637027679">
    <w:abstractNumId w:val="13"/>
  </w:num>
  <w:num w:numId="13" w16cid:durableId="1678342070">
    <w:abstractNumId w:val="59"/>
  </w:num>
  <w:num w:numId="14" w16cid:durableId="899100285">
    <w:abstractNumId w:val="37"/>
  </w:num>
  <w:num w:numId="15" w16cid:durableId="1553926161">
    <w:abstractNumId w:val="16"/>
  </w:num>
  <w:num w:numId="16" w16cid:durableId="1465922731">
    <w:abstractNumId w:val="53"/>
  </w:num>
  <w:num w:numId="17" w16cid:durableId="1512840187">
    <w:abstractNumId w:val="28"/>
  </w:num>
  <w:num w:numId="18" w16cid:durableId="1850485927">
    <w:abstractNumId w:val="40"/>
  </w:num>
  <w:num w:numId="19" w16cid:durableId="1831023424">
    <w:abstractNumId w:val="62"/>
  </w:num>
  <w:num w:numId="20" w16cid:durableId="1844346826">
    <w:abstractNumId w:val="51"/>
  </w:num>
  <w:num w:numId="21" w16cid:durableId="294919379">
    <w:abstractNumId w:val="12"/>
  </w:num>
  <w:num w:numId="22" w16cid:durableId="1818260389">
    <w:abstractNumId w:val="48"/>
  </w:num>
  <w:num w:numId="23" w16cid:durableId="979461838">
    <w:abstractNumId w:val="47"/>
  </w:num>
  <w:num w:numId="24" w16cid:durableId="638150103">
    <w:abstractNumId w:val="29"/>
  </w:num>
  <w:num w:numId="25" w16cid:durableId="1094861668">
    <w:abstractNumId w:val="25"/>
  </w:num>
  <w:num w:numId="26" w16cid:durableId="260912826">
    <w:abstractNumId w:val="42"/>
  </w:num>
  <w:num w:numId="27" w16cid:durableId="645940122">
    <w:abstractNumId w:val="22"/>
  </w:num>
  <w:num w:numId="28" w16cid:durableId="741949995">
    <w:abstractNumId w:val="39"/>
  </w:num>
  <w:num w:numId="29" w16cid:durableId="734357148">
    <w:abstractNumId w:val="23"/>
  </w:num>
  <w:num w:numId="30" w16cid:durableId="1547639775">
    <w:abstractNumId w:val="68"/>
  </w:num>
  <w:num w:numId="31" w16cid:durableId="1400400837">
    <w:abstractNumId w:val="35"/>
  </w:num>
  <w:num w:numId="32" w16cid:durableId="2105149095">
    <w:abstractNumId w:val="21"/>
  </w:num>
  <w:num w:numId="33" w16cid:durableId="133913758">
    <w:abstractNumId w:val="65"/>
  </w:num>
  <w:num w:numId="34" w16cid:durableId="217279246">
    <w:abstractNumId w:val="50"/>
  </w:num>
  <w:num w:numId="35" w16cid:durableId="240722272">
    <w:abstractNumId w:val="14"/>
  </w:num>
  <w:num w:numId="36" w16cid:durableId="987396324">
    <w:abstractNumId w:val="15"/>
  </w:num>
  <w:num w:numId="37" w16cid:durableId="416679597">
    <w:abstractNumId w:val="46"/>
  </w:num>
  <w:num w:numId="38" w16cid:durableId="889264520">
    <w:abstractNumId w:val="36"/>
  </w:num>
  <w:num w:numId="39" w16cid:durableId="2022123674">
    <w:abstractNumId w:val="57"/>
  </w:num>
  <w:num w:numId="40" w16cid:durableId="814567655">
    <w:abstractNumId w:val="67"/>
  </w:num>
  <w:num w:numId="41" w16cid:durableId="451679013">
    <w:abstractNumId w:val="27"/>
  </w:num>
  <w:num w:numId="42" w16cid:durableId="508716315">
    <w:abstractNumId w:val="17"/>
  </w:num>
  <w:num w:numId="43" w16cid:durableId="1342666128">
    <w:abstractNumId w:val="61"/>
  </w:num>
  <w:num w:numId="44" w16cid:durableId="1872452946">
    <w:abstractNumId w:val="56"/>
  </w:num>
  <w:num w:numId="45" w16cid:durableId="1056248114">
    <w:abstractNumId w:val="63"/>
  </w:num>
  <w:num w:numId="46" w16cid:durableId="1991205215">
    <w:abstractNumId w:val="34"/>
  </w:num>
  <w:num w:numId="47" w16cid:durableId="1311792960">
    <w:abstractNumId w:val="66"/>
  </w:num>
  <w:num w:numId="48" w16cid:durableId="52854537">
    <w:abstractNumId w:val="60"/>
  </w:num>
  <w:num w:numId="49" w16cid:durableId="308940521">
    <w:abstractNumId w:val="30"/>
  </w:num>
  <w:num w:numId="50" w16cid:durableId="1323123596">
    <w:abstractNumId w:val="18"/>
  </w:num>
  <w:num w:numId="51" w16cid:durableId="1673332676">
    <w:abstractNumId w:val="26"/>
  </w:num>
  <w:num w:numId="52" w16cid:durableId="1862470568">
    <w:abstractNumId w:val="64"/>
  </w:num>
  <w:num w:numId="53" w16cid:durableId="1104224905">
    <w:abstractNumId w:val="31"/>
  </w:num>
  <w:num w:numId="54" w16cid:durableId="135148681">
    <w:abstractNumId w:val="32"/>
  </w:num>
  <w:num w:numId="55" w16cid:durableId="1769503420">
    <w:abstractNumId w:val="10"/>
  </w:num>
  <w:num w:numId="56" w16cid:durableId="1789667485">
    <w:abstractNumId w:val="38"/>
  </w:num>
  <w:num w:numId="57" w16cid:durableId="2069761127">
    <w:abstractNumId w:val="9"/>
  </w:num>
  <w:num w:numId="58" w16cid:durableId="1059981050">
    <w:abstractNumId w:val="58"/>
  </w:num>
  <w:num w:numId="59" w16cid:durableId="1314606375">
    <w:abstractNumId w:val="24"/>
  </w:num>
  <w:num w:numId="60" w16cid:durableId="1328366685">
    <w:abstractNumId w:val="55"/>
  </w:num>
  <w:num w:numId="61" w16cid:durableId="1709210923">
    <w:abstractNumId w:val="20"/>
  </w:num>
  <w:num w:numId="62" w16cid:durableId="1521237709">
    <w:abstractNumId w:val="41"/>
  </w:num>
  <w:num w:numId="63" w16cid:durableId="62024379">
    <w:abstractNumId w:val="45"/>
  </w:num>
  <w:num w:numId="64" w16cid:durableId="1351762921">
    <w:abstractNumId w:val="69"/>
  </w:num>
  <w:num w:numId="65" w16cid:durableId="106584087">
    <w:abstractNumId w:val="43"/>
  </w:num>
  <w:num w:numId="66" w16cid:durableId="1620454471">
    <w:abstractNumId w:val="54"/>
  </w:num>
  <w:num w:numId="67" w16cid:durableId="1777407252">
    <w:abstractNumId w:val="44"/>
  </w:num>
  <w:num w:numId="68" w16cid:durableId="1553924165">
    <w:abstractNumId w:val="11"/>
  </w:num>
  <w:num w:numId="69" w16cid:durableId="334768328">
    <w:abstractNumId w:val="52"/>
  </w:num>
  <w:num w:numId="70" w16cid:durableId="180954408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1C"/>
    <w:rsid w:val="000116D4"/>
    <w:rsid w:val="00016639"/>
    <w:rsid w:val="0002006F"/>
    <w:rsid w:val="000611F1"/>
    <w:rsid w:val="000A5BBC"/>
    <w:rsid w:val="000A6E3F"/>
    <w:rsid w:val="000B5E70"/>
    <w:rsid w:val="000C4EC8"/>
    <w:rsid w:val="000C7579"/>
    <w:rsid w:val="000D3700"/>
    <w:rsid w:val="00104728"/>
    <w:rsid w:val="001346BC"/>
    <w:rsid w:val="0013703A"/>
    <w:rsid w:val="00147115"/>
    <w:rsid w:val="00154711"/>
    <w:rsid w:val="00161041"/>
    <w:rsid w:val="00166D2B"/>
    <w:rsid w:val="00194B04"/>
    <w:rsid w:val="001C3070"/>
    <w:rsid w:val="001E517F"/>
    <w:rsid w:val="001E6E9E"/>
    <w:rsid w:val="002110A6"/>
    <w:rsid w:val="00212663"/>
    <w:rsid w:val="002150BD"/>
    <w:rsid w:val="002212AB"/>
    <w:rsid w:val="0025707A"/>
    <w:rsid w:val="00264B8C"/>
    <w:rsid w:val="002B4FB4"/>
    <w:rsid w:val="002B533E"/>
    <w:rsid w:val="002B6F31"/>
    <w:rsid w:val="002C275A"/>
    <w:rsid w:val="002C734C"/>
    <w:rsid w:val="002F2245"/>
    <w:rsid w:val="00300694"/>
    <w:rsid w:val="00302200"/>
    <w:rsid w:val="003310F6"/>
    <w:rsid w:val="00332F11"/>
    <w:rsid w:val="00333884"/>
    <w:rsid w:val="00350824"/>
    <w:rsid w:val="0036268C"/>
    <w:rsid w:val="00390441"/>
    <w:rsid w:val="003A35BD"/>
    <w:rsid w:val="003D0312"/>
    <w:rsid w:val="003D225A"/>
    <w:rsid w:val="003D31BF"/>
    <w:rsid w:val="004065FD"/>
    <w:rsid w:val="00426FE3"/>
    <w:rsid w:val="0043279D"/>
    <w:rsid w:val="00442FFC"/>
    <w:rsid w:val="00465617"/>
    <w:rsid w:val="0048315B"/>
    <w:rsid w:val="0049404C"/>
    <w:rsid w:val="004B62F7"/>
    <w:rsid w:val="004C47C1"/>
    <w:rsid w:val="005137FD"/>
    <w:rsid w:val="0057513A"/>
    <w:rsid w:val="005842F4"/>
    <w:rsid w:val="005B0A29"/>
    <w:rsid w:val="005B5B05"/>
    <w:rsid w:val="005E08B8"/>
    <w:rsid w:val="005E402C"/>
    <w:rsid w:val="00617AD4"/>
    <w:rsid w:val="00681A9E"/>
    <w:rsid w:val="00705B7F"/>
    <w:rsid w:val="007134CA"/>
    <w:rsid w:val="00760F79"/>
    <w:rsid w:val="00762CA6"/>
    <w:rsid w:val="00767AB9"/>
    <w:rsid w:val="00770141"/>
    <w:rsid w:val="007754DC"/>
    <w:rsid w:val="007C6B70"/>
    <w:rsid w:val="007C7090"/>
    <w:rsid w:val="007D7638"/>
    <w:rsid w:val="007E5745"/>
    <w:rsid w:val="008013C3"/>
    <w:rsid w:val="00811C5E"/>
    <w:rsid w:val="00817C6B"/>
    <w:rsid w:val="008454C8"/>
    <w:rsid w:val="00846C07"/>
    <w:rsid w:val="00871612"/>
    <w:rsid w:val="008D0D34"/>
    <w:rsid w:val="008E17A9"/>
    <w:rsid w:val="008E2E31"/>
    <w:rsid w:val="00922C2C"/>
    <w:rsid w:val="009258D9"/>
    <w:rsid w:val="00937193"/>
    <w:rsid w:val="00951561"/>
    <w:rsid w:val="009617DE"/>
    <w:rsid w:val="009704A5"/>
    <w:rsid w:val="0097297D"/>
    <w:rsid w:val="0097517D"/>
    <w:rsid w:val="009A0C8B"/>
    <w:rsid w:val="009B2E4D"/>
    <w:rsid w:val="009D5759"/>
    <w:rsid w:val="009E307C"/>
    <w:rsid w:val="009E411B"/>
    <w:rsid w:val="00A103B6"/>
    <w:rsid w:val="00A13B9A"/>
    <w:rsid w:val="00A36C9B"/>
    <w:rsid w:val="00A40ED1"/>
    <w:rsid w:val="00A44F78"/>
    <w:rsid w:val="00A51375"/>
    <w:rsid w:val="00A55DAC"/>
    <w:rsid w:val="00A61B11"/>
    <w:rsid w:val="00A70D49"/>
    <w:rsid w:val="00A767D3"/>
    <w:rsid w:val="00B15BA2"/>
    <w:rsid w:val="00B51558"/>
    <w:rsid w:val="00B53CCB"/>
    <w:rsid w:val="00B86EFC"/>
    <w:rsid w:val="00BA5A39"/>
    <w:rsid w:val="00BB46B5"/>
    <w:rsid w:val="00BD7A1E"/>
    <w:rsid w:val="00BF406A"/>
    <w:rsid w:val="00C11046"/>
    <w:rsid w:val="00C5746D"/>
    <w:rsid w:val="00C73F2D"/>
    <w:rsid w:val="00C742D0"/>
    <w:rsid w:val="00C87577"/>
    <w:rsid w:val="00C92AD6"/>
    <w:rsid w:val="00CB2096"/>
    <w:rsid w:val="00CB2F95"/>
    <w:rsid w:val="00CF7EBB"/>
    <w:rsid w:val="00D06F2C"/>
    <w:rsid w:val="00D0745D"/>
    <w:rsid w:val="00D117AB"/>
    <w:rsid w:val="00D377F6"/>
    <w:rsid w:val="00D45DD2"/>
    <w:rsid w:val="00DA399E"/>
    <w:rsid w:val="00DD2739"/>
    <w:rsid w:val="00DD7FBE"/>
    <w:rsid w:val="00DE3505"/>
    <w:rsid w:val="00E160BE"/>
    <w:rsid w:val="00E21D6F"/>
    <w:rsid w:val="00E3599F"/>
    <w:rsid w:val="00E70839"/>
    <w:rsid w:val="00E82D90"/>
    <w:rsid w:val="00EA6743"/>
    <w:rsid w:val="00EC245D"/>
    <w:rsid w:val="00EC6676"/>
    <w:rsid w:val="00EE57A4"/>
    <w:rsid w:val="00F04B0E"/>
    <w:rsid w:val="00F1719E"/>
    <w:rsid w:val="00F32305"/>
    <w:rsid w:val="00F45C16"/>
    <w:rsid w:val="00F75D1C"/>
    <w:rsid w:val="00F87594"/>
    <w:rsid w:val="00FC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7BBB"/>
  <w15:docId w15:val="{11FB8568-1E40-4ED7-BC3D-27DED819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6overflow-hidden">
    <w:name w:val="fs15 fw6 overflow-hidden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overflow-hidden">
    <w:name w:val="fs15 fw4 overflow-hidden"/>
    <w:basedOn w:val="DefaultParagraphFont"/>
  </w:style>
  <w:style w:type="paragraph" w:styleId="ListParagraph">
    <w:name w:val="List Paragraph"/>
    <w:basedOn w:val="Normal"/>
    <w:uiPriority w:val="34"/>
    <w:qFormat/>
    <w:rsid w:val="005842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77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7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297D"/>
  </w:style>
  <w:style w:type="character" w:styleId="Strong">
    <w:name w:val="Strong"/>
    <w:basedOn w:val="DefaultParagraphFont"/>
    <w:uiPriority w:val="22"/>
    <w:qFormat/>
    <w:rsid w:val="002570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9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ambhrolia@gmail.com" TargetMode="External"/><Relationship Id="rId5" Type="http://schemas.openxmlformats.org/officeDocument/2006/relationships/hyperlink" Target="https://www.linkedin.com/in/ankurbambhrol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Ankur Bambhrolia</dc:creator>
  <cp:lastModifiedBy>Ankur Bambhrolia</cp:lastModifiedBy>
  <cp:revision>10</cp:revision>
  <cp:lastPrinted>2025-12-23T04:51:00Z</cp:lastPrinted>
  <dcterms:created xsi:type="dcterms:W3CDTF">2026-01-01T02:30:00Z</dcterms:created>
  <dcterms:modified xsi:type="dcterms:W3CDTF">2026-01-04T03:41:00Z</dcterms:modified>
</cp:coreProperties>
</file>