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BAE6B" w14:textId="1D07FAB0" w:rsidR="0090157F" w:rsidRDefault="00E47B57" w:rsidP="00D43E39">
      <w:pPr>
        <w:spacing w:after="0"/>
      </w:pPr>
      <w:r>
        <w:rPr>
          <w:b/>
          <w:sz w:val="24"/>
        </w:rPr>
        <w:t>PROFESSIONAL SUMMARY</w:t>
      </w:r>
    </w:p>
    <w:p w14:paraId="58AF0E5E" w14:textId="77777777" w:rsidR="0090157F" w:rsidRDefault="00E47B57">
      <w:r>
        <w:t xml:space="preserve">Strategic Clinical Data Analyst &amp; Digital Healthcare Specialist with 8+ years of experience driving insights, process improvement, and clinician engagement across pharmaceutical and healthcare markets. Proven </w:t>
      </w:r>
      <w:r>
        <w:t>success in managing proprietary databases, executing real-world evidence (RWE) research, and optimizing CRM and survey platforms to inform strategic decisions. Adept at translating complex datasets into actionable outcomes, improving operational efficiency, and partnering cross-functionally with medical and commercial teams. Fast adopter of emerging tech with a passion for healthcare innovation.</w:t>
      </w:r>
    </w:p>
    <w:p w14:paraId="4EC721A3" w14:textId="5628FB84" w:rsidR="0090157F" w:rsidRDefault="00E47B57" w:rsidP="00D43E39">
      <w:pPr>
        <w:spacing w:after="0"/>
      </w:pPr>
      <w:r>
        <w:rPr>
          <w:b/>
          <w:sz w:val="24"/>
        </w:rPr>
        <w:t>CORE SKILLS</w:t>
      </w:r>
    </w:p>
    <w:p w14:paraId="48623CDC" w14:textId="77777777" w:rsidR="0090157F" w:rsidRDefault="00E47B57">
      <w:r w:rsidRPr="001D7F07">
        <w:rPr>
          <w:b/>
          <w:bCs/>
        </w:rPr>
        <w:t>Healthcare Systems:</w:t>
      </w:r>
      <w:r>
        <w:t xml:space="preserve"> HCP Recruitment, Survey Design, CRM Optimization, RWE Data, KOL Engagement</w:t>
      </w:r>
      <w:r>
        <w:br/>
      </w:r>
      <w:r w:rsidRPr="001D7F07">
        <w:rPr>
          <w:b/>
          <w:bCs/>
        </w:rPr>
        <w:t>Technical Tools:</w:t>
      </w:r>
      <w:r>
        <w:t xml:space="preserve"> Power BI, Excel, JIRA, SugarCRM, Decipher, Smartsheet, NetSuite</w:t>
      </w:r>
      <w:r>
        <w:br/>
      </w:r>
      <w:r w:rsidRPr="001D7F07">
        <w:rPr>
          <w:b/>
          <w:bCs/>
        </w:rPr>
        <w:t>Data &amp; Analytics:</w:t>
      </w:r>
      <w:r>
        <w:t xml:space="preserve"> Reporting Dashboards, Overlap Analysis, Data Governance, Market Research</w:t>
      </w:r>
      <w:r>
        <w:br/>
      </w:r>
      <w:r w:rsidRPr="001D7F07">
        <w:rPr>
          <w:b/>
          <w:bCs/>
        </w:rPr>
        <w:t>Business Ops:</w:t>
      </w:r>
      <w:r>
        <w:t xml:space="preserve"> SOP Creation, Strategic Planning, Project Management, Cross-functional Collaboration</w:t>
      </w:r>
    </w:p>
    <w:p w14:paraId="7BC5AB2B" w14:textId="7D45DF06" w:rsidR="0090157F" w:rsidRPr="002D1CFE" w:rsidRDefault="00E47B57" w:rsidP="00D43E39">
      <w:pPr>
        <w:spacing w:after="0"/>
      </w:pPr>
      <w:r w:rsidRPr="002D1CFE">
        <w:rPr>
          <w:b/>
          <w:sz w:val="24"/>
        </w:rPr>
        <w:t>PROFESSIONAL EXPERIENCE</w:t>
      </w:r>
    </w:p>
    <w:p w14:paraId="69449C5C" w14:textId="77777777" w:rsidR="0090157F" w:rsidRPr="002D1CFE" w:rsidRDefault="00E47B57" w:rsidP="00D43E39">
      <w:pPr>
        <w:pStyle w:val="Heading3"/>
        <w:spacing w:before="0"/>
        <w:rPr>
          <w:color w:val="auto"/>
        </w:rPr>
      </w:pPr>
      <w:r w:rsidRPr="002D1CFE">
        <w:rPr>
          <w:color w:val="auto"/>
        </w:rPr>
        <w:t>Clinical Business Analyst</w:t>
      </w:r>
    </w:p>
    <w:p w14:paraId="082F6C7D" w14:textId="77777777" w:rsidR="0090157F" w:rsidRPr="002D1CFE" w:rsidRDefault="00E47B57" w:rsidP="00D43E39">
      <w:pPr>
        <w:spacing w:after="0"/>
        <w:rPr>
          <w:i/>
          <w:iCs/>
        </w:rPr>
      </w:pPr>
      <w:r w:rsidRPr="002D1CFE">
        <w:rPr>
          <w:i/>
          <w:iCs/>
        </w:rPr>
        <w:t>MDOutlook – Atlanta, GA | Oct 2021 – Sept 2023</w:t>
      </w:r>
    </w:p>
    <w:p w14:paraId="1E619C94" w14:textId="36948969" w:rsidR="0090157F" w:rsidRPr="002D1CFE" w:rsidRDefault="00E47B57" w:rsidP="00D43E39">
      <w:pPr>
        <w:pStyle w:val="ListBullet"/>
        <w:spacing w:after="0"/>
      </w:pPr>
      <w:r w:rsidRPr="002D1CFE">
        <w:t>Managed proprietary physician database</w:t>
      </w:r>
      <w:r w:rsidR="00D43E39" w:rsidRPr="002D1CFE">
        <w:t xml:space="preserve">, </w:t>
      </w:r>
      <w:r w:rsidRPr="002D1CFE">
        <w:t>improving targeting precision for research and outreach.</w:t>
      </w:r>
    </w:p>
    <w:p w14:paraId="21C090D7" w14:textId="4662569B" w:rsidR="0090157F" w:rsidRPr="002D1CFE" w:rsidRDefault="00E47B57" w:rsidP="00D43E39">
      <w:pPr>
        <w:pStyle w:val="ListBullet"/>
        <w:spacing w:after="0"/>
      </w:pPr>
      <w:r w:rsidRPr="002D1CFE">
        <w:t>Designed dashboards and reports driving strategic insights for commercial and medical affairs teams.</w:t>
      </w:r>
    </w:p>
    <w:p w14:paraId="73814EFC" w14:textId="0A6B0318" w:rsidR="0090157F" w:rsidRPr="002D1CFE" w:rsidRDefault="00E47B57" w:rsidP="00D43E39">
      <w:pPr>
        <w:pStyle w:val="ListBullet"/>
        <w:spacing w:after="0"/>
      </w:pPr>
      <w:r w:rsidRPr="002D1CFE">
        <w:t xml:space="preserve">Executed quantitative and qualitative research with oncology and rare disease </w:t>
      </w:r>
      <w:r w:rsidR="00D43E39" w:rsidRPr="002D1CFE">
        <w:t>HCPs</w:t>
      </w:r>
      <w:r w:rsidRPr="002D1CFE">
        <w:t xml:space="preserve"> across </w:t>
      </w:r>
      <w:proofErr w:type="gramStart"/>
      <w:r w:rsidRPr="002D1CFE">
        <w:t>US</w:t>
      </w:r>
      <w:proofErr w:type="gramEnd"/>
      <w:r w:rsidRPr="002D1CFE">
        <w:t xml:space="preserve"> and EU.</w:t>
      </w:r>
    </w:p>
    <w:p w14:paraId="42C0134E" w14:textId="6F982968" w:rsidR="0090157F" w:rsidRPr="002D1CFE" w:rsidRDefault="00E47B57" w:rsidP="00D43E39">
      <w:pPr>
        <w:pStyle w:val="ListBullet"/>
        <w:spacing w:after="0"/>
      </w:pPr>
      <w:r w:rsidRPr="002D1CFE">
        <w:t>Created SOPs and project trackers that increased on-time project delivery by 30%.</w:t>
      </w:r>
    </w:p>
    <w:p w14:paraId="5DB1779E" w14:textId="5382F27C" w:rsidR="0090157F" w:rsidRPr="002D1CFE" w:rsidRDefault="00E47B57" w:rsidP="00D43E39">
      <w:pPr>
        <w:pStyle w:val="ListBullet"/>
        <w:spacing w:after="0"/>
      </w:pPr>
      <w:r w:rsidRPr="002D1CFE">
        <w:t>Reduced manual reporting time by 40% by automating survey and analytics workflows.</w:t>
      </w:r>
    </w:p>
    <w:p w14:paraId="7C46D1E5" w14:textId="77777777" w:rsidR="0090157F" w:rsidRPr="002D1CFE" w:rsidRDefault="00E47B57" w:rsidP="00D43E39">
      <w:pPr>
        <w:pStyle w:val="Heading3"/>
        <w:spacing w:before="0"/>
        <w:rPr>
          <w:color w:val="auto"/>
        </w:rPr>
      </w:pPr>
      <w:r w:rsidRPr="002D1CFE">
        <w:rPr>
          <w:color w:val="auto"/>
        </w:rPr>
        <w:t>Digital &amp; Market Research Manager</w:t>
      </w:r>
    </w:p>
    <w:p w14:paraId="43EF34CE" w14:textId="77777777" w:rsidR="0090157F" w:rsidRPr="002D1CFE" w:rsidRDefault="00E47B57" w:rsidP="00D43E39">
      <w:pPr>
        <w:spacing w:after="0"/>
        <w:rPr>
          <w:i/>
          <w:iCs/>
        </w:rPr>
      </w:pPr>
      <w:r w:rsidRPr="002D1CFE">
        <w:rPr>
          <w:i/>
          <w:iCs/>
        </w:rPr>
        <w:t>Aptitude Health – Atlanta, GA | Oct 2018 – Mar 2020</w:t>
      </w:r>
    </w:p>
    <w:p w14:paraId="4AC98AFE" w14:textId="0EA61AB1" w:rsidR="0090157F" w:rsidRPr="002D1CFE" w:rsidRDefault="00E47B57" w:rsidP="00D43E39">
      <w:pPr>
        <w:pStyle w:val="ListBullet"/>
        <w:spacing w:after="0"/>
      </w:pPr>
      <w:r w:rsidRPr="002D1CFE">
        <w:t xml:space="preserve">Directed creation and deployment of insight-gathering initiatives for pharma clients in oncology and </w:t>
      </w:r>
      <w:r w:rsidRPr="002D1CFE">
        <w:t>hematology.</w:t>
      </w:r>
    </w:p>
    <w:p w14:paraId="30E6090B" w14:textId="57077A3C" w:rsidR="0090157F" w:rsidRPr="002D1CFE" w:rsidRDefault="00E47B57" w:rsidP="00D43E39">
      <w:pPr>
        <w:pStyle w:val="ListBullet"/>
        <w:spacing w:after="0"/>
      </w:pPr>
      <w:r w:rsidRPr="002D1CFE">
        <w:t>Trained teams on CRM and database usage, ensuring uniform data integrity across projects.</w:t>
      </w:r>
    </w:p>
    <w:p w14:paraId="03F5AB83" w14:textId="0D3116A3" w:rsidR="0090157F" w:rsidRPr="002D1CFE" w:rsidRDefault="00E47B57" w:rsidP="00D43E39">
      <w:pPr>
        <w:pStyle w:val="ListBullet"/>
        <w:spacing w:after="0"/>
      </w:pPr>
      <w:r w:rsidRPr="002D1CFE">
        <w:t>Built visual reports and presentations on physician network utilization and engagement KPIs.</w:t>
      </w:r>
    </w:p>
    <w:p w14:paraId="02C18321" w14:textId="7FCCDFB5" w:rsidR="0090157F" w:rsidRPr="002D1CFE" w:rsidRDefault="00E47B57" w:rsidP="00D43E39">
      <w:pPr>
        <w:pStyle w:val="ListBullet"/>
        <w:spacing w:after="0"/>
      </w:pPr>
      <w:r w:rsidRPr="002D1CFE">
        <w:t>Balanced tight timelines and global teams to meet research deadlines across 15+ client engagements.</w:t>
      </w:r>
    </w:p>
    <w:p w14:paraId="54D047DA" w14:textId="77777777" w:rsidR="0090157F" w:rsidRPr="002D1CFE" w:rsidRDefault="00E47B57" w:rsidP="00D43E39">
      <w:pPr>
        <w:pStyle w:val="Heading3"/>
        <w:spacing w:before="0"/>
        <w:rPr>
          <w:color w:val="auto"/>
        </w:rPr>
      </w:pPr>
      <w:r w:rsidRPr="002D1CFE">
        <w:rPr>
          <w:color w:val="auto"/>
        </w:rPr>
        <w:t>Database Manager</w:t>
      </w:r>
    </w:p>
    <w:p w14:paraId="55615F3F" w14:textId="77777777" w:rsidR="0090157F" w:rsidRPr="002D1CFE" w:rsidRDefault="00E47B57" w:rsidP="00D43E39">
      <w:pPr>
        <w:spacing w:after="0"/>
        <w:rPr>
          <w:i/>
          <w:iCs/>
        </w:rPr>
      </w:pPr>
      <w:r w:rsidRPr="002D1CFE">
        <w:rPr>
          <w:i/>
          <w:iCs/>
        </w:rPr>
        <w:t>Axess Oncology (Aptitude Health) – Atlanta, GA | Feb 2016 – Oct 2018</w:t>
      </w:r>
    </w:p>
    <w:p w14:paraId="138FD7B2" w14:textId="405C1882" w:rsidR="0090157F" w:rsidRPr="002D1CFE" w:rsidRDefault="00E47B57" w:rsidP="00D43E39">
      <w:pPr>
        <w:pStyle w:val="ListBullet"/>
        <w:spacing w:after="0"/>
      </w:pPr>
      <w:r w:rsidRPr="002D1CFE">
        <w:t xml:space="preserve">Led CRM migration to SugarCRM, implementing data governance policies to ensure </w:t>
      </w:r>
      <w:r w:rsidR="00D43E39" w:rsidRPr="002D1CFE">
        <w:t>accurate data</w:t>
      </w:r>
    </w:p>
    <w:p w14:paraId="1052790C" w14:textId="72F608AD" w:rsidR="0090157F" w:rsidRPr="002D1CFE" w:rsidRDefault="00E47B57" w:rsidP="00D43E39">
      <w:pPr>
        <w:pStyle w:val="ListBullet"/>
        <w:spacing w:after="0"/>
      </w:pPr>
      <w:r w:rsidRPr="002D1CFE">
        <w:t xml:space="preserve">Conducted data matching and segmentation for physician lists, enhancing campaign efficiency by </w:t>
      </w:r>
      <w:r w:rsidR="00D43E39" w:rsidRPr="002D1CFE">
        <w:t>50</w:t>
      </w:r>
      <w:r w:rsidRPr="002D1CFE">
        <w:t>%.</w:t>
      </w:r>
    </w:p>
    <w:p w14:paraId="0FA93B34" w14:textId="77777777" w:rsidR="0090157F" w:rsidRPr="002D1CFE" w:rsidRDefault="00E47B57" w:rsidP="00D43E39">
      <w:pPr>
        <w:pStyle w:val="Heading3"/>
        <w:spacing w:before="0"/>
        <w:rPr>
          <w:color w:val="auto"/>
        </w:rPr>
      </w:pPr>
      <w:r w:rsidRPr="002D1CFE">
        <w:rPr>
          <w:color w:val="auto"/>
        </w:rPr>
        <w:t>Data Consultant</w:t>
      </w:r>
    </w:p>
    <w:p w14:paraId="6A50FDA0" w14:textId="77777777" w:rsidR="0090157F" w:rsidRPr="003B4652" w:rsidRDefault="00E47B57" w:rsidP="00D43E39">
      <w:pPr>
        <w:spacing w:after="0"/>
        <w:rPr>
          <w:i/>
          <w:iCs/>
        </w:rPr>
      </w:pPr>
      <w:r w:rsidRPr="003B4652">
        <w:rPr>
          <w:i/>
          <w:iCs/>
        </w:rPr>
        <w:t>RGP – Atlanta, GA | Mar 2015 – Jan 2016</w:t>
      </w:r>
    </w:p>
    <w:p w14:paraId="401EC4C2" w14:textId="46AB43AB" w:rsidR="0090157F" w:rsidRDefault="00E47B57" w:rsidP="00D43E39">
      <w:pPr>
        <w:pStyle w:val="ListBullet"/>
        <w:spacing w:after="0"/>
      </w:pPr>
      <w:r>
        <w:t>Consolidated financial and inventory datasets to streamline budget planning for healthcare supply chain.</w:t>
      </w:r>
    </w:p>
    <w:p w14:paraId="776F13F3" w14:textId="391C5601" w:rsidR="0090157F" w:rsidRDefault="00E47B57" w:rsidP="00D43E39">
      <w:pPr>
        <w:pStyle w:val="ListBullet"/>
        <w:spacing w:after="0"/>
      </w:pPr>
      <w:r>
        <w:t xml:space="preserve">Created validation </w:t>
      </w:r>
      <w:r>
        <w:t>protocols to ensure accurate operational system launch with zero downtime.</w:t>
      </w:r>
    </w:p>
    <w:p w14:paraId="7B5D4A6F" w14:textId="77777777" w:rsidR="0090157F" w:rsidRDefault="00E47B57" w:rsidP="00C918EC">
      <w:pPr>
        <w:spacing w:after="120"/>
      </w:pPr>
      <w:r>
        <w:rPr>
          <w:b/>
          <w:sz w:val="24"/>
        </w:rPr>
        <w:br/>
        <w:t>EDUCATION</w:t>
      </w:r>
    </w:p>
    <w:p w14:paraId="44FD7996" w14:textId="119C54EA" w:rsidR="0090157F" w:rsidRDefault="00E47B57" w:rsidP="00C918EC">
      <w:pPr>
        <w:spacing w:after="120"/>
      </w:pPr>
      <w:r>
        <w:t>Bachelor of Science – General Studies, Business</w:t>
      </w:r>
      <w:r w:rsidR="0055442D">
        <w:t>, Marketing</w:t>
      </w:r>
    </w:p>
    <w:p w14:paraId="4D45D6DD" w14:textId="3503A871" w:rsidR="0090157F" w:rsidRDefault="00E47B57" w:rsidP="003D5791">
      <w:pPr>
        <w:spacing w:after="120"/>
      </w:pPr>
      <w:r>
        <w:t>Georgia Southern University | Graduated: Dec 2013</w:t>
      </w:r>
      <w:r>
        <w:rPr>
          <w:b/>
          <w:sz w:val="24"/>
        </w:rPr>
        <w:br/>
      </w:r>
    </w:p>
    <w:sectPr w:rsidR="0090157F" w:rsidSect="00D43E3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64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99A75" w14:textId="77777777" w:rsidR="009B12FE" w:rsidRDefault="009B12FE" w:rsidP="00D43E39">
      <w:pPr>
        <w:spacing w:after="0" w:line="240" w:lineRule="auto"/>
      </w:pPr>
      <w:r>
        <w:separator/>
      </w:r>
    </w:p>
  </w:endnote>
  <w:endnote w:type="continuationSeparator" w:id="0">
    <w:p w14:paraId="0A6ACD34" w14:textId="77777777" w:rsidR="009B12FE" w:rsidRDefault="009B12FE" w:rsidP="00D43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64D0F" w14:textId="77777777" w:rsidR="00146C4B" w:rsidRDefault="00146C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CB3BD" w14:textId="77777777" w:rsidR="00146C4B" w:rsidRDefault="00146C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80EAF" w14:textId="77777777" w:rsidR="00146C4B" w:rsidRDefault="00146C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F4E70" w14:textId="77777777" w:rsidR="009B12FE" w:rsidRDefault="009B12FE" w:rsidP="00D43E39">
      <w:pPr>
        <w:spacing w:after="0" w:line="240" w:lineRule="auto"/>
      </w:pPr>
      <w:r>
        <w:separator/>
      </w:r>
    </w:p>
  </w:footnote>
  <w:footnote w:type="continuationSeparator" w:id="0">
    <w:p w14:paraId="13E0DE4F" w14:textId="77777777" w:rsidR="009B12FE" w:rsidRDefault="009B12FE" w:rsidP="00D43E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FD1A0" w14:textId="77777777" w:rsidR="00146C4B" w:rsidRDefault="00146C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533ED" w14:textId="77777777" w:rsidR="006B58BE" w:rsidRPr="009E18E9" w:rsidRDefault="006B58BE" w:rsidP="00146C4B">
    <w:pPr>
      <w:pStyle w:val="Header"/>
      <w:jc w:val="center"/>
      <w:rPr>
        <w:rFonts w:eastAsiaTheme="majorEastAsia" w:cstheme="majorBidi"/>
        <w:b/>
        <w:bCs/>
        <w:sz w:val="28"/>
        <w:szCs w:val="28"/>
      </w:rPr>
    </w:pPr>
    <w:r w:rsidRPr="009E18E9">
      <w:rPr>
        <w:rFonts w:eastAsiaTheme="majorEastAsia" w:cstheme="majorBidi"/>
        <w:b/>
        <w:bCs/>
        <w:sz w:val="28"/>
        <w:szCs w:val="28"/>
      </w:rPr>
      <w:t>Allen Dumich</w:t>
    </w:r>
  </w:p>
  <w:p w14:paraId="2D9DDFBC" w14:textId="77777777" w:rsidR="00B9367E" w:rsidRPr="00E47B57" w:rsidRDefault="0021370D" w:rsidP="00146C4B">
    <w:pPr>
      <w:pStyle w:val="Header"/>
      <w:jc w:val="center"/>
      <w:rPr>
        <w:rFonts w:eastAsiaTheme="majorEastAsia" w:cstheme="majorBidi"/>
        <w:sz w:val="20"/>
        <w:szCs w:val="20"/>
      </w:rPr>
    </w:pPr>
    <w:r w:rsidRPr="00E47B57">
      <w:rPr>
        <w:rFonts w:eastAsiaTheme="majorEastAsia" w:cstheme="majorBidi"/>
        <w:sz w:val="20"/>
        <w:szCs w:val="20"/>
      </w:rPr>
      <w:t>235 Three Sons Dr, Birmingham, AL 35226</w:t>
    </w:r>
  </w:p>
  <w:p w14:paraId="31FF9C71" w14:textId="4524BE1B" w:rsidR="00D43E39" w:rsidRPr="00E47B57" w:rsidRDefault="006B58BE" w:rsidP="00146C4B">
    <w:pPr>
      <w:pStyle w:val="Header"/>
      <w:jc w:val="center"/>
      <w:rPr>
        <w:sz w:val="16"/>
        <w:szCs w:val="16"/>
      </w:rPr>
    </w:pPr>
    <w:r w:rsidRPr="00E47B57">
      <w:rPr>
        <w:rFonts w:eastAsiaTheme="majorEastAsia" w:cstheme="majorBidi"/>
        <w:sz w:val="20"/>
        <w:szCs w:val="20"/>
      </w:rPr>
      <w:t>AllenJDumich@gmail.com · 770-241-5552 · linkedin.com/in/</w:t>
    </w:r>
    <w:proofErr w:type="spellStart"/>
    <w:r w:rsidRPr="00E47B57">
      <w:rPr>
        <w:rFonts w:eastAsiaTheme="majorEastAsia" w:cstheme="majorBidi"/>
        <w:sz w:val="20"/>
        <w:szCs w:val="20"/>
      </w:rPr>
      <w:t>allen-dumich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3A601" w14:textId="77777777" w:rsidR="00146C4B" w:rsidRDefault="00146C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7506470">
    <w:abstractNumId w:val="8"/>
  </w:num>
  <w:num w:numId="2" w16cid:durableId="1352412168">
    <w:abstractNumId w:val="6"/>
  </w:num>
  <w:num w:numId="3" w16cid:durableId="911548381">
    <w:abstractNumId w:val="5"/>
  </w:num>
  <w:num w:numId="4" w16cid:durableId="264504117">
    <w:abstractNumId w:val="4"/>
  </w:num>
  <w:num w:numId="5" w16cid:durableId="599683077">
    <w:abstractNumId w:val="7"/>
  </w:num>
  <w:num w:numId="6" w16cid:durableId="2109963610">
    <w:abstractNumId w:val="3"/>
  </w:num>
  <w:num w:numId="7" w16cid:durableId="884293266">
    <w:abstractNumId w:val="2"/>
  </w:num>
  <w:num w:numId="8" w16cid:durableId="1511946930">
    <w:abstractNumId w:val="1"/>
  </w:num>
  <w:num w:numId="9" w16cid:durableId="2111730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91C"/>
    <w:rsid w:val="00034616"/>
    <w:rsid w:val="0006063C"/>
    <w:rsid w:val="00146C4B"/>
    <w:rsid w:val="0015074B"/>
    <w:rsid w:val="001D7F07"/>
    <w:rsid w:val="001F43B9"/>
    <w:rsid w:val="0021370D"/>
    <w:rsid w:val="0029639D"/>
    <w:rsid w:val="002D1CFE"/>
    <w:rsid w:val="00326F90"/>
    <w:rsid w:val="003B4652"/>
    <w:rsid w:val="003D5791"/>
    <w:rsid w:val="0055442D"/>
    <w:rsid w:val="00594434"/>
    <w:rsid w:val="005A257F"/>
    <w:rsid w:val="006B58BE"/>
    <w:rsid w:val="008F6DF7"/>
    <w:rsid w:val="0090157F"/>
    <w:rsid w:val="0094787F"/>
    <w:rsid w:val="009B12FE"/>
    <w:rsid w:val="009E18E9"/>
    <w:rsid w:val="009E436F"/>
    <w:rsid w:val="00AA1D8D"/>
    <w:rsid w:val="00B47730"/>
    <w:rsid w:val="00B9367E"/>
    <w:rsid w:val="00C918EC"/>
    <w:rsid w:val="00CB0664"/>
    <w:rsid w:val="00D43E39"/>
    <w:rsid w:val="00E47B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3B1E0F"/>
  <w14:defaultImageDpi w14:val="300"/>
  <w15:docId w15:val="{BDD2C435-BB16-4EDF-844B-5AFEAA7A2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D43E3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43E3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Allen Dumich</cp:lastModifiedBy>
  <cp:revision>17</cp:revision>
  <dcterms:created xsi:type="dcterms:W3CDTF">2025-06-05T22:10:00Z</dcterms:created>
  <dcterms:modified xsi:type="dcterms:W3CDTF">2025-06-17T17:35:00Z</dcterms:modified>
  <cp:category/>
</cp:coreProperties>
</file>