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bottom w:color="000000" w:space="1" w:sz="6" w:val="single"/>
        </w:pBdr>
        <w:spacing w:line="276" w:lineRule="auto"/>
        <w:rPr>
          <w:b w:val="1"/>
          <w:bCs w:val="1"/>
          <w:sz w:val="46"/>
          <w:szCs w:val="46"/>
        </w:rPr>
      </w:pPr>
      <w:r w:rsidDel="00000000" w:rsidR="00000000" w:rsidRPr="00000000">
        <w:rPr>
          <w:b w:val="1"/>
          <w:bCs w:val="1"/>
          <w:sz w:val="46"/>
          <w:szCs w:val="46"/>
          <w:rtl w:val="0"/>
        </w:rPr>
        <w:t xml:space="preserve">Evan English</w:t>
      </w:r>
    </w:p>
    <w:p w:rsidR="00000000" w:rsidDel="00000000" w:rsidP="00000000" w:rsidRDefault="00000000" w:rsidRPr="00000000" w14:paraId="00000002">
      <w:pPr>
        <w:widowControl w:val="0"/>
        <w:pBdr>
          <w:bottom w:color="000000" w:space="1" w:sz="6" w:val="single"/>
        </w:pBdr>
        <w:spacing w:line="276" w:lineRule="auto"/>
        <w:rPr>
          <w:color w:val="0000ff"/>
          <w:sz w:val="28"/>
          <w:szCs w:val="28"/>
        </w:rPr>
      </w:pPr>
      <w:hyperlink r:id="rId6">
        <w:r w:rsidDel="00000000" w:rsidR="00000000" w:rsidRPr="00000000">
          <w:rPr>
            <w:color w:val="1155cc"/>
            <w:sz w:val="28"/>
            <w:szCs w:val="28"/>
            <w:u w:val="single"/>
            <w:rtl w:val="0"/>
          </w:rPr>
          <w:t xml:space="preserve">evantenglish@gmail.com</w:t>
        </w:r>
      </w:hyperlink>
      <w:r w:rsidDel="00000000" w:rsidR="00000000" w:rsidRPr="00000000">
        <w:rPr>
          <w:sz w:val="28"/>
          <w:szCs w:val="28"/>
          <w:rtl w:val="0"/>
        </w:rPr>
        <w:t xml:space="preserve"> | (410) - 937- 4428</w:t>
      </w:r>
      <w:r w:rsidDel="00000000" w:rsidR="00000000" w:rsidRPr="00000000">
        <w:rPr>
          <w:rtl w:val="0"/>
        </w:rPr>
      </w:r>
    </w:p>
    <w:p w:rsidR="00000000" w:rsidDel="00000000" w:rsidP="00000000" w:rsidRDefault="00000000" w:rsidRPr="00000000" w14:paraId="00000003">
      <w:pPr>
        <w:widowControl w:val="0"/>
        <w:spacing w:line="252.00000000000003" w:lineRule="auto"/>
        <w:rPr>
          <w:sz w:val="20"/>
          <w:szCs w:val="20"/>
        </w:rPr>
      </w:pPr>
      <w:r w:rsidDel="00000000" w:rsidR="00000000" w:rsidRPr="00000000">
        <w:rPr>
          <w:rtl w:val="0"/>
        </w:rPr>
      </w:r>
    </w:p>
    <w:p w:rsidR="00000000" w:rsidDel="00000000" w:rsidP="00000000" w:rsidRDefault="00000000" w:rsidRPr="00000000" w14:paraId="00000004">
      <w:pPr>
        <w:widowControl w:val="0"/>
        <w:pBdr>
          <w:bottom w:color="000000" w:space="1" w:sz="6" w:val="single"/>
        </w:pBdr>
        <w:spacing w:line="252.00000000000003" w:lineRule="auto"/>
        <w:rPr>
          <w:u w:val="single"/>
        </w:rPr>
      </w:pPr>
      <w:r w:rsidDel="00000000" w:rsidR="00000000" w:rsidRPr="00000000">
        <w:rPr>
          <w:b w:val="1"/>
          <w:bCs w:val="1"/>
          <w:rtl w:val="0"/>
        </w:rPr>
        <w:t xml:space="preserve">TECHNICAL SKILLS</w:t>
      </w:r>
      <w:r w:rsidDel="00000000" w:rsidR="00000000" w:rsidRPr="00000000">
        <w:rPr>
          <w:rtl w:val="0"/>
        </w:rPr>
      </w:r>
    </w:p>
    <w:p w:rsidR="00000000" w:rsidDel="00000000" w:rsidP="00000000" w:rsidRDefault="00000000" w:rsidRPr="00000000" w14:paraId="00000005">
      <w:pPr>
        <w:widowControl w:val="0"/>
        <w:numPr>
          <w:ilvl w:val="0"/>
          <w:numId w:val="2"/>
        </w:numPr>
        <w:spacing w:line="252.00000000000003" w:lineRule="auto"/>
        <w:ind w:left="360"/>
        <w:jc w:val="both"/>
        <w:rPr>
          <w:rFonts w:ascii="Garamond" w:cs="Garamond" w:eastAsia="Garamond" w:hAnsi="Garamond"/>
        </w:rPr>
      </w:pPr>
      <w:r w:rsidDel="00000000" w:rsidR="00000000" w:rsidRPr="00000000">
        <w:rPr>
          <w:rFonts w:ascii="Calibri" w:cs="Calibri" w:eastAsia="Calibri" w:hAnsi="Calibri"/>
          <w:b w:val="1"/>
          <w:bCs w:val="1"/>
          <w:rtl w:val="0"/>
        </w:rPr>
        <w:t xml:space="preserve">Technologies:</w:t>
      </w:r>
      <w:r w:rsidDel="00000000" w:rsidR="00000000" w:rsidRPr="00000000">
        <w:rPr>
          <w:rFonts w:ascii="Calibri" w:cs="Calibri" w:eastAsia="Calibri" w:hAnsi="Calibri"/>
          <w:rtl w:val="0"/>
        </w:rPr>
        <w:t xml:space="preserve"> T-SQL, SSMS, SQL Server, JAMS/Tidal, Snowflake, Azure DevOps, ETL, Python, Jira, Pandas, Git, CI/CD, Power BI, Tableau Prep, Informatica, Selenium</w:t>
      </w:r>
    </w:p>
    <w:p w:rsidR="00000000" w:rsidDel="00000000" w:rsidP="00000000" w:rsidRDefault="00000000" w:rsidRPr="00000000" w14:paraId="00000006">
      <w:pPr>
        <w:widowControl w:val="0"/>
        <w:numPr>
          <w:ilvl w:val="0"/>
          <w:numId w:val="2"/>
        </w:numPr>
        <w:spacing w:line="252.00000000000003" w:lineRule="auto"/>
        <w:ind w:left="360"/>
        <w:jc w:val="both"/>
        <w:rPr>
          <w:rFonts w:ascii="Garamond" w:cs="Garamond" w:eastAsia="Garamond" w:hAnsi="Garamond"/>
        </w:rPr>
      </w:pPr>
      <w:r w:rsidDel="00000000" w:rsidR="00000000" w:rsidRPr="00000000">
        <w:rPr>
          <w:rFonts w:ascii="Calibri" w:cs="Calibri" w:eastAsia="Calibri" w:hAnsi="Calibri"/>
          <w:b w:val="1"/>
          <w:bCs w:val="1"/>
          <w:rtl w:val="0"/>
        </w:rPr>
        <w:t xml:space="preserve">Skills: </w:t>
      </w:r>
      <w:r w:rsidDel="00000000" w:rsidR="00000000" w:rsidRPr="00000000">
        <w:rPr>
          <w:rFonts w:ascii="Calibri" w:cs="Calibri" w:eastAsia="Calibri" w:hAnsi="Calibri"/>
          <w:rtl w:val="0"/>
        </w:rPr>
        <w:t xml:space="preserve">Healthcare Data, Electronic Health Record, ICD-10, Data Pipelines, Data Migration, Automation, Quality Assurance, Dashboard Development, Visualization, Agile Development, Performance Optimization</w:t>
      </w:r>
    </w:p>
    <w:p w:rsidR="00000000" w:rsidDel="00000000" w:rsidP="00000000" w:rsidRDefault="00000000" w:rsidRPr="00000000" w14:paraId="00000007">
      <w:pPr>
        <w:widowControl w:val="0"/>
        <w:pBdr>
          <w:bottom w:color="000000" w:space="1" w:sz="6" w:val="single"/>
        </w:pBdr>
        <w:spacing w:line="252.00000000000003" w:lineRule="auto"/>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widowControl w:val="0"/>
        <w:pBdr>
          <w:bottom w:color="000000" w:space="1" w:sz="6" w:val="single"/>
        </w:pBdr>
        <w:spacing w:line="252.00000000000003" w:lineRule="auto"/>
        <w:rPr>
          <w:color w:val="ff0000"/>
        </w:rPr>
      </w:pPr>
      <w:r w:rsidDel="00000000" w:rsidR="00000000" w:rsidRPr="00000000">
        <w:rPr>
          <w:b w:val="1"/>
          <w:bCs w:val="1"/>
          <w:rtl w:val="0"/>
        </w:rPr>
        <w:t xml:space="preserve">WORK EXPERIENCE </w:t>
      </w:r>
      <w:r w:rsidDel="00000000" w:rsidR="00000000" w:rsidRPr="00000000">
        <w:rPr>
          <w:rtl w:val="0"/>
        </w:rPr>
      </w:r>
    </w:p>
    <w:p w:rsidR="00000000" w:rsidDel="00000000" w:rsidP="00000000" w:rsidRDefault="00000000" w:rsidRPr="00000000" w14:paraId="00000009">
      <w:pPr>
        <w:widowControl w:val="0"/>
        <w:spacing w:line="252.00000000000003" w:lineRule="auto"/>
        <w:rPr>
          <w:b w:val="1"/>
          <w:bCs w:val="1"/>
          <w:sz w:val="4"/>
          <w:szCs w:val="4"/>
          <w:u w:val="single"/>
        </w:rPr>
      </w:pPr>
      <w:r w:rsidDel="00000000" w:rsidR="00000000" w:rsidRPr="00000000">
        <w:rPr>
          <w:rtl w:val="0"/>
        </w:rPr>
      </w:r>
    </w:p>
    <w:p w:rsidR="00000000" w:rsidDel="00000000" w:rsidP="00000000" w:rsidRDefault="00000000" w:rsidRPr="00000000" w14:paraId="0000000A">
      <w:pPr>
        <w:widowControl w:val="0"/>
        <w:spacing w:line="252.00000000000003" w:lineRule="auto"/>
        <w:rPr>
          <w:b w:val="1"/>
          <w:bCs w:val="1"/>
          <w:sz w:val="26"/>
          <w:szCs w:val="26"/>
        </w:rPr>
      </w:pPr>
      <w:r w:rsidDel="00000000" w:rsidR="00000000" w:rsidRPr="00000000">
        <w:rPr>
          <w:b w:val="1"/>
          <w:bCs w:val="1"/>
          <w:sz w:val="26"/>
          <w:szCs w:val="26"/>
          <w:rtl w:val="0"/>
        </w:rPr>
        <w:t xml:space="preserve">Revenue Solutions Inc.</w:t>
      </w:r>
      <w:r w:rsidDel="00000000" w:rsidR="00000000" w:rsidRPr="00000000">
        <w:rPr>
          <w:b w:val="1"/>
          <w:bCs w:val="1"/>
          <w:rtl w:val="0"/>
        </w:rPr>
        <w:t xml:space="preserve">     </w:t>
        <w:tab/>
        <w:t xml:space="preserve">        </w:t>
        <w:tab/>
        <w:t xml:space="preserve">        </w:t>
        <w:tab/>
        <w:t xml:space="preserve">                                </w:t>
        <w:tab/>
        <w:t xml:space="preserve">        </w:t>
        <w:tab/>
        <w:t xml:space="preserve">       </w:t>
      </w:r>
      <w:r w:rsidDel="00000000" w:rsidR="00000000" w:rsidRPr="00000000">
        <w:rPr>
          <w:b w:val="1"/>
          <w:bCs w:val="1"/>
          <w:sz w:val="26"/>
          <w:szCs w:val="26"/>
          <w:rtl w:val="0"/>
        </w:rPr>
        <w:t xml:space="preserve">Aug. 2025 – Jan 2026</w:t>
      </w:r>
    </w:p>
    <w:p w:rsidR="00000000" w:rsidDel="00000000" w:rsidP="00000000" w:rsidRDefault="00000000" w:rsidRPr="00000000" w14:paraId="0000000B">
      <w:pPr>
        <w:widowControl w:val="0"/>
        <w:spacing w:line="252.00000000000003"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Database Administrator</w:t>
      </w:r>
      <w:r w:rsidDel="00000000" w:rsidR="00000000" w:rsidRPr="00000000">
        <w:rPr>
          <w:rFonts w:ascii="Calibri" w:cs="Calibri" w:eastAsia="Calibri" w:hAnsi="Calibri"/>
          <w:i w:val="1"/>
          <w:iCs w:val="1"/>
          <w:rtl w:val="0"/>
        </w:rPr>
        <w:t xml:space="preserve">   </w:t>
        <w:tab/>
        <w:t xml:space="preserve">           </w:t>
        <w:tab/>
        <w:t xml:space="preserve">                                </w:t>
        <w:tab/>
        <w:t xml:space="preserve">        </w:t>
        <w:tab/>
        <w:t xml:space="preserve">        </w:t>
        <w:tab/>
        <w:t xml:space="preserve"> </w:t>
        <w:tab/>
        <w:t xml:space="preserve">    </w:t>
        <w:tab/>
        <w:tab/>
        <w:t xml:space="preserve">            Remote</w:t>
      </w:r>
      <w:r w:rsidDel="00000000" w:rsidR="00000000" w:rsidRPr="00000000">
        <w:rPr>
          <w:rtl w:val="0"/>
        </w:rPr>
      </w:r>
    </w:p>
    <w:p w:rsidR="00000000" w:rsidDel="00000000" w:rsidP="00000000" w:rsidRDefault="00000000" w:rsidRPr="00000000" w14:paraId="0000000C">
      <w:pPr>
        <w:widowControl w:val="0"/>
        <w:numPr>
          <w:ilvl w:val="0"/>
          <w:numId w:val="3"/>
        </w:numPr>
        <w:spacing w:line="252.00000000000003" w:lineRule="auto"/>
        <w:ind w:left="360"/>
        <w:rPr>
          <w:rFonts w:ascii="Calibri" w:cs="Calibri" w:eastAsia="Calibri" w:hAnsi="Calibri"/>
          <w:u w:val="none"/>
        </w:rPr>
      </w:pPr>
      <w:r w:rsidDel="00000000" w:rsidR="00000000" w:rsidRPr="00000000">
        <w:rPr>
          <w:rFonts w:ascii="Calibri" w:cs="Calibri" w:eastAsia="Calibri" w:hAnsi="Calibri"/>
          <w:rtl w:val="0"/>
        </w:rPr>
        <w:t xml:space="preserve">Monitored replication health, failover status, and latency within Always On Availability Groups; proactively resolved synchronization and performance issues</w:t>
      </w:r>
    </w:p>
    <w:p w:rsidR="00000000" w:rsidDel="00000000" w:rsidP="00000000" w:rsidRDefault="00000000" w:rsidRPr="00000000" w14:paraId="0000000D">
      <w:pPr>
        <w:widowControl w:val="0"/>
        <w:numPr>
          <w:ilvl w:val="0"/>
          <w:numId w:val="3"/>
        </w:numPr>
        <w:spacing w:line="252.00000000000003" w:lineRule="auto"/>
        <w:ind w:left="360"/>
        <w:rPr>
          <w:rFonts w:ascii="Garamond" w:cs="Garamond" w:eastAsia="Garamond" w:hAnsi="Garamond"/>
        </w:rPr>
      </w:pPr>
      <w:r w:rsidDel="00000000" w:rsidR="00000000" w:rsidRPr="00000000">
        <w:rPr>
          <w:rFonts w:ascii="Calibri" w:cs="Calibri" w:eastAsia="Calibri" w:hAnsi="Calibri"/>
          <w:rtl w:val="0"/>
        </w:rPr>
        <w:t xml:space="preserve">Designed and developed automation tools to streamline database operations, reduce manual intervention, and improve reliability of recurring maintenance and monitoring tasks</w:t>
      </w:r>
    </w:p>
    <w:p w:rsidR="00000000" w:rsidDel="00000000" w:rsidP="00000000" w:rsidRDefault="00000000" w:rsidRPr="00000000" w14:paraId="0000000E">
      <w:pPr>
        <w:widowControl w:val="0"/>
        <w:numPr>
          <w:ilvl w:val="0"/>
          <w:numId w:val="3"/>
        </w:numPr>
        <w:spacing w:line="252.00000000000003" w:lineRule="auto"/>
        <w:ind w:left="360"/>
        <w:rPr>
          <w:rFonts w:ascii="Calibri" w:cs="Calibri" w:eastAsia="Calibri" w:hAnsi="Calibri"/>
          <w:u w:val="none"/>
        </w:rPr>
      </w:pPr>
      <w:r w:rsidDel="00000000" w:rsidR="00000000" w:rsidRPr="00000000">
        <w:rPr>
          <w:rFonts w:ascii="Calibri" w:cs="Calibri" w:eastAsia="Calibri" w:hAnsi="Calibri"/>
          <w:rtl w:val="0"/>
        </w:rPr>
        <w:t xml:space="preserve">Served as Site Reliability Engineer for government clients, responding to incidents, managing on-call escalations, and implementing preventative measures to ensure system uptime and operational stability</w:t>
      </w:r>
    </w:p>
    <w:p w:rsidR="00000000" w:rsidDel="00000000" w:rsidP="00000000" w:rsidRDefault="00000000" w:rsidRPr="00000000" w14:paraId="0000000F">
      <w:pPr>
        <w:widowControl w:val="0"/>
        <w:numPr>
          <w:ilvl w:val="0"/>
          <w:numId w:val="3"/>
        </w:numPr>
        <w:spacing w:line="252.00000000000003" w:lineRule="auto"/>
        <w:ind w:left="360"/>
        <w:rPr>
          <w:rFonts w:ascii="Calibri" w:cs="Calibri" w:eastAsia="Calibri" w:hAnsi="Calibri"/>
          <w:u w:val="none"/>
        </w:rPr>
      </w:pPr>
      <w:r w:rsidDel="00000000" w:rsidR="00000000" w:rsidRPr="00000000">
        <w:rPr>
          <w:rFonts w:ascii="Calibri" w:cs="Calibri" w:eastAsia="Calibri" w:hAnsi="Calibri"/>
          <w:rtl w:val="0"/>
        </w:rPr>
        <w:t xml:space="preserve">Investigated, triaged, and resolved technical issues and enhancement requests through internal ticketing systems, collaborating with engineering and infrastructure teams to deploy fixes and improvements</w:t>
      </w:r>
    </w:p>
    <w:p w:rsidR="00000000" w:rsidDel="00000000" w:rsidP="00000000" w:rsidRDefault="00000000" w:rsidRPr="00000000" w14:paraId="00000010">
      <w:pPr>
        <w:widowControl w:val="0"/>
        <w:spacing w:line="252.00000000000003"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1">
      <w:pPr>
        <w:widowControl w:val="0"/>
        <w:spacing w:line="252.00000000000003" w:lineRule="auto"/>
        <w:rPr>
          <w:b w:val="1"/>
          <w:bCs w:val="1"/>
          <w:sz w:val="26"/>
          <w:szCs w:val="26"/>
        </w:rPr>
      </w:pPr>
      <w:r w:rsidDel="00000000" w:rsidR="00000000" w:rsidRPr="00000000">
        <w:rPr>
          <w:b w:val="1"/>
          <w:bCs w:val="1"/>
          <w:sz w:val="26"/>
          <w:szCs w:val="26"/>
          <w:rtl w:val="0"/>
        </w:rPr>
        <w:t xml:space="preserve">Epic Systems</w:t>
      </w:r>
      <w:r w:rsidDel="00000000" w:rsidR="00000000" w:rsidRPr="00000000">
        <w:rPr>
          <w:b w:val="1"/>
          <w:bCs w:val="1"/>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sz w:val="26"/>
          <w:szCs w:val="26"/>
          <w:rtl w:val="0"/>
        </w:rPr>
        <w:t xml:space="preserve">June 2023 – June 2025</w:t>
      </w:r>
    </w:p>
    <w:p w:rsidR="00000000" w:rsidDel="00000000" w:rsidP="00000000" w:rsidRDefault="00000000" w:rsidRPr="00000000" w14:paraId="00000012">
      <w:pPr>
        <w:widowControl w:val="0"/>
        <w:spacing w:line="252.00000000000003" w:lineRule="auto"/>
        <w:rPr>
          <w:rFonts w:ascii="Calibri" w:cs="Calibri" w:eastAsia="Calibri" w:hAnsi="Calibri"/>
        </w:rPr>
      </w:pPr>
      <w:r w:rsidDel="00000000" w:rsidR="00000000" w:rsidRPr="00000000">
        <w:rPr>
          <w:rFonts w:ascii="Calibri" w:cs="Calibri" w:eastAsia="Calibri" w:hAnsi="Calibri"/>
          <w:i w:val="1"/>
          <w:iCs w:val="1"/>
          <w:sz w:val="26"/>
          <w:szCs w:val="26"/>
          <w:rtl w:val="0"/>
        </w:rPr>
        <w:t xml:space="preserve">Clinical Informatics Data Analyst</w:t>
        <w:tab/>
      </w:r>
      <w:r w:rsidDel="00000000" w:rsidR="00000000" w:rsidRPr="00000000">
        <w:rPr>
          <w:rFonts w:ascii="Calibri" w:cs="Calibri" w:eastAsia="Calibri" w:hAnsi="Calibri"/>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Calibri" w:cs="Calibri" w:eastAsia="Calibri" w:hAnsi="Calibri"/>
          <w:i w:val="1"/>
          <w:iCs w:val="1"/>
          <w:sz w:val="26"/>
          <w:szCs w:val="26"/>
          <w:rtl w:val="0"/>
        </w:rPr>
        <w:t xml:space="preserve">Verona, WI</w:t>
      </w:r>
      <w:r w:rsidDel="00000000" w:rsidR="00000000" w:rsidRPr="00000000">
        <w:rPr>
          <w:rtl w:val="0"/>
        </w:rPr>
      </w:r>
    </w:p>
    <w:p w:rsidR="00000000" w:rsidDel="00000000" w:rsidP="00000000" w:rsidRDefault="00000000" w:rsidRPr="00000000" w14:paraId="00000013">
      <w:pPr>
        <w:widowControl w:val="0"/>
        <w:numPr>
          <w:ilvl w:val="0"/>
          <w:numId w:val="3"/>
        </w:numPr>
        <w:spacing w:line="252.00000000000003" w:lineRule="auto"/>
        <w:ind w:left="360"/>
        <w:rPr>
          <w:rFonts w:ascii="Calibri" w:cs="Calibri" w:eastAsia="Calibri" w:hAnsi="Calibri"/>
          <w:b w:val="1"/>
          <w:bCs w:val="1"/>
        </w:rPr>
      </w:pPr>
      <w:r w:rsidDel="00000000" w:rsidR="00000000" w:rsidRPr="00000000">
        <w:rPr>
          <w:rFonts w:ascii="Calibri" w:cs="Calibri" w:eastAsia="Calibri" w:hAnsi="Calibri"/>
          <w:rtl w:val="0"/>
        </w:rPr>
        <w:t xml:space="preserve">Developed and maintained SSIS packages to support ETL workflows feeding SQL Server data marts, implementing transformations, error handling, and scheduling to ensure reliable data ingestion</w:t>
      </w:r>
    </w:p>
    <w:p w:rsidR="00000000" w:rsidDel="00000000" w:rsidP="00000000" w:rsidRDefault="00000000" w:rsidRPr="00000000" w14:paraId="00000014">
      <w:pPr>
        <w:widowControl w:val="0"/>
        <w:numPr>
          <w:ilvl w:val="0"/>
          <w:numId w:val="3"/>
        </w:numPr>
        <w:spacing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Conducted SQL-based data analysis on an enterprise-scale EHR dataset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to identify the most frequently accessed Hypertension and Diabetes cohorts based on clinical profiles; preloaded resulting cohorts into an end-user query tool to reduce query response time by caching high-frequency queries</w:t>
      </w:r>
    </w:p>
    <w:p w:rsidR="00000000" w:rsidDel="00000000" w:rsidP="00000000" w:rsidRDefault="00000000" w:rsidRPr="00000000" w14:paraId="00000015">
      <w:pPr>
        <w:widowControl w:val="0"/>
        <w:numPr>
          <w:ilvl w:val="0"/>
          <w:numId w:val="3"/>
        </w:numPr>
        <w:spacing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Authored SSRS report definitions and supporting T-SQL datasets to monitor R&amp;D performance timelines across multiple applications, improving schedule transparency and project health</w:t>
      </w:r>
    </w:p>
    <w:p w:rsidR="00000000" w:rsidDel="00000000" w:rsidP="00000000" w:rsidRDefault="00000000" w:rsidRPr="00000000" w14:paraId="00000016">
      <w:pPr>
        <w:widowControl w:val="0"/>
        <w:numPr>
          <w:ilvl w:val="0"/>
          <w:numId w:val="3"/>
        </w:numPr>
        <w:spacing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Served as lead database administrator for a team of 4-12, managing seven internal SQL servers</w:t>
      </w:r>
    </w:p>
    <w:p w:rsidR="00000000" w:rsidDel="00000000" w:rsidP="00000000" w:rsidRDefault="00000000" w:rsidRPr="00000000" w14:paraId="00000017">
      <w:pPr>
        <w:widowControl w:val="0"/>
        <w:numPr>
          <w:ilvl w:val="0"/>
          <w:numId w:val="3"/>
        </w:numPr>
        <w:spacing w:after="0" w:afterAutospacing="0"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Designed T-SQL-based Stored Procedures for data integrity, troubleshooting, and automated database administration integrated with MSSQL, Azure, and Snowflake</w:t>
      </w:r>
    </w:p>
    <w:p w:rsidR="00000000" w:rsidDel="00000000" w:rsidP="00000000" w:rsidRDefault="00000000" w:rsidRPr="00000000" w14:paraId="00000018">
      <w:pPr>
        <w:widowControl w:val="0"/>
        <w:numPr>
          <w:ilvl w:val="0"/>
          <w:numId w:val="3"/>
        </w:numPr>
        <w:spacing w:after="0" w:afterAutospacing="0" w:before="0" w:beforeAutospacing="0"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Automated test patient data generation in Python to validate downstream ETL flows into SQL data marts, significantly accelerating QA cycles and improving test coverage</w:t>
        <w:tab/>
      </w:r>
    </w:p>
    <w:p w:rsidR="00000000" w:rsidDel="00000000" w:rsidP="00000000" w:rsidRDefault="00000000" w:rsidRPr="00000000" w14:paraId="00000019">
      <w:pPr>
        <w:widowControl w:val="0"/>
        <w:numPr>
          <w:ilvl w:val="0"/>
          <w:numId w:val="3"/>
        </w:numPr>
        <w:spacing w:line="252.00000000000003" w:lineRule="auto"/>
        <w:ind w:left="360"/>
        <w:rPr>
          <w:rFonts w:ascii="Calibri" w:cs="Calibri" w:eastAsia="Calibri" w:hAnsi="Calibri"/>
        </w:rPr>
      </w:pPr>
      <w:r w:rsidDel="00000000" w:rsidR="00000000" w:rsidRPr="00000000">
        <w:rPr>
          <w:rFonts w:ascii="Calibri" w:cs="Calibri" w:eastAsia="Calibri" w:hAnsi="Calibri"/>
          <w:rtl w:val="0"/>
        </w:rPr>
        <w:t xml:space="preserve">Developed a full suite of automated testing scripts for a deployed EHR application, increasing regression test coverage and reducing manual testing time for new features</w:t>
      </w:r>
    </w:p>
    <w:p w:rsidR="00000000" w:rsidDel="00000000" w:rsidP="00000000" w:rsidRDefault="00000000" w:rsidRPr="00000000" w14:paraId="0000001A">
      <w:pPr>
        <w:widowControl w:val="0"/>
        <w:spacing w:line="252.00000000000003" w:lineRule="auto"/>
        <w:ind w:left="36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B">
      <w:pPr>
        <w:widowControl w:val="0"/>
        <w:spacing w:line="252.00000000000003" w:lineRule="auto"/>
        <w:rPr>
          <w:b w:val="1"/>
          <w:bCs w:val="1"/>
          <w:sz w:val="26"/>
          <w:szCs w:val="26"/>
        </w:rPr>
      </w:pPr>
      <w:r w:rsidDel="00000000" w:rsidR="00000000" w:rsidRPr="00000000">
        <w:rPr>
          <w:b w:val="1"/>
          <w:bCs w:val="1"/>
          <w:sz w:val="26"/>
          <w:szCs w:val="26"/>
          <w:rtl w:val="0"/>
        </w:rPr>
        <w:t xml:space="preserve">DC Water</w:t>
      </w:r>
      <w:r w:rsidDel="00000000" w:rsidR="00000000" w:rsidRPr="00000000">
        <w:rPr>
          <w:b w:val="1"/>
          <w:bCs w:val="1"/>
          <w:rtl w:val="0"/>
        </w:rPr>
        <w:t xml:space="preserve">                                                                                              </w:t>
        <w:tab/>
        <w:t xml:space="preserve">        </w:t>
        <w:tab/>
        <w:t xml:space="preserve">                 </w:t>
      </w:r>
      <w:r w:rsidDel="00000000" w:rsidR="00000000" w:rsidRPr="00000000">
        <w:rPr>
          <w:b w:val="1"/>
          <w:bCs w:val="1"/>
          <w:sz w:val="26"/>
          <w:szCs w:val="26"/>
          <w:rtl w:val="0"/>
        </w:rPr>
        <w:t xml:space="preserve">May 2022 – Aug. 2022</w:t>
      </w:r>
    </w:p>
    <w:p w:rsidR="00000000" w:rsidDel="00000000" w:rsidP="00000000" w:rsidRDefault="00000000" w:rsidRPr="00000000" w14:paraId="0000001C">
      <w:pPr>
        <w:widowControl w:val="0"/>
        <w:spacing w:line="252.00000000000003"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Power BI and Automation Intern   </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color w:val="ff0000"/>
          <w:sz w:val="20"/>
          <w:szCs w:val="20"/>
          <w:rtl w:val="0"/>
        </w:rPr>
        <w:t xml:space="preserve">                                      </w:t>
      </w:r>
      <w:r w:rsidDel="00000000" w:rsidR="00000000" w:rsidRPr="00000000">
        <w:rPr>
          <w:rFonts w:ascii="Calibri" w:cs="Calibri" w:eastAsia="Calibri" w:hAnsi="Calibri"/>
          <w:i w:val="1"/>
          <w:iCs w:val="1"/>
          <w:rtl w:val="0"/>
        </w:rPr>
        <w:t xml:space="preserve">             </w:t>
        <w:tab/>
        <w:t xml:space="preserve">        </w:t>
      </w:r>
      <w:r w:rsidDel="00000000" w:rsidR="00000000" w:rsidRPr="00000000">
        <w:rPr>
          <w:rFonts w:ascii="Calibri" w:cs="Calibri" w:eastAsia="Calibri" w:hAnsi="Calibri"/>
          <w:i w:val="1"/>
          <w:iCs w:val="1"/>
          <w:sz w:val="26"/>
          <w:szCs w:val="26"/>
          <w:rtl w:val="0"/>
        </w:rPr>
        <w:t xml:space="preserve">Washington, DC</w:t>
      </w:r>
    </w:p>
    <w:p w:rsidR="00000000" w:rsidDel="00000000" w:rsidP="00000000" w:rsidRDefault="00000000" w:rsidRPr="00000000" w14:paraId="0000001D">
      <w:pPr>
        <w:widowControl w:val="0"/>
        <w:numPr>
          <w:ilvl w:val="0"/>
          <w:numId w:val="3"/>
        </w:numPr>
        <w:spacing w:line="252.00000000000003" w:lineRule="auto"/>
        <w:ind w:left="360"/>
        <w:jc w:val="both"/>
        <w:rPr>
          <w:rFonts w:ascii="Calibri" w:cs="Calibri" w:eastAsia="Calibri" w:hAnsi="Calibri"/>
          <w:b w:val="1"/>
          <w:bCs w:val="1"/>
        </w:rPr>
      </w:pPr>
      <w:r w:rsidDel="00000000" w:rsidR="00000000" w:rsidRPr="00000000">
        <w:rPr>
          <w:rFonts w:ascii="Calibri" w:cs="Calibri" w:eastAsia="Calibri" w:hAnsi="Calibri"/>
          <w:rtl w:val="0"/>
        </w:rPr>
        <w:t xml:space="preserve">Developed interactive Power BI dashboards integrating HR and project tracking data from SharePoint, transforming raw data into clear visual insights that highlighted staffing trends, project timelines, and resource allocation to support executive decision-making</w:t>
      </w:r>
    </w:p>
    <w:p w:rsidR="00000000" w:rsidDel="00000000" w:rsidP="00000000" w:rsidRDefault="00000000" w:rsidRPr="00000000" w14:paraId="0000001E">
      <w:pPr>
        <w:widowControl w:val="0"/>
        <w:numPr>
          <w:ilvl w:val="0"/>
          <w:numId w:val="3"/>
        </w:numPr>
        <w:spacing w:line="252.00000000000003" w:lineRule="auto"/>
        <w:ind w:left="360"/>
        <w:jc w:val="both"/>
        <w:rPr>
          <w:rFonts w:ascii="Calibri" w:cs="Calibri" w:eastAsia="Calibri" w:hAnsi="Calibri"/>
          <w:b w:val="1"/>
          <w:bCs w:val="1"/>
        </w:rPr>
      </w:pPr>
      <w:r w:rsidDel="00000000" w:rsidR="00000000" w:rsidRPr="00000000">
        <w:rPr>
          <w:rFonts w:ascii="Calibri" w:cs="Calibri" w:eastAsia="Calibri" w:hAnsi="Calibri"/>
          <w:rtl w:val="0"/>
        </w:rPr>
        <w:t xml:space="preserve">Delivered ad hoc reporting and analytics using SQL and Excel for cross-functional teams in operations and compliance; ensured data accuracy and timely response to stakeholder requests</w:t>
      </w:r>
      <w:r w:rsidDel="00000000" w:rsidR="00000000" w:rsidRPr="00000000">
        <w:rPr>
          <w:rtl w:val="0"/>
        </w:rPr>
      </w:r>
    </w:p>
    <w:p w:rsidR="00000000" w:rsidDel="00000000" w:rsidP="00000000" w:rsidRDefault="00000000" w:rsidRPr="00000000" w14:paraId="0000001F">
      <w:pPr>
        <w:widowControl w:val="0"/>
        <w:spacing w:line="252.00000000000003" w:lineRule="auto"/>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 </w:t>
      </w:r>
    </w:p>
    <w:p w:rsidR="00000000" w:rsidDel="00000000" w:rsidP="00000000" w:rsidRDefault="00000000" w:rsidRPr="00000000" w14:paraId="00000020">
      <w:pPr>
        <w:widowControl w:val="0"/>
        <w:spacing w:line="252.00000000000003" w:lineRule="auto"/>
        <w:rPr>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52.00000000000003" w:lineRule="auto"/>
        <w:rPr>
          <w:b w:val="1"/>
          <w:bCs w:val="1"/>
          <w:sz w:val="26"/>
          <w:szCs w:val="26"/>
        </w:rPr>
      </w:pPr>
      <w:r w:rsidDel="00000000" w:rsidR="00000000" w:rsidRPr="00000000">
        <w:rPr>
          <w:b w:val="1"/>
          <w:bCs w:val="1"/>
          <w:sz w:val="26"/>
          <w:szCs w:val="26"/>
          <w:rtl w:val="0"/>
        </w:rPr>
        <w:t xml:space="preserve">Public Consulting Group</w:t>
      </w:r>
      <w:r w:rsidDel="00000000" w:rsidR="00000000" w:rsidRPr="00000000">
        <w:rPr>
          <w:color w:val="ff0000"/>
          <w:sz w:val="20"/>
          <w:szCs w:val="20"/>
          <w:rtl w:val="0"/>
        </w:rPr>
        <w:t xml:space="preserve">                                                                                                                        </w:t>
      </w:r>
      <w:r w:rsidDel="00000000" w:rsidR="00000000" w:rsidRPr="00000000">
        <w:rPr>
          <w:b w:val="1"/>
          <w:bCs w:val="1"/>
          <w:sz w:val="26"/>
          <w:szCs w:val="26"/>
          <w:rtl w:val="0"/>
        </w:rPr>
        <w:t xml:space="preserve">May 2021 – Aug. 2021</w:t>
      </w:r>
    </w:p>
    <w:p w:rsidR="00000000" w:rsidDel="00000000" w:rsidP="00000000" w:rsidRDefault="00000000" w:rsidRPr="00000000" w14:paraId="00000022">
      <w:pPr>
        <w:widowControl w:val="0"/>
        <w:spacing w:line="252.00000000000003"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Business Technology Intern</w:t>
        <w:tab/>
      </w:r>
      <w:r w:rsidDel="00000000" w:rsidR="00000000" w:rsidRPr="00000000">
        <w:rPr>
          <w:rFonts w:ascii="Calibri" w:cs="Calibri" w:eastAsia="Calibri" w:hAnsi="Calibri"/>
          <w:i w:val="1"/>
          <w:iCs w:val="1"/>
          <w:rtl w:val="0"/>
        </w:rPr>
        <w:tab/>
        <w:tab/>
        <w:tab/>
        <w:tab/>
        <w:tab/>
      </w:r>
      <w:r w:rsidDel="00000000" w:rsidR="00000000" w:rsidRPr="00000000">
        <w:rPr>
          <w:rFonts w:ascii="Calibri" w:cs="Calibri" w:eastAsia="Calibri" w:hAnsi="Calibri"/>
          <w:i w:val="1"/>
          <w:iCs w:val="1"/>
          <w:color w:val="ff0000"/>
          <w:rtl w:val="0"/>
        </w:rPr>
        <w:t xml:space="preserve">  </w:t>
      </w:r>
      <w:r w:rsidDel="00000000" w:rsidR="00000000" w:rsidRPr="00000000">
        <w:rPr>
          <w:rFonts w:ascii="Calibri" w:cs="Calibri" w:eastAsia="Calibri" w:hAnsi="Calibri"/>
          <w:i w:val="1"/>
          <w:iCs w:val="1"/>
          <w:rtl w:val="0"/>
        </w:rPr>
        <w:t xml:space="preserve">       </w:t>
        <w:tab/>
        <w:tab/>
        <w:t xml:space="preserve">                                     </w:t>
      </w:r>
      <w:r w:rsidDel="00000000" w:rsidR="00000000" w:rsidRPr="00000000">
        <w:rPr>
          <w:rFonts w:ascii="Calibri" w:cs="Calibri" w:eastAsia="Calibri" w:hAnsi="Calibri"/>
          <w:i w:val="1"/>
          <w:iCs w:val="1"/>
          <w:sz w:val="26"/>
          <w:szCs w:val="26"/>
          <w:rtl w:val="0"/>
        </w:rPr>
        <w:t xml:space="preserve">Remote</w:t>
      </w:r>
    </w:p>
    <w:p w:rsidR="00000000" w:rsidDel="00000000" w:rsidP="00000000" w:rsidRDefault="00000000" w:rsidRPr="00000000" w14:paraId="00000023">
      <w:pPr>
        <w:widowControl w:val="0"/>
        <w:numPr>
          <w:ilvl w:val="0"/>
          <w:numId w:val="1"/>
        </w:numPr>
        <w:spacing w:line="252.00000000000003" w:lineRule="auto"/>
        <w:ind w:left="360"/>
        <w:rPr>
          <w:rFonts w:ascii="Calibri" w:cs="Calibri" w:eastAsia="Calibri" w:hAnsi="Calibri"/>
          <w:sz w:val="20"/>
          <w:szCs w:val="20"/>
        </w:rPr>
      </w:pPr>
      <w:r w:rsidDel="00000000" w:rsidR="00000000" w:rsidRPr="00000000">
        <w:rPr>
          <w:rFonts w:ascii="Calibri" w:cs="Calibri" w:eastAsia="Calibri" w:hAnsi="Calibri"/>
          <w:rtl w:val="0"/>
        </w:rPr>
        <w:t xml:space="preserve">Developed an automated web-scraping application to extract and format RFP data from government websites to improve the analysis process for new contracts</w:t>
      </w:r>
    </w:p>
    <w:p w:rsidR="00000000" w:rsidDel="00000000" w:rsidP="00000000" w:rsidRDefault="00000000" w:rsidRPr="00000000" w14:paraId="00000024">
      <w:pPr>
        <w:widowControl w:val="0"/>
        <w:numPr>
          <w:ilvl w:val="0"/>
          <w:numId w:val="1"/>
        </w:numPr>
        <w:spacing w:line="252.00000000000003" w:lineRule="auto"/>
        <w:ind w:left="360"/>
        <w:rPr>
          <w:rFonts w:ascii="Calibri" w:cs="Calibri" w:eastAsia="Calibri" w:hAnsi="Calibri"/>
          <w:sz w:val="20"/>
          <w:szCs w:val="20"/>
        </w:rPr>
      </w:pPr>
      <w:r w:rsidDel="00000000" w:rsidR="00000000" w:rsidRPr="00000000">
        <w:rPr>
          <w:rFonts w:ascii="Calibri" w:cs="Calibri" w:eastAsia="Calibri" w:hAnsi="Calibri"/>
          <w:rtl w:val="0"/>
        </w:rPr>
        <w:t xml:space="preserve">Presented a proposal to executives for enhancing the PCG employee mentorship program, emphasizing pairing mentors and new employees based on shared personality traits and career goals</w:t>
      </w:r>
    </w:p>
    <w:p w:rsidR="00000000" w:rsidDel="00000000" w:rsidP="00000000" w:rsidRDefault="00000000" w:rsidRPr="00000000" w14:paraId="00000025">
      <w:pPr>
        <w:widowControl w:val="0"/>
        <w:spacing w:line="252.00000000000003" w:lineRule="auto"/>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6">
      <w:pPr>
        <w:widowControl w:val="0"/>
        <w:pBdr>
          <w:bottom w:color="000000" w:space="1" w:sz="6" w:val="single"/>
        </w:pBdr>
        <w:spacing w:line="252.00000000000003" w:lineRule="auto"/>
        <w:rPr>
          <w:b w:val="1"/>
          <w:bCs w:val="1"/>
          <w:color w:val="ff0000"/>
        </w:rPr>
      </w:pPr>
      <w:r w:rsidDel="00000000" w:rsidR="00000000" w:rsidRPr="00000000">
        <w:rPr>
          <w:b w:val="1"/>
          <w:bCs w:val="1"/>
          <w:rtl w:val="0"/>
        </w:rPr>
        <w:t xml:space="preserve">EDUCATION </w:t>
      </w:r>
      <w:r w:rsidDel="00000000" w:rsidR="00000000" w:rsidRPr="00000000">
        <w:rPr>
          <w:rtl w:val="0"/>
        </w:rPr>
      </w:r>
    </w:p>
    <w:p w:rsidR="00000000" w:rsidDel="00000000" w:rsidP="00000000" w:rsidRDefault="00000000" w:rsidRPr="00000000" w14:paraId="00000027">
      <w:pPr>
        <w:widowControl w:val="0"/>
        <w:tabs>
          <w:tab w:val="left" w:leader="none" w:pos="1660"/>
        </w:tabs>
        <w:spacing w:line="252.00000000000003" w:lineRule="auto"/>
        <w:rPr>
          <w:b w:val="1"/>
          <w:bCs w:val="1"/>
          <w:sz w:val="4"/>
          <w:szCs w:val="4"/>
        </w:rPr>
      </w:pPr>
      <w:r w:rsidDel="00000000" w:rsidR="00000000" w:rsidRPr="00000000">
        <w:rPr>
          <w:b w:val="1"/>
          <w:bCs w:val="1"/>
          <w:sz w:val="4"/>
          <w:szCs w:val="4"/>
          <w:rtl w:val="0"/>
        </w:rPr>
        <w:tab/>
      </w:r>
    </w:p>
    <w:p w:rsidR="00000000" w:rsidDel="00000000" w:rsidP="00000000" w:rsidRDefault="00000000" w:rsidRPr="00000000" w14:paraId="00000028">
      <w:pPr>
        <w:widowControl w:val="0"/>
        <w:spacing w:line="252.00000000000003" w:lineRule="auto"/>
        <w:rPr>
          <w:b w:val="1"/>
          <w:bCs w:val="1"/>
          <w:sz w:val="26"/>
          <w:szCs w:val="26"/>
        </w:rPr>
      </w:pPr>
      <w:r w:rsidDel="00000000" w:rsidR="00000000" w:rsidRPr="00000000">
        <w:rPr>
          <w:b w:val="1"/>
          <w:bCs w:val="1"/>
          <w:sz w:val="26"/>
          <w:szCs w:val="26"/>
          <w:rtl w:val="0"/>
        </w:rPr>
        <w:t xml:space="preserve">University of Maryland, College Park</w:t>
        <w:tab/>
        <w:tab/>
        <w:tab/>
        <w:tab/>
        <w:t xml:space="preserve">                     </w:t>
        <w:tab/>
        <w:t xml:space="preserve">        </w:t>
        <w:tab/>
        <w:tab/>
        <w:t xml:space="preserve">     May 2023 </w:t>
      </w:r>
    </w:p>
    <w:p w:rsidR="00000000" w:rsidDel="00000000" w:rsidP="00000000" w:rsidRDefault="00000000" w:rsidRPr="00000000" w14:paraId="00000029">
      <w:pPr>
        <w:widowControl w:val="0"/>
        <w:spacing w:line="252.00000000000003"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Bachelor of Science, Information Science - Data Science Concentration  </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sz w:val="26"/>
          <w:szCs w:val="26"/>
          <w:rtl w:val="0"/>
        </w:rPr>
        <w:t xml:space="preserve">College Park, MD</w:t>
      </w:r>
    </w:p>
    <w:p w:rsidR="00000000" w:rsidDel="00000000" w:rsidP="00000000" w:rsidRDefault="00000000" w:rsidRPr="00000000" w14:paraId="0000002A">
      <w:pPr>
        <w:widowControl w:val="0"/>
        <w:numPr>
          <w:ilvl w:val="0"/>
          <w:numId w:val="2"/>
        </w:numPr>
        <w:spacing w:line="252.00000000000003" w:lineRule="auto"/>
        <w:ind w:left="360"/>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Minor in Advanced Cybersecurity</w:t>
      </w:r>
      <w:r w:rsidDel="00000000" w:rsidR="00000000" w:rsidRPr="00000000">
        <w:rPr>
          <w:rtl w:val="0"/>
        </w:rPr>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sz w:val="20"/>
        <w:szCs w:val="20"/>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vantenglis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