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7FF3" w14:textId="77777777" w:rsidR="00D12DDC" w:rsidRPr="003A2814" w:rsidRDefault="00D12DDC" w:rsidP="00D12DDC">
      <w:pPr>
        <w:pStyle w:val="Title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3AA59A1" w14:textId="73AC96E0" w:rsidR="00D13EAF" w:rsidRPr="003A2814" w:rsidRDefault="00BC7212" w:rsidP="00D12DDC">
      <w:pPr>
        <w:pStyle w:val="Title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A2814">
        <w:rPr>
          <w:rFonts w:ascii="Times New Roman" w:hAnsi="Times New Roman" w:cs="Times New Roman"/>
          <w:sz w:val="22"/>
          <w:szCs w:val="22"/>
        </w:rPr>
        <w:t>Harnika Kandela</w:t>
      </w:r>
    </w:p>
    <w:p w14:paraId="293D52DA" w14:textId="77777777" w:rsidR="00D13EAF" w:rsidRPr="003A2814" w:rsidRDefault="003F06E0">
      <w:pPr>
        <w:ind w:left="3459" w:right="3498"/>
        <w:jc w:val="center"/>
        <w:rPr>
          <w:rFonts w:ascii="Times New Roman" w:hAnsi="Times New Roman" w:cs="Times New Roman"/>
          <w:b/>
        </w:rPr>
      </w:pPr>
      <w:r w:rsidRPr="003A2814">
        <w:rPr>
          <w:rFonts w:ascii="Times New Roman" w:hAnsi="Times New Roman" w:cs="Times New Roman"/>
          <w:b/>
        </w:rPr>
        <w:t>Data</w:t>
      </w:r>
      <w:r w:rsidRPr="003A2814">
        <w:rPr>
          <w:rFonts w:ascii="Times New Roman" w:hAnsi="Times New Roman" w:cs="Times New Roman"/>
          <w:b/>
          <w:spacing w:val="-4"/>
        </w:rPr>
        <w:t xml:space="preserve"> </w:t>
      </w:r>
      <w:r w:rsidRPr="003A2814">
        <w:rPr>
          <w:rFonts w:ascii="Times New Roman" w:hAnsi="Times New Roman" w:cs="Times New Roman"/>
          <w:b/>
        </w:rPr>
        <w:t>Analyst</w:t>
      </w:r>
    </w:p>
    <w:p w14:paraId="30A0351C" w14:textId="492B201B" w:rsidR="00D13EAF" w:rsidRPr="003A2814" w:rsidRDefault="00F74BB4" w:rsidP="00D12DDC">
      <w:pPr>
        <w:ind w:left="2739" w:right="3498" w:firstLine="141"/>
        <w:rPr>
          <w:rFonts w:ascii="Times New Roman" w:hAnsi="Times New Roman" w:cs="Times New Roman"/>
          <w:b/>
        </w:rPr>
      </w:pPr>
      <w:r w:rsidRPr="003A2814">
        <w:rPr>
          <w:rFonts w:ascii="Times New Roman" w:hAnsi="Times New Roman" w:cs="Times New Roman"/>
          <w:b/>
        </w:rPr>
        <w:t xml:space="preserve">      OK</w:t>
      </w:r>
      <w:r w:rsidR="007641E4" w:rsidRPr="003A2814">
        <w:rPr>
          <w:rFonts w:ascii="Times New Roman" w:hAnsi="Times New Roman" w:cs="Times New Roman"/>
          <w:b/>
          <w:spacing w:val="-4"/>
        </w:rPr>
        <w:t xml:space="preserve"> </w:t>
      </w:r>
      <w:r w:rsidR="007641E4" w:rsidRPr="003A2814">
        <w:rPr>
          <w:rFonts w:ascii="Times New Roman" w:hAnsi="Times New Roman" w:cs="Times New Roman"/>
          <w:b/>
        </w:rPr>
        <w:t>|</w:t>
      </w:r>
      <w:r w:rsidR="007641E4" w:rsidRPr="003A2814">
        <w:rPr>
          <w:rFonts w:ascii="Times New Roman" w:hAnsi="Times New Roman" w:cs="Times New Roman"/>
          <w:b/>
          <w:spacing w:val="-7"/>
        </w:rPr>
        <w:t xml:space="preserve"> </w:t>
      </w:r>
      <w:r w:rsidR="001403D5">
        <w:rPr>
          <w:rFonts w:ascii="Times New Roman" w:hAnsi="Times New Roman" w:cs="Times New Roman"/>
          <w:b/>
          <w:spacing w:val="-7"/>
        </w:rPr>
        <w:t>(</w:t>
      </w:r>
      <w:r w:rsidR="002F24F5">
        <w:rPr>
          <w:rFonts w:ascii="Times New Roman" w:hAnsi="Times New Roman" w:cs="Times New Roman"/>
          <w:b/>
        </w:rPr>
        <w:t>572</w:t>
      </w:r>
      <w:r w:rsidR="001403D5">
        <w:rPr>
          <w:rFonts w:ascii="Times New Roman" w:hAnsi="Times New Roman" w:cs="Times New Roman"/>
          <w:b/>
        </w:rPr>
        <w:t>) 208-1534</w:t>
      </w:r>
      <w:r w:rsidR="007641E4" w:rsidRPr="003A2814">
        <w:rPr>
          <w:rFonts w:ascii="Times New Roman" w:hAnsi="Times New Roman" w:cs="Times New Roman"/>
          <w:b/>
          <w:spacing w:val="-4"/>
        </w:rPr>
        <w:t xml:space="preserve"> </w:t>
      </w:r>
      <w:r w:rsidR="002F24F5">
        <w:rPr>
          <w:rFonts w:ascii="Times New Roman" w:hAnsi="Times New Roman" w:cs="Times New Roman"/>
          <w:b/>
          <w:spacing w:val="-4"/>
        </w:rPr>
        <w:t>|</w:t>
      </w:r>
      <w:r w:rsidR="003A2704" w:rsidRPr="003A2704">
        <w:rPr>
          <w:rFonts w:ascii="Times New Roman" w:hAnsi="Times New Roman" w:cs="Times New Roman"/>
          <w:b/>
          <w:spacing w:val="-7"/>
        </w:rPr>
        <w:t>harnikapp@gmail.co</w:t>
      </w:r>
      <w:r w:rsidR="002F24F5">
        <w:rPr>
          <w:rFonts w:ascii="Times New Roman" w:hAnsi="Times New Roman" w:cs="Times New Roman"/>
          <w:b/>
          <w:spacing w:val="-7"/>
        </w:rPr>
        <w:t>m</w:t>
      </w:r>
    </w:p>
    <w:p w14:paraId="0D224AB1" w14:textId="77777777" w:rsidR="00D13EAF" w:rsidRPr="003A2814" w:rsidRDefault="007641E4">
      <w:pPr>
        <w:pStyle w:val="Heading1"/>
        <w:spacing w:line="296" w:lineRule="exact"/>
        <w:rPr>
          <w:rFonts w:ascii="Times New Roman" w:hAnsi="Times New Roman" w:cs="Times New Roman"/>
          <w:sz w:val="22"/>
          <w:szCs w:val="22"/>
        </w:rPr>
      </w:pPr>
      <w:r w:rsidRPr="003A2814">
        <w:rPr>
          <w:rFonts w:ascii="Times New Roman" w:hAnsi="Times New Roman" w:cs="Times New Roman"/>
          <w:sz w:val="22"/>
          <w:szCs w:val="22"/>
        </w:rPr>
        <w:t>Summary</w:t>
      </w:r>
    </w:p>
    <w:p w14:paraId="600B6C88" w14:textId="77777777" w:rsidR="00356A1B" w:rsidRPr="003A2814" w:rsidRDefault="00356A1B" w:rsidP="00792C9E">
      <w:pPr>
        <w:pStyle w:val="ListParagraph"/>
        <w:numPr>
          <w:ilvl w:val="0"/>
          <w:numId w:val="1"/>
        </w:numPr>
        <w:tabs>
          <w:tab w:val="left" w:pos="372"/>
        </w:tabs>
        <w:jc w:val="both"/>
        <w:rPr>
          <w:rFonts w:ascii="Times New Roman" w:hAnsi="Times New Roman" w:cs="Times New Roman"/>
        </w:rPr>
      </w:pPr>
      <w:r w:rsidRPr="003A2814">
        <w:rPr>
          <w:rFonts w:ascii="Times New Roman" w:hAnsi="Times New Roman" w:cs="Times New Roman"/>
        </w:rPr>
        <w:t xml:space="preserve">Insight-driven Analyst with 3+ years of accelerating business growth across manufacturing, finance, and retail. </w:t>
      </w:r>
    </w:p>
    <w:p w14:paraId="1F83350F" w14:textId="77777777" w:rsidR="006E0AC3" w:rsidRPr="003A2814" w:rsidRDefault="00356A1B" w:rsidP="00792C9E">
      <w:pPr>
        <w:pStyle w:val="ListParagraph"/>
        <w:numPr>
          <w:ilvl w:val="0"/>
          <w:numId w:val="1"/>
        </w:numPr>
        <w:tabs>
          <w:tab w:val="left" w:pos="372"/>
        </w:tabs>
        <w:jc w:val="both"/>
        <w:rPr>
          <w:rFonts w:ascii="Times New Roman" w:hAnsi="Times New Roman" w:cs="Times New Roman"/>
        </w:rPr>
      </w:pPr>
      <w:r w:rsidRPr="003A2814">
        <w:rPr>
          <w:rFonts w:ascii="Times New Roman" w:hAnsi="Times New Roman" w:cs="Times New Roman"/>
        </w:rPr>
        <w:t xml:space="preserve">Expert in data strategy, financial modeling, and dashboard automation using SQL, Python, R, AWS, GCP, Tableau, and Power BI. </w:t>
      </w:r>
    </w:p>
    <w:p w14:paraId="4FE64ECD" w14:textId="77777777" w:rsidR="006E0AC3" w:rsidRPr="003A2814" w:rsidRDefault="00356A1B" w:rsidP="00792C9E">
      <w:pPr>
        <w:pStyle w:val="ListParagraph"/>
        <w:numPr>
          <w:ilvl w:val="0"/>
          <w:numId w:val="1"/>
        </w:numPr>
        <w:tabs>
          <w:tab w:val="left" w:pos="372"/>
        </w:tabs>
        <w:jc w:val="both"/>
        <w:rPr>
          <w:rFonts w:ascii="Times New Roman" w:hAnsi="Times New Roman" w:cs="Times New Roman"/>
        </w:rPr>
      </w:pPr>
      <w:r w:rsidRPr="003A2814">
        <w:rPr>
          <w:rFonts w:ascii="Times New Roman" w:hAnsi="Times New Roman" w:cs="Times New Roman"/>
        </w:rPr>
        <w:t xml:space="preserve">Skilled in designing interactive visualizations, scalable ETL pipelines, and marketing analytics frameworks that consistently cut costs by 10–30%, optimize inventory, and enhance sales performance. </w:t>
      </w:r>
    </w:p>
    <w:p w14:paraId="693B3D20" w14:textId="77777777" w:rsidR="006E0AC3" w:rsidRPr="003A2814" w:rsidRDefault="00356A1B" w:rsidP="00792C9E">
      <w:pPr>
        <w:pStyle w:val="ListParagraph"/>
        <w:numPr>
          <w:ilvl w:val="0"/>
          <w:numId w:val="1"/>
        </w:numPr>
        <w:tabs>
          <w:tab w:val="left" w:pos="372"/>
        </w:tabs>
        <w:jc w:val="both"/>
        <w:rPr>
          <w:rFonts w:ascii="Times New Roman" w:hAnsi="Times New Roman" w:cs="Times New Roman"/>
        </w:rPr>
      </w:pPr>
      <w:r w:rsidRPr="003A2814">
        <w:rPr>
          <w:rFonts w:ascii="Times New Roman" w:hAnsi="Times New Roman" w:cs="Times New Roman"/>
        </w:rPr>
        <w:t xml:space="preserve">Proven ability to translate deep data insights into executive-ready narratives and data-driven roadmaps. </w:t>
      </w:r>
    </w:p>
    <w:p w14:paraId="72D833E7" w14:textId="5169F726" w:rsidR="00356A1B" w:rsidRPr="003A2814" w:rsidRDefault="00356A1B" w:rsidP="00792C9E">
      <w:pPr>
        <w:pStyle w:val="ListParagraph"/>
        <w:numPr>
          <w:ilvl w:val="0"/>
          <w:numId w:val="1"/>
        </w:numPr>
        <w:tabs>
          <w:tab w:val="left" w:pos="372"/>
        </w:tabs>
        <w:jc w:val="both"/>
        <w:rPr>
          <w:rFonts w:ascii="Times New Roman" w:hAnsi="Times New Roman" w:cs="Times New Roman"/>
        </w:rPr>
      </w:pPr>
      <w:r w:rsidRPr="003A2814">
        <w:rPr>
          <w:rFonts w:ascii="Times New Roman" w:hAnsi="Times New Roman" w:cs="Times New Roman"/>
        </w:rPr>
        <w:t>Passionate about driving efficiency, profitability, and strategic decision-making in high-stakes environments.</w:t>
      </w:r>
    </w:p>
    <w:p w14:paraId="42BD0E73" w14:textId="57CD1CD6" w:rsidR="00D13EAF" w:rsidRPr="003A2814" w:rsidRDefault="007641E4" w:rsidP="00792C9E">
      <w:pPr>
        <w:pStyle w:val="ListParagraph"/>
        <w:numPr>
          <w:ilvl w:val="0"/>
          <w:numId w:val="1"/>
        </w:numPr>
        <w:tabs>
          <w:tab w:val="left" w:pos="372"/>
        </w:tabs>
        <w:jc w:val="both"/>
        <w:rPr>
          <w:rFonts w:ascii="Times New Roman" w:hAnsi="Times New Roman" w:cs="Times New Roman"/>
        </w:rPr>
      </w:pPr>
      <w:r w:rsidRPr="003A2814">
        <w:rPr>
          <w:rFonts w:ascii="Times New Roman" w:hAnsi="Times New Roman" w:cs="Times New Roman"/>
        </w:rPr>
        <w:t>Proficient in designing stunning visualizations using Tableau and Power BI software and publishing and presenting dashboards, and Storyline on web and desktop platforms.</w:t>
      </w:r>
    </w:p>
    <w:p w14:paraId="69E02E76" w14:textId="77777777" w:rsidR="00D13EAF" w:rsidRPr="003A2814" w:rsidRDefault="007641E4" w:rsidP="00792C9E">
      <w:pPr>
        <w:pStyle w:val="ListParagraph"/>
        <w:numPr>
          <w:ilvl w:val="0"/>
          <w:numId w:val="1"/>
        </w:numPr>
        <w:tabs>
          <w:tab w:val="left" w:pos="372"/>
        </w:tabs>
        <w:jc w:val="both"/>
        <w:rPr>
          <w:rFonts w:ascii="Times New Roman" w:hAnsi="Times New Roman" w:cs="Times New Roman"/>
        </w:rPr>
      </w:pPr>
      <w:r w:rsidRPr="003A2814">
        <w:rPr>
          <w:rFonts w:ascii="Times New Roman" w:hAnsi="Times New Roman" w:cs="Times New Roman"/>
        </w:rPr>
        <w:t>Knowledge of various Relational Database Management Systems (RDBMS) such as MySQL and SQL Server.</w:t>
      </w:r>
    </w:p>
    <w:p w14:paraId="58635928" w14:textId="77777777" w:rsidR="00D13EAF" w:rsidRPr="003A2814" w:rsidRDefault="007641E4" w:rsidP="00792C9E">
      <w:pPr>
        <w:pStyle w:val="ListParagraph"/>
        <w:numPr>
          <w:ilvl w:val="0"/>
          <w:numId w:val="1"/>
        </w:numPr>
        <w:tabs>
          <w:tab w:val="left" w:pos="372"/>
        </w:tabs>
        <w:jc w:val="both"/>
        <w:rPr>
          <w:rFonts w:ascii="Times New Roman" w:hAnsi="Times New Roman" w:cs="Times New Roman"/>
        </w:rPr>
      </w:pPr>
      <w:r w:rsidRPr="003A2814">
        <w:rPr>
          <w:rFonts w:ascii="Times New Roman" w:hAnsi="Times New Roman" w:cs="Times New Roman"/>
        </w:rPr>
        <w:t>Capable of all phases of data mining, data collection, data cleaning, developing models, validation, and visualization.</w:t>
      </w:r>
    </w:p>
    <w:p w14:paraId="766029C5" w14:textId="77777777" w:rsidR="00D12DDC" w:rsidRPr="003A2814" w:rsidRDefault="00D12DDC" w:rsidP="00792C9E">
      <w:pPr>
        <w:pStyle w:val="Heading1"/>
        <w:rPr>
          <w:rFonts w:ascii="Times New Roman" w:hAnsi="Times New Roman" w:cs="Times New Roman"/>
          <w:sz w:val="22"/>
          <w:szCs w:val="22"/>
        </w:rPr>
      </w:pPr>
    </w:p>
    <w:p w14:paraId="622F6D64" w14:textId="77777777" w:rsidR="00D13EAF" w:rsidRPr="003A2814" w:rsidRDefault="007641E4" w:rsidP="00792C9E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3A2814">
        <w:rPr>
          <w:rFonts w:ascii="Times New Roman" w:hAnsi="Times New Roman" w:cs="Times New Roman"/>
          <w:sz w:val="22"/>
          <w:szCs w:val="22"/>
        </w:rPr>
        <w:t>Experience</w:t>
      </w:r>
    </w:p>
    <w:p w14:paraId="508474DC" w14:textId="1C50C582" w:rsidR="00D13EAF" w:rsidRPr="003A2814" w:rsidRDefault="00D567BD" w:rsidP="00D12DDC">
      <w:pPr>
        <w:pStyle w:val="Heading2"/>
        <w:rPr>
          <w:rFonts w:ascii="Times New Roman" w:hAnsi="Times New Roman" w:cs="Times New Roman"/>
        </w:rPr>
      </w:pPr>
      <w:r w:rsidRPr="003A2814">
        <w:rPr>
          <w:rFonts w:ascii="Times New Roman" w:hAnsi="Times New Roman" w:cs="Times New Roman"/>
        </w:rPr>
        <w:t>Applied Materials</w:t>
      </w:r>
      <w:r w:rsidR="007641E4" w:rsidRPr="003A2814">
        <w:rPr>
          <w:rFonts w:ascii="Times New Roman" w:hAnsi="Times New Roman" w:cs="Times New Roman"/>
          <w:color w:val="171717"/>
        </w:rPr>
        <w:t>,</w:t>
      </w:r>
      <w:r w:rsidR="007641E4" w:rsidRPr="003A2814">
        <w:rPr>
          <w:rFonts w:ascii="Times New Roman" w:hAnsi="Times New Roman" w:cs="Times New Roman"/>
          <w:color w:val="171717"/>
          <w:spacing w:val="-1"/>
        </w:rPr>
        <w:t xml:space="preserve"> </w:t>
      </w:r>
      <w:r w:rsidR="007F4FF0" w:rsidRPr="003A2814">
        <w:rPr>
          <w:rFonts w:ascii="Times New Roman" w:hAnsi="Times New Roman" w:cs="Times New Roman"/>
          <w:color w:val="171717"/>
        </w:rPr>
        <w:t>USA</w:t>
      </w:r>
      <w:r w:rsidR="007641E4" w:rsidRPr="003A2814">
        <w:rPr>
          <w:rFonts w:ascii="Times New Roman" w:hAnsi="Times New Roman" w:cs="Times New Roman"/>
          <w:color w:val="171717"/>
          <w:spacing w:val="-4"/>
        </w:rPr>
        <w:t xml:space="preserve"> </w:t>
      </w:r>
      <w:r w:rsidR="007641E4" w:rsidRPr="003A2814">
        <w:rPr>
          <w:rFonts w:ascii="Times New Roman" w:hAnsi="Times New Roman" w:cs="Times New Roman"/>
          <w:color w:val="171717"/>
        </w:rPr>
        <w:t>|</w:t>
      </w:r>
      <w:r w:rsidR="007641E4" w:rsidRPr="003A2814">
        <w:rPr>
          <w:rFonts w:ascii="Times New Roman" w:hAnsi="Times New Roman" w:cs="Times New Roman"/>
          <w:color w:val="171717"/>
          <w:spacing w:val="-1"/>
        </w:rPr>
        <w:t xml:space="preserve"> </w:t>
      </w:r>
      <w:r w:rsidR="001E2B8F" w:rsidRPr="003A2814">
        <w:rPr>
          <w:rFonts w:ascii="Times New Roman" w:hAnsi="Times New Roman" w:cs="Times New Roman"/>
          <w:color w:val="171717"/>
        </w:rPr>
        <w:t>May</w:t>
      </w:r>
      <w:r w:rsidR="007641E4" w:rsidRPr="003A2814">
        <w:rPr>
          <w:rFonts w:ascii="Times New Roman" w:hAnsi="Times New Roman" w:cs="Times New Roman"/>
          <w:color w:val="171717"/>
          <w:spacing w:val="-2"/>
        </w:rPr>
        <w:t xml:space="preserve"> </w:t>
      </w:r>
      <w:r w:rsidR="007641E4" w:rsidRPr="003A2814">
        <w:rPr>
          <w:rFonts w:ascii="Times New Roman" w:hAnsi="Times New Roman" w:cs="Times New Roman"/>
          <w:color w:val="171717"/>
        </w:rPr>
        <w:t>2023</w:t>
      </w:r>
      <w:r w:rsidR="007641E4" w:rsidRPr="003A2814">
        <w:rPr>
          <w:rFonts w:ascii="Times New Roman" w:hAnsi="Times New Roman" w:cs="Times New Roman"/>
          <w:color w:val="171717"/>
          <w:spacing w:val="-1"/>
        </w:rPr>
        <w:t xml:space="preserve"> </w:t>
      </w:r>
      <w:r w:rsidR="0005511A" w:rsidRPr="003A2814">
        <w:rPr>
          <w:rFonts w:ascii="Times New Roman" w:hAnsi="Times New Roman" w:cs="Times New Roman"/>
          <w:color w:val="171717"/>
        </w:rPr>
        <w:t>-</w:t>
      </w:r>
      <w:r w:rsidR="007641E4" w:rsidRPr="003A2814">
        <w:rPr>
          <w:rFonts w:ascii="Times New Roman" w:hAnsi="Times New Roman" w:cs="Times New Roman"/>
          <w:color w:val="171717"/>
          <w:spacing w:val="-4"/>
        </w:rPr>
        <w:t xml:space="preserve"> </w:t>
      </w:r>
      <w:r w:rsidR="007641E4" w:rsidRPr="003A2814">
        <w:rPr>
          <w:rFonts w:ascii="Times New Roman" w:hAnsi="Times New Roman" w:cs="Times New Roman"/>
          <w:color w:val="171717"/>
        </w:rPr>
        <w:t>Current</w:t>
      </w:r>
      <w:r w:rsidR="007641E4" w:rsidRPr="003A2814">
        <w:rPr>
          <w:rFonts w:ascii="Times New Roman" w:hAnsi="Times New Roman" w:cs="Times New Roman"/>
          <w:color w:val="171717"/>
          <w:spacing w:val="-4"/>
        </w:rPr>
        <w:t xml:space="preserve"> </w:t>
      </w:r>
      <w:r w:rsidR="007641E4" w:rsidRPr="003A2814">
        <w:rPr>
          <w:rFonts w:ascii="Times New Roman" w:hAnsi="Times New Roman" w:cs="Times New Roman"/>
          <w:color w:val="171717"/>
        </w:rPr>
        <w:t>| Data</w:t>
      </w:r>
      <w:r w:rsidR="007641E4" w:rsidRPr="003A2814">
        <w:rPr>
          <w:rFonts w:ascii="Times New Roman" w:hAnsi="Times New Roman" w:cs="Times New Roman"/>
          <w:color w:val="171717"/>
          <w:spacing w:val="-3"/>
        </w:rPr>
        <w:t xml:space="preserve"> </w:t>
      </w:r>
      <w:r w:rsidR="007641E4" w:rsidRPr="003A2814">
        <w:rPr>
          <w:rFonts w:ascii="Times New Roman" w:hAnsi="Times New Roman" w:cs="Times New Roman"/>
          <w:color w:val="171717"/>
        </w:rPr>
        <w:t>Analyst</w:t>
      </w:r>
    </w:p>
    <w:p w14:paraId="11B40031" w14:textId="554E3AD4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 xml:space="preserve">Architected 8+ interactive </w:t>
      </w:r>
      <w:r w:rsidRPr="003A2814">
        <w:rPr>
          <w:rStyle w:val="Strong"/>
          <w:sz w:val="22"/>
          <w:szCs w:val="22"/>
        </w:rPr>
        <w:t>Tableau dashboards</w:t>
      </w:r>
      <w:r w:rsidRPr="003A2814">
        <w:rPr>
          <w:sz w:val="22"/>
          <w:szCs w:val="22"/>
        </w:rPr>
        <w:t xml:space="preserve"> monitoring call center KPIs, improving transparency and reducing average response time by 25%.</w:t>
      </w:r>
    </w:p>
    <w:p w14:paraId="4178135E" w14:textId="3533CB28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 xml:space="preserve">Developed robust </w:t>
      </w:r>
      <w:r w:rsidRPr="003A2814">
        <w:rPr>
          <w:rStyle w:val="Strong"/>
          <w:sz w:val="22"/>
          <w:szCs w:val="22"/>
        </w:rPr>
        <w:t>SQL/Python ETL pipelines</w:t>
      </w:r>
      <w:r w:rsidRPr="003A2814">
        <w:rPr>
          <w:sz w:val="22"/>
          <w:szCs w:val="22"/>
        </w:rPr>
        <w:t xml:space="preserve"> feeding Amazon Redshift, cleaning over 2 million records daily and improving extraction speed by 40%.</w:t>
      </w:r>
    </w:p>
    <w:p w14:paraId="368BE680" w14:textId="1F0585D7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 xml:space="preserve">Automated financial and operational reports using </w:t>
      </w:r>
      <w:r w:rsidRPr="003A2814">
        <w:rPr>
          <w:rStyle w:val="Strong"/>
          <w:sz w:val="22"/>
          <w:szCs w:val="22"/>
        </w:rPr>
        <w:t>SSRS/Power BI</w:t>
      </w:r>
      <w:r w:rsidRPr="003A2814">
        <w:rPr>
          <w:sz w:val="22"/>
          <w:szCs w:val="22"/>
        </w:rPr>
        <w:t>, trimming reporting cycle by 30% and ensuring KPI delivery within 24 hrs.</w:t>
      </w:r>
    </w:p>
    <w:p w14:paraId="30167ED0" w14:textId="31EC4772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>Implemented ABC inventory classification model, lowering excess stock by 12% and increasing availability by 18%.</w:t>
      </w:r>
    </w:p>
    <w:p w14:paraId="6A0BC1E2" w14:textId="507DBF0C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>Devised customer segmentation clusters (RFM + machine learning), enabling 10% YoY marketing uplift.</w:t>
      </w:r>
    </w:p>
    <w:p w14:paraId="6019F083" w14:textId="03171903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>Streamlined retail pricing by evaluating cross-region data, leading to a 7% margin uplift.</w:t>
      </w:r>
    </w:p>
    <w:p w14:paraId="5E2CC3A1" w14:textId="28273FEA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>Led A/B tests for new website features—analyzed user engagement and revenue impact, reporting 5% lift in conversion.</w:t>
      </w:r>
    </w:p>
    <w:p w14:paraId="7659E2DC" w14:textId="04CBB3DA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>Integrated Sales &amp; CRM API feeds into Live Power BI dashboards, elevating decision uptime from daily to real-time.</w:t>
      </w:r>
    </w:p>
    <w:p w14:paraId="7160F6EC" w14:textId="15BF7363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>Managed Snowflake-to-Redshift migrations, ensuring 99.9% uptime and reducing query latency by 20%.</w:t>
      </w:r>
    </w:p>
    <w:p w14:paraId="2FEDB63E" w14:textId="6CBA517D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>Conducted variance and budget analysis to forecast quarterly revenue clusters, improving accuracy from ±12% to ±5%.</w:t>
      </w:r>
    </w:p>
    <w:p w14:paraId="4D7541C3" w14:textId="42D50EEA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>Created KPI storylines for executive stakeholders, including financial health, forecast vs. actuals, and cost-overrun alerts.</w:t>
      </w:r>
    </w:p>
    <w:p w14:paraId="2668BC7E" w14:textId="02A9ED12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>Delivered ad-hoc SQL analytics in 24-hr turnarounds to support strategic price negotiation efforts saving $500K.</w:t>
      </w:r>
    </w:p>
    <w:p w14:paraId="1B1401C5" w14:textId="4BF878A5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>Conducted regression and time-series modeling in Python to predict demand trends—achieving MAPE &lt; 8%.</w:t>
      </w:r>
    </w:p>
    <w:p w14:paraId="6994ADCB" w14:textId="1639391F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>Standardized data frameworks and governance protocols, improving data integrity across ERP, CRM, and financial systems.</w:t>
      </w:r>
    </w:p>
    <w:p w14:paraId="07DC2CAD" w14:textId="2C512950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>Mentored three junior analysts in best practices (SQL, Tableau, agile workflow), improving team velocity by 25%.</w:t>
      </w:r>
    </w:p>
    <w:p w14:paraId="24AA99DA" w14:textId="5D807ABD" w:rsidR="003A2814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 xml:space="preserve">Automated and standardized </w:t>
      </w:r>
      <w:r w:rsidRPr="003A2814">
        <w:rPr>
          <w:rStyle w:val="Strong"/>
          <w:sz w:val="22"/>
          <w:szCs w:val="22"/>
        </w:rPr>
        <w:t>financial reporting</w:t>
      </w:r>
      <w:r w:rsidRPr="003A2814">
        <w:rPr>
          <w:sz w:val="22"/>
          <w:szCs w:val="22"/>
        </w:rPr>
        <w:t xml:space="preserve"> with SSRS, reducing reporting time by </w:t>
      </w:r>
      <w:r w:rsidRPr="003A2814">
        <w:rPr>
          <w:rStyle w:val="Strong"/>
          <w:sz w:val="22"/>
          <w:szCs w:val="22"/>
        </w:rPr>
        <w:t>30%</w:t>
      </w:r>
      <w:r w:rsidRPr="003A2814">
        <w:rPr>
          <w:sz w:val="22"/>
          <w:szCs w:val="22"/>
        </w:rPr>
        <w:t>.</w:t>
      </w:r>
    </w:p>
    <w:p w14:paraId="246BD36F" w14:textId="40AAADBE" w:rsidR="00D12DDC" w:rsidRPr="003A2814" w:rsidRDefault="003A2814" w:rsidP="003A281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3A2814">
        <w:rPr>
          <w:sz w:val="22"/>
          <w:szCs w:val="22"/>
        </w:rPr>
        <w:t>Conducted A/B testing and performance analytics for ongoing marketing and operational</w:t>
      </w:r>
    </w:p>
    <w:p w14:paraId="579B07E3" w14:textId="546B004C" w:rsidR="00D13EAF" w:rsidRPr="003A2814" w:rsidRDefault="00D746D3" w:rsidP="00D12DDC">
      <w:pPr>
        <w:pStyle w:val="Heading2"/>
        <w:rPr>
          <w:rFonts w:ascii="Times New Roman" w:hAnsi="Times New Roman" w:cs="Times New Roman"/>
        </w:rPr>
      </w:pPr>
      <w:r w:rsidRPr="003A2814">
        <w:rPr>
          <w:rFonts w:ascii="Times New Roman" w:hAnsi="Times New Roman" w:cs="Times New Roman"/>
        </w:rPr>
        <w:t>Hexaware Technologies</w:t>
      </w:r>
      <w:r w:rsidR="007641E4" w:rsidRPr="003A2814">
        <w:rPr>
          <w:rFonts w:ascii="Times New Roman" w:hAnsi="Times New Roman" w:cs="Times New Roman"/>
          <w:color w:val="171717"/>
        </w:rPr>
        <w:t>,</w:t>
      </w:r>
      <w:r w:rsidR="007641E4" w:rsidRPr="003A2814">
        <w:rPr>
          <w:rFonts w:ascii="Times New Roman" w:hAnsi="Times New Roman" w:cs="Times New Roman"/>
          <w:color w:val="171717"/>
          <w:spacing w:val="-1"/>
        </w:rPr>
        <w:t xml:space="preserve"> </w:t>
      </w:r>
      <w:r w:rsidR="007F4FF0" w:rsidRPr="003A2814">
        <w:rPr>
          <w:rFonts w:ascii="Times New Roman" w:hAnsi="Times New Roman" w:cs="Times New Roman"/>
          <w:color w:val="171717"/>
        </w:rPr>
        <w:t>India</w:t>
      </w:r>
      <w:r w:rsidR="007641E4" w:rsidRPr="003A2814">
        <w:rPr>
          <w:rFonts w:ascii="Times New Roman" w:hAnsi="Times New Roman" w:cs="Times New Roman"/>
          <w:color w:val="171717"/>
          <w:spacing w:val="-5"/>
        </w:rPr>
        <w:t xml:space="preserve"> </w:t>
      </w:r>
      <w:r w:rsidR="007641E4" w:rsidRPr="003A2814">
        <w:rPr>
          <w:rFonts w:ascii="Times New Roman" w:hAnsi="Times New Roman" w:cs="Times New Roman"/>
          <w:color w:val="171717"/>
        </w:rPr>
        <w:t xml:space="preserve">| </w:t>
      </w:r>
      <w:r w:rsidR="00012E75" w:rsidRPr="003A2814">
        <w:rPr>
          <w:rFonts w:ascii="Times New Roman" w:hAnsi="Times New Roman" w:cs="Times New Roman"/>
          <w:color w:val="171717"/>
        </w:rPr>
        <w:t>Oct</w:t>
      </w:r>
      <w:r w:rsidR="007641E4" w:rsidRPr="003A2814">
        <w:rPr>
          <w:rFonts w:ascii="Times New Roman" w:hAnsi="Times New Roman" w:cs="Times New Roman"/>
          <w:color w:val="171717"/>
          <w:spacing w:val="-3"/>
        </w:rPr>
        <w:t xml:space="preserve"> </w:t>
      </w:r>
      <w:r w:rsidR="007641E4" w:rsidRPr="003A2814">
        <w:rPr>
          <w:rFonts w:ascii="Times New Roman" w:hAnsi="Times New Roman" w:cs="Times New Roman"/>
          <w:color w:val="171717"/>
        </w:rPr>
        <w:t>20</w:t>
      </w:r>
      <w:r w:rsidR="00770CCB" w:rsidRPr="003A2814">
        <w:rPr>
          <w:rFonts w:ascii="Times New Roman" w:hAnsi="Times New Roman" w:cs="Times New Roman"/>
          <w:color w:val="171717"/>
        </w:rPr>
        <w:t>21</w:t>
      </w:r>
      <w:r w:rsidR="007641E4" w:rsidRPr="003A2814">
        <w:rPr>
          <w:rFonts w:ascii="Times New Roman" w:hAnsi="Times New Roman" w:cs="Times New Roman"/>
          <w:color w:val="171717"/>
          <w:spacing w:val="-3"/>
        </w:rPr>
        <w:t xml:space="preserve"> </w:t>
      </w:r>
      <w:r w:rsidR="0015292E" w:rsidRPr="003A2814">
        <w:rPr>
          <w:rFonts w:ascii="Times New Roman" w:hAnsi="Times New Roman" w:cs="Times New Roman"/>
          <w:color w:val="171717"/>
        </w:rPr>
        <w:t>–</w:t>
      </w:r>
      <w:r w:rsidR="007641E4" w:rsidRPr="003A2814">
        <w:rPr>
          <w:rFonts w:ascii="Times New Roman" w:hAnsi="Times New Roman" w:cs="Times New Roman"/>
          <w:color w:val="171717"/>
        </w:rPr>
        <w:t xml:space="preserve"> </w:t>
      </w:r>
      <w:r w:rsidR="0015292E" w:rsidRPr="003A2814">
        <w:rPr>
          <w:rFonts w:ascii="Times New Roman" w:hAnsi="Times New Roman" w:cs="Times New Roman"/>
          <w:color w:val="171717"/>
        </w:rPr>
        <w:t xml:space="preserve">Dec </w:t>
      </w:r>
      <w:r w:rsidR="00012E75" w:rsidRPr="003A2814">
        <w:rPr>
          <w:rFonts w:ascii="Times New Roman" w:hAnsi="Times New Roman" w:cs="Times New Roman"/>
          <w:color w:val="171717"/>
        </w:rPr>
        <w:t>20</w:t>
      </w:r>
      <w:r w:rsidR="0015292E" w:rsidRPr="003A2814">
        <w:rPr>
          <w:rFonts w:ascii="Times New Roman" w:hAnsi="Times New Roman" w:cs="Times New Roman"/>
          <w:color w:val="171717"/>
        </w:rPr>
        <w:t>22</w:t>
      </w:r>
      <w:r w:rsidR="007641E4" w:rsidRPr="003A2814">
        <w:rPr>
          <w:rFonts w:ascii="Times New Roman" w:hAnsi="Times New Roman" w:cs="Times New Roman"/>
          <w:color w:val="171717"/>
          <w:spacing w:val="-4"/>
        </w:rPr>
        <w:t xml:space="preserve"> </w:t>
      </w:r>
      <w:r w:rsidR="007641E4" w:rsidRPr="003A2814">
        <w:rPr>
          <w:rFonts w:ascii="Times New Roman" w:hAnsi="Times New Roman" w:cs="Times New Roman"/>
          <w:color w:val="171717"/>
        </w:rPr>
        <w:t>|</w:t>
      </w:r>
      <w:r w:rsidR="007641E4" w:rsidRPr="003A2814">
        <w:rPr>
          <w:rFonts w:ascii="Times New Roman" w:hAnsi="Times New Roman" w:cs="Times New Roman"/>
          <w:color w:val="171717"/>
          <w:spacing w:val="-1"/>
        </w:rPr>
        <w:t xml:space="preserve"> </w:t>
      </w:r>
      <w:r w:rsidR="007641E4" w:rsidRPr="003A2814">
        <w:rPr>
          <w:rFonts w:ascii="Times New Roman" w:hAnsi="Times New Roman" w:cs="Times New Roman"/>
          <w:color w:val="171717"/>
        </w:rPr>
        <w:t>Data</w:t>
      </w:r>
      <w:r w:rsidR="007641E4" w:rsidRPr="003A2814">
        <w:rPr>
          <w:rFonts w:ascii="Times New Roman" w:hAnsi="Times New Roman" w:cs="Times New Roman"/>
          <w:color w:val="171717"/>
          <w:spacing w:val="-3"/>
        </w:rPr>
        <w:t xml:space="preserve"> </w:t>
      </w:r>
      <w:r w:rsidR="007641E4" w:rsidRPr="003A2814">
        <w:rPr>
          <w:rFonts w:ascii="Times New Roman" w:hAnsi="Times New Roman" w:cs="Times New Roman"/>
          <w:color w:val="171717"/>
        </w:rPr>
        <w:t>Analyst</w:t>
      </w:r>
    </w:p>
    <w:p w14:paraId="187A08A2" w14:textId="77777777" w:rsidR="003A2814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>Built an internal inventory-management web app in Python with dashboards (NumPy, Pandas, Matplotlib), reducing cycle</w:t>
      </w:r>
      <w:r w:rsidRPr="003A2814">
        <w:rPr>
          <w:sz w:val="22"/>
          <w:szCs w:val="22"/>
        </w:rPr>
        <w:noBreakHyphen/>
        <w:t>time by 35%.</w:t>
      </w:r>
    </w:p>
    <w:p w14:paraId="1CA9EDB8" w14:textId="77777777" w:rsidR="003A2814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 xml:space="preserve">Designed ETL workflows using </w:t>
      </w:r>
      <w:r w:rsidRPr="003A2814">
        <w:rPr>
          <w:rStyle w:val="Strong"/>
          <w:sz w:val="22"/>
          <w:szCs w:val="22"/>
        </w:rPr>
        <w:t>SQL Server &amp; GCP Dataflow</w:t>
      </w:r>
      <w:r w:rsidRPr="003A2814">
        <w:rPr>
          <w:sz w:val="22"/>
          <w:szCs w:val="22"/>
        </w:rPr>
        <w:t>, merging multi-source streams and reducing latency by 40%.</w:t>
      </w:r>
    </w:p>
    <w:p w14:paraId="3E116E88" w14:textId="77777777" w:rsidR="003A2814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>Deployed Power BI embedded reports via roles-based access control—improving reporting efficiency for 3 business units.</w:t>
      </w:r>
    </w:p>
    <w:p w14:paraId="3DCA2435" w14:textId="77777777" w:rsidR="003A2814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>Created SQL scripts automating daily stat</w:t>
      </w:r>
      <w:r w:rsidRPr="003A2814">
        <w:rPr>
          <w:sz w:val="22"/>
          <w:szCs w:val="22"/>
        </w:rPr>
        <w:noBreakHyphen/>
        <w:t>report extractions; reduced manual reporting time by 50%.</w:t>
      </w:r>
    </w:p>
    <w:p w14:paraId="0EDBE611" w14:textId="77777777" w:rsidR="003A2814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>Conducted product-market analytics (SQL/Python) that informed SKU rationalization and saved $250K annually.</w:t>
      </w:r>
    </w:p>
    <w:p w14:paraId="2515C15E" w14:textId="77777777" w:rsidR="003A2814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>Led 4-person sales-analytics team to define targets, coach performance, and establish KPIs across regional markets.</w:t>
      </w:r>
    </w:p>
    <w:p w14:paraId="4EA7E68C" w14:textId="77777777" w:rsidR="003A2814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>Migrated structured and unstructured data into GCP Data Lake, supporting a 360° view of customer interactions.</w:t>
      </w:r>
    </w:p>
    <w:p w14:paraId="1A4479EE" w14:textId="77777777" w:rsidR="003A2814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>Analyzed churn using logistic regression in R, identifying top 5 drivers and enabling a 7% reduction.</w:t>
      </w:r>
    </w:p>
    <w:p w14:paraId="5006569C" w14:textId="77777777" w:rsidR="003A2814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>Designed dashboards combining financials and operational metrics, improving month-end close accuracy by 20%.</w:t>
      </w:r>
    </w:p>
    <w:p w14:paraId="1E356C86" w14:textId="77777777" w:rsidR="003A2814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>Generated quarterly trend reports via SSRS—integrating finance, sales, and inventory metrics for leadership reviews.</w:t>
      </w:r>
    </w:p>
    <w:p w14:paraId="02911FF5" w14:textId="77777777" w:rsidR="003A2814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>Standardized data-cleaning pipelines with Pandas, reducing errors by 15% across 100K+ records monthly.</w:t>
      </w:r>
    </w:p>
    <w:p w14:paraId="1483B43A" w14:textId="77777777" w:rsidR="003A2814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>Ran stakeholder interviews to capture requirements, streamlining scope and improving delivery by 20%.</w:t>
      </w:r>
    </w:p>
    <w:p w14:paraId="1BA5CDB9" w14:textId="77777777" w:rsidR="003A2814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>Identified seasonal demand patterns using time-series decomposition—adjusted forecasting accuracy to MAPE &lt; 10%.</w:t>
      </w:r>
    </w:p>
    <w:p w14:paraId="42D1E29C" w14:textId="77777777" w:rsidR="003A2814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>Facilitated knowledge-sharing sessions; trained 12 employees on dashboard tools and data-driven decision frameworks.</w:t>
      </w:r>
    </w:p>
    <w:p w14:paraId="78D14A3B" w14:textId="45DDE281" w:rsidR="00792C9E" w:rsidRPr="003A2814" w:rsidRDefault="003A2814" w:rsidP="003A28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3A2814">
        <w:rPr>
          <w:sz w:val="22"/>
          <w:szCs w:val="22"/>
        </w:rPr>
        <w:t>Maintained SDLC rigor (Waterfall/Agile hybrids) to ensure on-time delivery of analytics products with 95% client satisfaction.</w:t>
      </w:r>
    </w:p>
    <w:p w14:paraId="1019C062" w14:textId="77777777" w:rsidR="00D13EAF" w:rsidRPr="003A2814" w:rsidRDefault="007641E4" w:rsidP="00792C9E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3A2814">
        <w:rPr>
          <w:rFonts w:ascii="Times New Roman" w:hAnsi="Times New Roman" w:cs="Times New Roman"/>
          <w:sz w:val="22"/>
          <w:szCs w:val="22"/>
        </w:rPr>
        <w:t>Skills</w:t>
      </w:r>
    </w:p>
    <w:p w14:paraId="46F62852" w14:textId="77777777" w:rsidR="00D13EAF" w:rsidRPr="003A2814" w:rsidRDefault="00D13EAF">
      <w:pPr>
        <w:pStyle w:val="BodyText"/>
        <w:ind w:left="0" w:firstLine="0"/>
        <w:rPr>
          <w:rFonts w:ascii="Times New Roman" w:hAnsi="Times New Roman" w:cs="Times New Roman"/>
          <w:b/>
        </w:rPr>
      </w:pPr>
    </w:p>
    <w:tbl>
      <w:tblPr>
        <w:tblW w:w="0" w:type="auto"/>
        <w:tblInd w:w="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9"/>
        <w:gridCol w:w="9257"/>
      </w:tblGrid>
      <w:tr w:rsidR="00D13EAF" w:rsidRPr="003A2814" w14:paraId="44BD7942" w14:textId="77777777" w:rsidTr="00792C9E">
        <w:trPr>
          <w:trHeight w:val="184"/>
        </w:trPr>
        <w:tc>
          <w:tcPr>
            <w:tcW w:w="1969" w:type="dxa"/>
          </w:tcPr>
          <w:p w14:paraId="6C75BEE2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3A2814">
              <w:rPr>
                <w:rFonts w:ascii="Times New Roman" w:hAnsi="Times New Roman" w:cs="Times New Roman"/>
                <w:b/>
              </w:rPr>
              <w:t>Methodologies:</w:t>
            </w:r>
          </w:p>
        </w:tc>
        <w:tc>
          <w:tcPr>
            <w:tcW w:w="9257" w:type="dxa"/>
          </w:tcPr>
          <w:p w14:paraId="7C28CFEC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3A2814">
              <w:rPr>
                <w:rFonts w:ascii="Times New Roman" w:hAnsi="Times New Roman" w:cs="Times New Roman"/>
              </w:rPr>
              <w:t>SDLC,</w:t>
            </w:r>
            <w:r w:rsidRPr="003A281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Agile, Waterfall</w:t>
            </w:r>
          </w:p>
        </w:tc>
      </w:tr>
      <w:tr w:rsidR="00D13EAF" w:rsidRPr="003A2814" w14:paraId="58FFFA1A" w14:textId="77777777" w:rsidTr="00792C9E">
        <w:trPr>
          <w:trHeight w:val="166"/>
        </w:trPr>
        <w:tc>
          <w:tcPr>
            <w:tcW w:w="1969" w:type="dxa"/>
          </w:tcPr>
          <w:p w14:paraId="33E1C1CD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3A2814">
              <w:rPr>
                <w:rFonts w:ascii="Times New Roman" w:hAnsi="Times New Roman" w:cs="Times New Roman"/>
                <w:b/>
              </w:rPr>
              <w:t>Language:</w:t>
            </w:r>
          </w:p>
        </w:tc>
        <w:tc>
          <w:tcPr>
            <w:tcW w:w="9257" w:type="dxa"/>
          </w:tcPr>
          <w:p w14:paraId="76D4B3BB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3A2814">
              <w:rPr>
                <w:rFonts w:ascii="Times New Roman" w:hAnsi="Times New Roman" w:cs="Times New Roman"/>
              </w:rPr>
              <w:t>Python,</w:t>
            </w:r>
            <w:r w:rsidRPr="003A281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R,</w:t>
            </w:r>
            <w:r w:rsidRPr="003A281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SQL</w:t>
            </w:r>
            <w:r w:rsidR="008432EC" w:rsidRPr="003A2814">
              <w:rPr>
                <w:rFonts w:ascii="Times New Roman" w:hAnsi="Times New Roman" w:cs="Times New Roman"/>
              </w:rPr>
              <w:t>,</w:t>
            </w:r>
            <w:r w:rsidR="00C9500C" w:rsidRPr="003A2814">
              <w:rPr>
                <w:rFonts w:ascii="Times New Roman" w:hAnsi="Times New Roman" w:cs="Times New Roman"/>
              </w:rPr>
              <w:t xml:space="preserve"> Spark</w:t>
            </w:r>
          </w:p>
        </w:tc>
      </w:tr>
      <w:tr w:rsidR="00D13EAF" w:rsidRPr="003A2814" w14:paraId="3DD8ABAC" w14:textId="77777777" w:rsidTr="00792C9E">
        <w:trPr>
          <w:trHeight w:val="166"/>
        </w:trPr>
        <w:tc>
          <w:tcPr>
            <w:tcW w:w="1969" w:type="dxa"/>
          </w:tcPr>
          <w:p w14:paraId="6F2AAA4F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3A2814">
              <w:rPr>
                <w:rFonts w:ascii="Times New Roman" w:hAnsi="Times New Roman" w:cs="Times New Roman"/>
                <w:b/>
              </w:rPr>
              <w:t>IDEs:</w:t>
            </w:r>
          </w:p>
        </w:tc>
        <w:tc>
          <w:tcPr>
            <w:tcW w:w="9257" w:type="dxa"/>
          </w:tcPr>
          <w:p w14:paraId="52D483FF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3A2814">
              <w:rPr>
                <w:rFonts w:ascii="Times New Roman" w:hAnsi="Times New Roman" w:cs="Times New Roman"/>
              </w:rPr>
              <w:t>Visual</w:t>
            </w:r>
            <w:r w:rsidRPr="003A281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Studio</w:t>
            </w:r>
            <w:r w:rsidRPr="003A281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Code, Jupyter</w:t>
            </w:r>
            <w:r w:rsidRPr="003A281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Notebook</w:t>
            </w:r>
          </w:p>
        </w:tc>
      </w:tr>
      <w:tr w:rsidR="00D13EAF" w:rsidRPr="003A2814" w14:paraId="487F5C56" w14:textId="77777777" w:rsidTr="00792C9E">
        <w:trPr>
          <w:trHeight w:val="148"/>
        </w:trPr>
        <w:tc>
          <w:tcPr>
            <w:tcW w:w="1969" w:type="dxa"/>
          </w:tcPr>
          <w:p w14:paraId="3C3EBDC0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3A2814">
              <w:rPr>
                <w:rFonts w:ascii="Times New Roman" w:hAnsi="Times New Roman" w:cs="Times New Roman"/>
                <w:b/>
              </w:rPr>
              <w:t>Packages:</w:t>
            </w:r>
          </w:p>
        </w:tc>
        <w:tc>
          <w:tcPr>
            <w:tcW w:w="9257" w:type="dxa"/>
          </w:tcPr>
          <w:p w14:paraId="4E02478A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3A2814">
              <w:rPr>
                <w:rFonts w:ascii="Times New Roman" w:hAnsi="Times New Roman" w:cs="Times New Roman"/>
              </w:rPr>
              <w:t>NumPy,</w:t>
            </w:r>
            <w:r w:rsidRPr="003A281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Pandas,</w:t>
            </w:r>
            <w:r w:rsidRPr="003A281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Matplotlib,</w:t>
            </w:r>
            <w:r w:rsidRPr="003A281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SciPy,</w:t>
            </w:r>
            <w:r w:rsidRPr="003A281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ggplot2</w:t>
            </w:r>
            <w:r w:rsidR="00792C9E" w:rsidRPr="003A2814">
              <w:rPr>
                <w:rFonts w:ascii="Times New Roman" w:hAnsi="Times New Roman" w:cs="Times New Roman"/>
              </w:rPr>
              <w:t>, Seaborn, TensorFlow, Minitab</w:t>
            </w:r>
          </w:p>
        </w:tc>
      </w:tr>
      <w:tr w:rsidR="00D13EAF" w:rsidRPr="003A2814" w14:paraId="64FA8BCF" w14:textId="77777777" w:rsidTr="00792C9E">
        <w:trPr>
          <w:trHeight w:val="148"/>
        </w:trPr>
        <w:tc>
          <w:tcPr>
            <w:tcW w:w="1969" w:type="dxa"/>
          </w:tcPr>
          <w:p w14:paraId="59063BF6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3A2814">
              <w:rPr>
                <w:rFonts w:ascii="Times New Roman" w:hAnsi="Times New Roman" w:cs="Times New Roman"/>
                <w:b/>
              </w:rPr>
              <w:t>Visualization Tools:</w:t>
            </w:r>
          </w:p>
        </w:tc>
        <w:tc>
          <w:tcPr>
            <w:tcW w:w="9257" w:type="dxa"/>
          </w:tcPr>
          <w:p w14:paraId="5F373BB6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3A2814">
              <w:rPr>
                <w:rFonts w:ascii="Times New Roman" w:hAnsi="Times New Roman" w:cs="Times New Roman"/>
              </w:rPr>
              <w:t>Tableau,</w:t>
            </w:r>
            <w:r w:rsidRPr="003A281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Power</w:t>
            </w:r>
            <w:r w:rsidRPr="003A281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BI,</w:t>
            </w:r>
            <w:r w:rsidRPr="003A281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Microsoft</w:t>
            </w:r>
            <w:r w:rsidRPr="003A281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Excel</w:t>
            </w:r>
          </w:p>
        </w:tc>
      </w:tr>
      <w:tr w:rsidR="00792C9E" w:rsidRPr="003A2814" w14:paraId="542B45F1" w14:textId="77777777" w:rsidTr="00792C9E">
        <w:trPr>
          <w:trHeight w:val="148"/>
        </w:trPr>
        <w:tc>
          <w:tcPr>
            <w:tcW w:w="1969" w:type="dxa"/>
          </w:tcPr>
          <w:p w14:paraId="7AD2641B" w14:textId="77777777" w:rsidR="00792C9E" w:rsidRPr="003A2814" w:rsidRDefault="00792C9E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3A2814">
              <w:rPr>
                <w:rFonts w:ascii="Times New Roman" w:hAnsi="Times New Roman" w:cs="Times New Roman"/>
                <w:b/>
              </w:rPr>
              <w:t>Cloud Technologies:</w:t>
            </w:r>
          </w:p>
        </w:tc>
        <w:tc>
          <w:tcPr>
            <w:tcW w:w="9257" w:type="dxa"/>
          </w:tcPr>
          <w:p w14:paraId="74574CD4" w14:textId="77777777" w:rsidR="00792C9E" w:rsidRPr="003A2814" w:rsidRDefault="003F06E0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3A2814">
              <w:rPr>
                <w:rFonts w:ascii="Times New Roman" w:hAnsi="Times New Roman" w:cs="Times New Roman"/>
              </w:rPr>
              <w:t xml:space="preserve">AWS, </w:t>
            </w:r>
            <w:r w:rsidR="00D12DDC" w:rsidRPr="003A2814">
              <w:rPr>
                <w:rFonts w:ascii="Times New Roman" w:hAnsi="Times New Roman" w:cs="Times New Roman"/>
              </w:rPr>
              <w:t>Azure, GCP</w:t>
            </w:r>
          </w:p>
        </w:tc>
      </w:tr>
      <w:tr w:rsidR="00792C9E" w:rsidRPr="003A2814" w14:paraId="5DE641C7" w14:textId="77777777" w:rsidTr="00792C9E">
        <w:trPr>
          <w:trHeight w:val="148"/>
        </w:trPr>
        <w:tc>
          <w:tcPr>
            <w:tcW w:w="1969" w:type="dxa"/>
          </w:tcPr>
          <w:p w14:paraId="1B27222B" w14:textId="77777777" w:rsidR="00792C9E" w:rsidRPr="003A2814" w:rsidRDefault="00792C9E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3A2814">
              <w:rPr>
                <w:rFonts w:ascii="Times New Roman" w:hAnsi="Times New Roman" w:cs="Times New Roman"/>
                <w:b/>
              </w:rPr>
              <w:t>ETL Tools:</w:t>
            </w:r>
          </w:p>
        </w:tc>
        <w:tc>
          <w:tcPr>
            <w:tcW w:w="9257" w:type="dxa"/>
          </w:tcPr>
          <w:p w14:paraId="47568983" w14:textId="77777777" w:rsidR="00792C9E" w:rsidRPr="003A2814" w:rsidRDefault="00D12DDC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3A2814">
              <w:rPr>
                <w:rFonts w:ascii="Times New Roman" w:hAnsi="Times New Roman" w:cs="Times New Roman"/>
              </w:rPr>
              <w:t>ETL (SSIS), SSRS , MS Office</w:t>
            </w:r>
          </w:p>
        </w:tc>
      </w:tr>
      <w:tr w:rsidR="00D13EAF" w:rsidRPr="003A2814" w14:paraId="0C0A1167" w14:textId="77777777" w:rsidTr="00792C9E">
        <w:trPr>
          <w:trHeight w:val="139"/>
        </w:trPr>
        <w:tc>
          <w:tcPr>
            <w:tcW w:w="1969" w:type="dxa"/>
          </w:tcPr>
          <w:p w14:paraId="65764B4E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3A2814">
              <w:rPr>
                <w:rFonts w:ascii="Times New Roman" w:hAnsi="Times New Roman" w:cs="Times New Roman"/>
                <w:b/>
              </w:rPr>
              <w:t>Database:</w:t>
            </w:r>
          </w:p>
        </w:tc>
        <w:tc>
          <w:tcPr>
            <w:tcW w:w="9257" w:type="dxa"/>
          </w:tcPr>
          <w:p w14:paraId="0633CB47" w14:textId="77777777" w:rsidR="00D13EAF" w:rsidRPr="003A2814" w:rsidRDefault="00792C9E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3A2814">
              <w:rPr>
                <w:rFonts w:ascii="Times New Roman" w:hAnsi="Times New Roman" w:cs="Times New Roman"/>
              </w:rPr>
              <w:t>MySQL, SQL Server, PostgreSQL, T-SQL</w:t>
            </w:r>
          </w:p>
        </w:tc>
      </w:tr>
      <w:tr w:rsidR="00D13EAF" w:rsidRPr="003A2814" w14:paraId="344435C5" w14:textId="77777777" w:rsidTr="00792C9E">
        <w:trPr>
          <w:trHeight w:val="139"/>
        </w:trPr>
        <w:tc>
          <w:tcPr>
            <w:tcW w:w="1969" w:type="dxa"/>
          </w:tcPr>
          <w:p w14:paraId="794A4F24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3A2814">
              <w:rPr>
                <w:rFonts w:ascii="Times New Roman" w:hAnsi="Times New Roman" w:cs="Times New Roman"/>
                <w:b/>
              </w:rPr>
              <w:t>Other</w:t>
            </w:r>
            <w:r w:rsidRPr="003A2814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3A2814">
              <w:rPr>
                <w:rFonts w:ascii="Times New Roman" w:hAnsi="Times New Roman" w:cs="Times New Roman"/>
                <w:b/>
              </w:rPr>
              <w:t>Skills:</w:t>
            </w:r>
          </w:p>
        </w:tc>
        <w:tc>
          <w:tcPr>
            <w:tcW w:w="9257" w:type="dxa"/>
          </w:tcPr>
          <w:p w14:paraId="32CB1728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3A2814">
              <w:rPr>
                <w:rFonts w:ascii="Times New Roman" w:hAnsi="Times New Roman" w:cs="Times New Roman"/>
              </w:rPr>
              <w:t>Data Cleaning, Data Wrangling, Critical Thinking, Communication Skills, Presentation Skills,</w:t>
            </w:r>
            <w:r w:rsidR="00792C9E" w:rsidRPr="003A2814">
              <w:rPr>
                <w:rFonts w:ascii="Times New Roman" w:hAnsi="Times New Roman" w:cs="Times New Roman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Problem-Solving</w:t>
            </w:r>
            <w:r w:rsidR="00F03E45" w:rsidRPr="003A2814">
              <w:rPr>
                <w:rFonts w:ascii="Times New Roman" w:hAnsi="Times New Roman" w:cs="Times New Roman"/>
              </w:rPr>
              <w:t>, Sales and Customer Service, Inventory Management, Team Management, Customer Relationship Management</w:t>
            </w:r>
          </w:p>
        </w:tc>
      </w:tr>
      <w:tr w:rsidR="00D13EAF" w:rsidRPr="003A2814" w14:paraId="587B7AF1" w14:textId="77777777" w:rsidTr="00792C9E">
        <w:trPr>
          <w:trHeight w:val="184"/>
        </w:trPr>
        <w:tc>
          <w:tcPr>
            <w:tcW w:w="1969" w:type="dxa"/>
          </w:tcPr>
          <w:p w14:paraId="37CF910C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3A2814">
              <w:rPr>
                <w:rFonts w:ascii="Times New Roman" w:hAnsi="Times New Roman" w:cs="Times New Roman"/>
                <w:b/>
              </w:rPr>
              <w:t>Operating</w:t>
            </w:r>
            <w:r w:rsidRPr="003A2814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3A2814">
              <w:rPr>
                <w:rFonts w:ascii="Times New Roman" w:hAnsi="Times New Roman" w:cs="Times New Roman"/>
                <w:b/>
              </w:rPr>
              <w:t>System:</w:t>
            </w:r>
          </w:p>
        </w:tc>
        <w:tc>
          <w:tcPr>
            <w:tcW w:w="9257" w:type="dxa"/>
          </w:tcPr>
          <w:p w14:paraId="30FC41F7" w14:textId="77777777" w:rsidR="00D13EAF" w:rsidRPr="003A2814" w:rsidRDefault="007641E4" w:rsidP="00792C9E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3A2814">
              <w:rPr>
                <w:rFonts w:ascii="Times New Roman" w:hAnsi="Times New Roman" w:cs="Times New Roman"/>
              </w:rPr>
              <w:t>Windows,</w:t>
            </w:r>
            <w:r w:rsidRPr="003A281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A2814">
              <w:rPr>
                <w:rFonts w:ascii="Times New Roman" w:hAnsi="Times New Roman" w:cs="Times New Roman"/>
              </w:rPr>
              <w:t>Linux</w:t>
            </w:r>
          </w:p>
        </w:tc>
      </w:tr>
    </w:tbl>
    <w:p w14:paraId="14286411" w14:textId="77777777" w:rsidR="00D13EAF" w:rsidRPr="003A2814" w:rsidRDefault="00D13EAF">
      <w:pPr>
        <w:pStyle w:val="BodyText"/>
        <w:spacing w:before="2"/>
        <w:ind w:left="0" w:firstLine="0"/>
        <w:rPr>
          <w:rFonts w:ascii="Times New Roman" w:hAnsi="Times New Roman" w:cs="Times New Roman"/>
          <w:b/>
        </w:rPr>
      </w:pPr>
    </w:p>
    <w:p w14:paraId="6C93A4F5" w14:textId="77777777" w:rsidR="00D13EAF" w:rsidRPr="003A2814" w:rsidRDefault="007641E4">
      <w:pPr>
        <w:ind w:left="232"/>
        <w:rPr>
          <w:rFonts w:ascii="Times New Roman" w:hAnsi="Times New Roman" w:cs="Times New Roman"/>
          <w:b/>
        </w:rPr>
      </w:pPr>
      <w:r w:rsidRPr="003A2814">
        <w:rPr>
          <w:rFonts w:ascii="Times New Roman" w:hAnsi="Times New Roman" w:cs="Times New Roman"/>
          <w:b/>
        </w:rPr>
        <w:t>Education</w:t>
      </w:r>
    </w:p>
    <w:p w14:paraId="772C4176" w14:textId="01A1CE27" w:rsidR="00D13EAF" w:rsidRPr="003A2814" w:rsidRDefault="00924058" w:rsidP="00792C9E">
      <w:pPr>
        <w:ind w:left="232"/>
        <w:rPr>
          <w:rFonts w:ascii="Times New Roman" w:hAnsi="Times New Roman" w:cs="Times New Roman"/>
        </w:rPr>
      </w:pPr>
      <w:r w:rsidRPr="003A2814">
        <w:rPr>
          <w:rFonts w:ascii="Times New Roman" w:hAnsi="Times New Roman" w:cs="Times New Roman"/>
          <w:b/>
          <w:color w:val="171717"/>
        </w:rPr>
        <w:t>Computer/Information Technology Services Administration and management</w:t>
      </w:r>
      <w:r w:rsidR="007641E4" w:rsidRPr="003A2814">
        <w:rPr>
          <w:rFonts w:ascii="Times New Roman" w:hAnsi="Times New Roman" w:cs="Times New Roman"/>
          <w:b/>
          <w:color w:val="171717"/>
          <w:spacing w:val="-1"/>
        </w:rPr>
        <w:t xml:space="preserve"> </w:t>
      </w:r>
      <w:r w:rsidR="007641E4" w:rsidRPr="003A2814">
        <w:rPr>
          <w:rFonts w:ascii="Times New Roman" w:hAnsi="Times New Roman" w:cs="Times New Roman"/>
          <w:b/>
          <w:color w:val="171717"/>
        </w:rPr>
        <w:t>|</w:t>
      </w:r>
      <w:r w:rsidR="007641E4" w:rsidRPr="003A2814">
        <w:rPr>
          <w:rFonts w:ascii="Times New Roman" w:hAnsi="Times New Roman" w:cs="Times New Roman"/>
          <w:b/>
          <w:color w:val="171717"/>
          <w:spacing w:val="-3"/>
        </w:rPr>
        <w:t xml:space="preserve"> </w:t>
      </w:r>
      <w:r w:rsidR="00031812" w:rsidRPr="003A2814">
        <w:rPr>
          <w:rFonts w:ascii="Times New Roman" w:hAnsi="Times New Roman" w:cs="Times New Roman"/>
          <w:color w:val="171717"/>
        </w:rPr>
        <w:t xml:space="preserve">Lindsey Wilson </w:t>
      </w:r>
      <w:r w:rsidR="009F54C6" w:rsidRPr="003A2814">
        <w:rPr>
          <w:rFonts w:ascii="Times New Roman" w:hAnsi="Times New Roman" w:cs="Times New Roman"/>
          <w:color w:val="171717"/>
        </w:rPr>
        <w:t>College,</w:t>
      </w:r>
      <w:r w:rsidR="00424CB0" w:rsidRPr="003A2814">
        <w:rPr>
          <w:rFonts w:ascii="Times New Roman" w:hAnsi="Times New Roman" w:cs="Times New Roman"/>
          <w:color w:val="171717"/>
        </w:rPr>
        <w:t xml:space="preserve"> </w:t>
      </w:r>
      <w:r w:rsidR="009F54C6" w:rsidRPr="003A2814">
        <w:rPr>
          <w:rFonts w:ascii="Times New Roman" w:hAnsi="Times New Roman" w:cs="Times New Roman"/>
          <w:color w:val="171717"/>
        </w:rPr>
        <w:t>Columbia,</w:t>
      </w:r>
      <w:r w:rsidR="00424CB0" w:rsidRPr="003A2814">
        <w:rPr>
          <w:rFonts w:ascii="Times New Roman" w:hAnsi="Times New Roman" w:cs="Times New Roman"/>
          <w:color w:val="171717"/>
        </w:rPr>
        <w:t xml:space="preserve"> Kentucky</w:t>
      </w:r>
    </w:p>
    <w:p w14:paraId="77D852CF" w14:textId="45D0DB36" w:rsidR="00D13EAF" w:rsidRPr="003A2814" w:rsidRDefault="007641E4" w:rsidP="00792C9E">
      <w:pPr>
        <w:ind w:left="232"/>
        <w:rPr>
          <w:rFonts w:ascii="Times New Roman" w:hAnsi="Times New Roman" w:cs="Times New Roman"/>
        </w:rPr>
      </w:pPr>
      <w:r w:rsidRPr="003A2814">
        <w:rPr>
          <w:rFonts w:ascii="Times New Roman" w:hAnsi="Times New Roman" w:cs="Times New Roman"/>
          <w:b/>
          <w:color w:val="171717"/>
        </w:rPr>
        <w:t>Bachelor</w:t>
      </w:r>
      <w:r w:rsidRPr="003A2814">
        <w:rPr>
          <w:rFonts w:ascii="Times New Roman" w:hAnsi="Times New Roman" w:cs="Times New Roman"/>
          <w:b/>
          <w:color w:val="171717"/>
          <w:spacing w:val="-4"/>
        </w:rPr>
        <w:t xml:space="preserve"> </w:t>
      </w:r>
      <w:r w:rsidRPr="003A2814">
        <w:rPr>
          <w:rFonts w:ascii="Times New Roman" w:hAnsi="Times New Roman" w:cs="Times New Roman"/>
          <w:b/>
          <w:color w:val="171717"/>
        </w:rPr>
        <w:t>of</w:t>
      </w:r>
      <w:r w:rsidRPr="003A2814">
        <w:rPr>
          <w:rFonts w:ascii="Times New Roman" w:hAnsi="Times New Roman" w:cs="Times New Roman"/>
          <w:b/>
          <w:color w:val="171717"/>
          <w:spacing w:val="-2"/>
        </w:rPr>
        <w:t xml:space="preserve"> </w:t>
      </w:r>
      <w:r w:rsidRPr="003A2814">
        <w:rPr>
          <w:rFonts w:ascii="Times New Roman" w:hAnsi="Times New Roman" w:cs="Times New Roman"/>
          <w:b/>
          <w:color w:val="171717"/>
        </w:rPr>
        <w:t>Technology</w:t>
      </w:r>
      <w:r w:rsidRPr="003A2814">
        <w:rPr>
          <w:rFonts w:ascii="Times New Roman" w:hAnsi="Times New Roman" w:cs="Times New Roman"/>
          <w:b/>
          <w:color w:val="171717"/>
          <w:spacing w:val="-3"/>
        </w:rPr>
        <w:t xml:space="preserve"> </w:t>
      </w:r>
      <w:r w:rsidRPr="003A2814">
        <w:rPr>
          <w:rFonts w:ascii="Times New Roman" w:hAnsi="Times New Roman" w:cs="Times New Roman"/>
          <w:b/>
          <w:color w:val="171717"/>
        </w:rPr>
        <w:t>in</w:t>
      </w:r>
      <w:r w:rsidRPr="003A2814">
        <w:rPr>
          <w:rFonts w:ascii="Times New Roman" w:hAnsi="Times New Roman" w:cs="Times New Roman"/>
          <w:b/>
          <w:color w:val="171717"/>
          <w:spacing w:val="-4"/>
        </w:rPr>
        <w:t xml:space="preserve"> </w:t>
      </w:r>
      <w:r w:rsidRPr="003A2814">
        <w:rPr>
          <w:rFonts w:ascii="Times New Roman" w:hAnsi="Times New Roman" w:cs="Times New Roman"/>
          <w:b/>
          <w:color w:val="171717"/>
        </w:rPr>
        <w:t>Computer</w:t>
      </w:r>
      <w:r w:rsidRPr="003A2814">
        <w:rPr>
          <w:rFonts w:ascii="Times New Roman" w:hAnsi="Times New Roman" w:cs="Times New Roman"/>
          <w:b/>
          <w:color w:val="171717"/>
          <w:spacing w:val="-2"/>
        </w:rPr>
        <w:t xml:space="preserve"> </w:t>
      </w:r>
      <w:r w:rsidRPr="003A2814">
        <w:rPr>
          <w:rFonts w:ascii="Times New Roman" w:hAnsi="Times New Roman" w:cs="Times New Roman"/>
          <w:b/>
          <w:color w:val="171717"/>
        </w:rPr>
        <w:t>Science</w:t>
      </w:r>
      <w:r w:rsidRPr="003A2814">
        <w:rPr>
          <w:rFonts w:ascii="Times New Roman" w:hAnsi="Times New Roman" w:cs="Times New Roman"/>
          <w:b/>
          <w:color w:val="171717"/>
          <w:spacing w:val="-2"/>
        </w:rPr>
        <w:t xml:space="preserve"> </w:t>
      </w:r>
      <w:r w:rsidRPr="003A2814">
        <w:rPr>
          <w:rFonts w:ascii="Times New Roman" w:hAnsi="Times New Roman" w:cs="Times New Roman"/>
          <w:b/>
          <w:color w:val="171717"/>
        </w:rPr>
        <w:t>and</w:t>
      </w:r>
      <w:r w:rsidRPr="003A2814">
        <w:rPr>
          <w:rFonts w:ascii="Times New Roman" w:hAnsi="Times New Roman" w:cs="Times New Roman"/>
          <w:b/>
          <w:color w:val="171717"/>
          <w:spacing w:val="-2"/>
        </w:rPr>
        <w:t xml:space="preserve"> </w:t>
      </w:r>
      <w:r w:rsidRPr="003A2814">
        <w:rPr>
          <w:rFonts w:ascii="Times New Roman" w:hAnsi="Times New Roman" w:cs="Times New Roman"/>
          <w:b/>
          <w:color w:val="171717"/>
        </w:rPr>
        <w:t>Engineering</w:t>
      </w:r>
      <w:r w:rsidRPr="003A2814">
        <w:rPr>
          <w:rFonts w:ascii="Times New Roman" w:hAnsi="Times New Roman" w:cs="Times New Roman"/>
          <w:b/>
          <w:color w:val="171717"/>
          <w:spacing w:val="1"/>
        </w:rPr>
        <w:t xml:space="preserve"> </w:t>
      </w:r>
      <w:r w:rsidRPr="003A2814">
        <w:rPr>
          <w:rFonts w:ascii="Times New Roman" w:hAnsi="Times New Roman" w:cs="Times New Roman"/>
          <w:b/>
          <w:color w:val="171717"/>
        </w:rPr>
        <w:t xml:space="preserve">| </w:t>
      </w:r>
      <w:r w:rsidR="00364A84" w:rsidRPr="003A2814">
        <w:rPr>
          <w:rFonts w:ascii="Times New Roman" w:hAnsi="Times New Roman" w:cs="Times New Roman"/>
          <w:color w:val="171717"/>
        </w:rPr>
        <w:t>National Institute of Technology</w:t>
      </w:r>
      <w:r w:rsidR="00E717FB" w:rsidRPr="003A2814">
        <w:rPr>
          <w:rFonts w:ascii="Times New Roman" w:hAnsi="Times New Roman" w:cs="Times New Roman"/>
          <w:color w:val="171717"/>
        </w:rPr>
        <w:t xml:space="preserve"> </w:t>
      </w:r>
      <w:r w:rsidR="00832C1C" w:rsidRPr="003A2814">
        <w:rPr>
          <w:rFonts w:ascii="Times New Roman" w:hAnsi="Times New Roman" w:cs="Times New Roman"/>
          <w:color w:val="171717"/>
        </w:rPr>
        <w:t>Puducherry,</w:t>
      </w:r>
      <w:r w:rsidRPr="003A2814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3A2814">
        <w:rPr>
          <w:rFonts w:ascii="Times New Roman" w:hAnsi="Times New Roman" w:cs="Times New Roman"/>
          <w:color w:val="171717"/>
        </w:rPr>
        <w:t>India</w:t>
      </w:r>
    </w:p>
    <w:sectPr w:rsidR="00D13EAF" w:rsidRPr="003A2814" w:rsidSect="00792C9E">
      <w:pgSz w:w="12240" w:h="15840"/>
      <w:pgMar w:top="40" w:right="300" w:bottom="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D66"/>
    <w:multiLevelType w:val="multilevel"/>
    <w:tmpl w:val="20A2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D69FD"/>
    <w:multiLevelType w:val="multilevel"/>
    <w:tmpl w:val="D30881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8197B"/>
    <w:multiLevelType w:val="hybridMultilevel"/>
    <w:tmpl w:val="93FCB5DA"/>
    <w:lvl w:ilvl="0" w:tplc="35BCC6A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color w:val="404040"/>
        <w:w w:val="100"/>
        <w:sz w:val="18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C3B3F"/>
    <w:multiLevelType w:val="multilevel"/>
    <w:tmpl w:val="58AC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260D5"/>
    <w:multiLevelType w:val="multilevel"/>
    <w:tmpl w:val="26D8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755DE"/>
    <w:multiLevelType w:val="hybridMultilevel"/>
    <w:tmpl w:val="4244AF4A"/>
    <w:lvl w:ilvl="0" w:tplc="35BCC6AC">
      <w:numFmt w:val="bullet"/>
      <w:lvlText w:val=""/>
      <w:lvlJc w:val="left"/>
      <w:pPr>
        <w:ind w:left="371" w:hanging="272"/>
      </w:pPr>
      <w:rPr>
        <w:rFonts w:ascii="Symbol" w:eastAsia="Symbol" w:hAnsi="Symbol" w:cs="Symbol" w:hint="default"/>
        <w:color w:val="404040"/>
        <w:w w:val="100"/>
        <w:sz w:val="18"/>
        <w:szCs w:val="22"/>
        <w:lang w:val="en-US" w:eastAsia="en-US" w:bidi="ar-SA"/>
      </w:rPr>
    </w:lvl>
    <w:lvl w:ilvl="1" w:tplc="89C86472">
      <w:numFmt w:val="bullet"/>
      <w:lvlText w:val=""/>
      <w:lvlJc w:val="left"/>
      <w:pPr>
        <w:ind w:left="383" w:hanging="152"/>
      </w:pPr>
      <w:rPr>
        <w:rFonts w:ascii="Symbol" w:eastAsia="Symbol" w:hAnsi="Symbol" w:cs="Symbol" w:hint="default"/>
        <w:color w:val="171717"/>
        <w:w w:val="100"/>
        <w:sz w:val="22"/>
        <w:szCs w:val="22"/>
        <w:lang w:val="en-US" w:eastAsia="en-US" w:bidi="ar-SA"/>
      </w:rPr>
    </w:lvl>
    <w:lvl w:ilvl="2" w:tplc="E856E526">
      <w:numFmt w:val="bullet"/>
      <w:lvlText w:val="•"/>
      <w:lvlJc w:val="left"/>
      <w:pPr>
        <w:ind w:left="2652" w:hanging="152"/>
      </w:pPr>
      <w:rPr>
        <w:rFonts w:hint="default"/>
        <w:lang w:val="en-US" w:eastAsia="en-US" w:bidi="ar-SA"/>
      </w:rPr>
    </w:lvl>
    <w:lvl w:ilvl="3" w:tplc="A0B85F28">
      <w:numFmt w:val="bullet"/>
      <w:lvlText w:val="•"/>
      <w:lvlJc w:val="left"/>
      <w:pPr>
        <w:ind w:left="3788" w:hanging="152"/>
      </w:pPr>
      <w:rPr>
        <w:rFonts w:hint="default"/>
        <w:lang w:val="en-US" w:eastAsia="en-US" w:bidi="ar-SA"/>
      </w:rPr>
    </w:lvl>
    <w:lvl w:ilvl="4" w:tplc="047413E2">
      <w:numFmt w:val="bullet"/>
      <w:lvlText w:val="•"/>
      <w:lvlJc w:val="left"/>
      <w:pPr>
        <w:ind w:left="4924" w:hanging="152"/>
      </w:pPr>
      <w:rPr>
        <w:rFonts w:hint="default"/>
        <w:lang w:val="en-US" w:eastAsia="en-US" w:bidi="ar-SA"/>
      </w:rPr>
    </w:lvl>
    <w:lvl w:ilvl="5" w:tplc="298AF332">
      <w:numFmt w:val="bullet"/>
      <w:lvlText w:val="•"/>
      <w:lvlJc w:val="left"/>
      <w:pPr>
        <w:ind w:left="6060" w:hanging="152"/>
      </w:pPr>
      <w:rPr>
        <w:rFonts w:hint="default"/>
        <w:lang w:val="en-US" w:eastAsia="en-US" w:bidi="ar-SA"/>
      </w:rPr>
    </w:lvl>
    <w:lvl w:ilvl="6" w:tplc="6EC27502">
      <w:numFmt w:val="bullet"/>
      <w:lvlText w:val="•"/>
      <w:lvlJc w:val="left"/>
      <w:pPr>
        <w:ind w:left="7196" w:hanging="152"/>
      </w:pPr>
      <w:rPr>
        <w:rFonts w:hint="default"/>
        <w:lang w:val="en-US" w:eastAsia="en-US" w:bidi="ar-SA"/>
      </w:rPr>
    </w:lvl>
    <w:lvl w:ilvl="7" w:tplc="72162F14">
      <w:numFmt w:val="bullet"/>
      <w:lvlText w:val="•"/>
      <w:lvlJc w:val="left"/>
      <w:pPr>
        <w:ind w:left="8332" w:hanging="152"/>
      </w:pPr>
      <w:rPr>
        <w:rFonts w:hint="default"/>
        <w:lang w:val="en-US" w:eastAsia="en-US" w:bidi="ar-SA"/>
      </w:rPr>
    </w:lvl>
    <w:lvl w:ilvl="8" w:tplc="6F6CE28E">
      <w:numFmt w:val="bullet"/>
      <w:lvlText w:val="•"/>
      <w:lvlJc w:val="left"/>
      <w:pPr>
        <w:ind w:left="9468" w:hanging="152"/>
      </w:pPr>
      <w:rPr>
        <w:rFonts w:hint="default"/>
        <w:lang w:val="en-US" w:eastAsia="en-US" w:bidi="ar-SA"/>
      </w:rPr>
    </w:lvl>
  </w:abstractNum>
  <w:abstractNum w:abstractNumId="6" w15:restartNumberingAfterBreak="0">
    <w:nsid w:val="3DFC26B0"/>
    <w:multiLevelType w:val="multilevel"/>
    <w:tmpl w:val="ADEA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3E5675"/>
    <w:multiLevelType w:val="multilevel"/>
    <w:tmpl w:val="1790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F5AA6"/>
    <w:multiLevelType w:val="multilevel"/>
    <w:tmpl w:val="9A4A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AF5001"/>
    <w:multiLevelType w:val="multilevel"/>
    <w:tmpl w:val="051093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1F6078"/>
    <w:multiLevelType w:val="multilevel"/>
    <w:tmpl w:val="63CC01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771CBC"/>
    <w:multiLevelType w:val="multilevel"/>
    <w:tmpl w:val="4480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E956EA"/>
    <w:multiLevelType w:val="multilevel"/>
    <w:tmpl w:val="4054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FC1B2B"/>
    <w:multiLevelType w:val="multilevel"/>
    <w:tmpl w:val="E73E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005564"/>
    <w:multiLevelType w:val="multilevel"/>
    <w:tmpl w:val="29F047E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977048">
    <w:abstractNumId w:val="5"/>
  </w:num>
  <w:num w:numId="2" w16cid:durableId="54011169">
    <w:abstractNumId w:val="8"/>
  </w:num>
  <w:num w:numId="3" w16cid:durableId="1845632012">
    <w:abstractNumId w:val="1"/>
  </w:num>
  <w:num w:numId="4" w16cid:durableId="2101872364">
    <w:abstractNumId w:val="4"/>
  </w:num>
  <w:num w:numId="5" w16cid:durableId="1800565467">
    <w:abstractNumId w:val="13"/>
  </w:num>
  <w:num w:numId="6" w16cid:durableId="1114715005">
    <w:abstractNumId w:val="11"/>
  </w:num>
  <w:num w:numId="7" w16cid:durableId="1631209497">
    <w:abstractNumId w:val="6"/>
  </w:num>
  <w:num w:numId="8" w16cid:durableId="1779565019">
    <w:abstractNumId w:val="7"/>
  </w:num>
  <w:num w:numId="9" w16cid:durableId="1823963764">
    <w:abstractNumId w:val="3"/>
  </w:num>
  <w:num w:numId="10" w16cid:durableId="1672484649">
    <w:abstractNumId w:val="12"/>
  </w:num>
  <w:num w:numId="11" w16cid:durableId="225993135">
    <w:abstractNumId w:val="10"/>
  </w:num>
  <w:num w:numId="12" w16cid:durableId="1570530264">
    <w:abstractNumId w:val="9"/>
  </w:num>
  <w:num w:numId="13" w16cid:durableId="506094748">
    <w:abstractNumId w:val="14"/>
  </w:num>
  <w:num w:numId="14" w16cid:durableId="451366525">
    <w:abstractNumId w:val="0"/>
  </w:num>
  <w:num w:numId="15" w16cid:durableId="755631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EAF"/>
    <w:rsid w:val="00006DD5"/>
    <w:rsid w:val="00012E75"/>
    <w:rsid w:val="00017AB4"/>
    <w:rsid w:val="00031812"/>
    <w:rsid w:val="0005511A"/>
    <w:rsid w:val="000B171A"/>
    <w:rsid w:val="001403D5"/>
    <w:rsid w:val="0015292E"/>
    <w:rsid w:val="001E2B8F"/>
    <w:rsid w:val="002E01D4"/>
    <w:rsid w:val="002E0FF8"/>
    <w:rsid w:val="002F24F5"/>
    <w:rsid w:val="002F7DF8"/>
    <w:rsid w:val="00347876"/>
    <w:rsid w:val="00356A1B"/>
    <w:rsid w:val="00364A84"/>
    <w:rsid w:val="003A2704"/>
    <w:rsid w:val="003A2814"/>
    <w:rsid w:val="003C76F9"/>
    <w:rsid w:val="003F06E0"/>
    <w:rsid w:val="00424CB0"/>
    <w:rsid w:val="004C29D8"/>
    <w:rsid w:val="005023E3"/>
    <w:rsid w:val="00530454"/>
    <w:rsid w:val="0066773B"/>
    <w:rsid w:val="006E0AC3"/>
    <w:rsid w:val="007124D0"/>
    <w:rsid w:val="00756D2B"/>
    <w:rsid w:val="007641E4"/>
    <w:rsid w:val="00770CCB"/>
    <w:rsid w:val="00792C9E"/>
    <w:rsid w:val="007F4FF0"/>
    <w:rsid w:val="00820C88"/>
    <w:rsid w:val="00832C1C"/>
    <w:rsid w:val="008432EC"/>
    <w:rsid w:val="008B041D"/>
    <w:rsid w:val="00924058"/>
    <w:rsid w:val="009F54C6"/>
    <w:rsid w:val="00A22898"/>
    <w:rsid w:val="00B25567"/>
    <w:rsid w:val="00B267A2"/>
    <w:rsid w:val="00B429B1"/>
    <w:rsid w:val="00BC7212"/>
    <w:rsid w:val="00C9289D"/>
    <w:rsid w:val="00C9500C"/>
    <w:rsid w:val="00D12DDC"/>
    <w:rsid w:val="00D13EAF"/>
    <w:rsid w:val="00D17257"/>
    <w:rsid w:val="00D567BD"/>
    <w:rsid w:val="00D746D3"/>
    <w:rsid w:val="00D94FD7"/>
    <w:rsid w:val="00E356FC"/>
    <w:rsid w:val="00E717FB"/>
    <w:rsid w:val="00EB1F2B"/>
    <w:rsid w:val="00ED334D"/>
    <w:rsid w:val="00F03E45"/>
    <w:rsid w:val="00F74BB4"/>
    <w:rsid w:val="00FD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E418B1"/>
  <w15:docId w15:val="{C84DDD49-8AAE-4176-BC36-0BF1E7BD2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13EAF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D13EAF"/>
    <w:pPr>
      <w:ind w:left="232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D13EAF"/>
    <w:pPr>
      <w:ind w:left="232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13EAF"/>
    <w:pPr>
      <w:ind w:left="371" w:hanging="272"/>
    </w:pPr>
  </w:style>
  <w:style w:type="paragraph" w:styleId="Title">
    <w:name w:val="Title"/>
    <w:basedOn w:val="Normal"/>
    <w:uiPriority w:val="1"/>
    <w:qFormat/>
    <w:rsid w:val="00D13EAF"/>
    <w:pPr>
      <w:spacing w:line="578" w:lineRule="exact"/>
      <w:ind w:left="3461" w:right="3497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D13EAF"/>
    <w:pPr>
      <w:ind w:left="371" w:hanging="272"/>
    </w:pPr>
  </w:style>
  <w:style w:type="paragraph" w:customStyle="1" w:styleId="TableParagraph">
    <w:name w:val="Table Paragraph"/>
    <w:basedOn w:val="Normal"/>
    <w:uiPriority w:val="1"/>
    <w:qFormat/>
    <w:rsid w:val="00D13EAF"/>
    <w:pPr>
      <w:spacing w:line="248" w:lineRule="exact"/>
      <w:ind w:left="105"/>
    </w:pPr>
  </w:style>
  <w:style w:type="paragraph" w:styleId="NormalWeb">
    <w:name w:val="Normal (Web)"/>
    <w:basedOn w:val="Normal"/>
    <w:uiPriority w:val="99"/>
    <w:unhideWhenUsed/>
    <w:rsid w:val="00A228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3E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ankita</dc:creator>
  <cp:lastModifiedBy>kandela harnika</cp:lastModifiedBy>
  <cp:revision>17</cp:revision>
  <cp:lastPrinted>2023-10-27T17:56:00Z</cp:lastPrinted>
  <dcterms:created xsi:type="dcterms:W3CDTF">2025-05-20T23:52:00Z</dcterms:created>
  <dcterms:modified xsi:type="dcterms:W3CDTF">2025-06-25T22:58:00Z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2023-10-12T00:00:00Z</vt:filetime>
  </property>
  <property fmtid="{D5CDD505-2E9C-101B-9397-08002B2CF9AE}" pid="5" name="GrammarlyDocumentId">
    <vt:lpwstr>1c1294c1d4680f11f0acbad1bf204fd47c84f021be38534f0b39421bfff3e25b</vt:lpwstr>
  </property>
</Properties>
</file>