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F35C" w14:textId="71C43B3D" w:rsidR="0095405B" w:rsidRPr="00AF4FFB" w:rsidRDefault="00EE7DA7" w:rsidP="00EE7DA7">
      <w:pPr>
        <w:spacing w:line="276" w:lineRule="auto"/>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8"/>
          <w:szCs w:val="28"/>
        </w:rPr>
        <w:t xml:space="preserve">                                                </w:t>
      </w:r>
      <w:r w:rsidR="0095405B" w:rsidRPr="00AF4FFB">
        <w:rPr>
          <w:rFonts w:ascii="Times New Roman" w:hAnsi="Times New Roman" w:cs="Times New Roman"/>
          <w:b/>
          <w:bCs/>
          <w:color w:val="1F497D" w:themeColor="text2"/>
          <w:sz w:val="28"/>
          <w:szCs w:val="28"/>
        </w:rPr>
        <w:t>PALLAVI THALLAPAREDDY</w:t>
      </w:r>
    </w:p>
    <w:p w14:paraId="5AFE4337" w14:textId="449E988A" w:rsidR="0095405B" w:rsidRPr="00EE7DA7" w:rsidRDefault="00EE7DA7" w:rsidP="00AF4FFB">
      <w:pPr>
        <w:spacing w:line="276" w:lineRule="auto"/>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3"/>
          <w:szCs w:val="23"/>
        </w:rPr>
        <w:t xml:space="preserve">       </w:t>
      </w:r>
      <w:r w:rsidR="0095405B" w:rsidRPr="00EE7DA7">
        <w:rPr>
          <w:rFonts w:ascii="Times New Roman" w:hAnsi="Times New Roman" w:cs="Times New Roman"/>
          <w:b/>
          <w:bCs/>
          <w:color w:val="1F497D" w:themeColor="text2"/>
          <w:sz w:val="28"/>
          <w:szCs w:val="28"/>
        </w:rPr>
        <w:t>Senior Generative AI &amp; AI/ML Engineer | Agentic AI | LLM/RAG | NLP | MLOps</w:t>
      </w:r>
    </w:p>
    <w:p w14:paraId="5ED0B2C1" w14:textId="1BA0ABD3" w:rsidR="008F1857" w:rsidRPr="004446B9" w:rsidRDefault="004446B9" w:rsidP="00AF4FFB">
      <w:pPr>
        <w:spacing w:line="276" w:lineRule="auto"/>
        <w:rPr>
          <w:rFonts w:ascii="Times New Roman" w:hAnsi="Times New Roman" w:cs="Times New Roman"/>
          <w:sz w:val="20"/>
          <w:szCs w:val="20"/>
        </w:rPr>
      </w:pPr>
      <w:r w:rsidRPr="00AF4FFB">
        <w:rPr>
          <w:rFonts w:ascii="Times New Roman" w:hAnsi="Times New Roman" w:cs="Times New Roman"/>
          <w:b/>
          <w:spacing w:val="-4"/>
          <w:sz w:val="20"/>
          <w:szCs w:val="20"/>
        </w:rPr>
        <w:t>Phone:</w:t>
      </w:r>
      <w:r w:rsidRPr="00AF4FFB">
        <w:rPr>
          <w:rFonts w:ascii="Times New Roman" w:hAnsi="Times New Roman" w:cs="Times New Roman"/>
          <w:b/>
          <w:spacing w:val="-3"/>
          <w:sz w:val="20"/>
          <w:szCs w:val="20"/>
        </w:rPr>
        <w:t xml:space="preserve"> </w:t>
      </w:r>
      <w:r w:rsidRPr="00AF4FFB">
        <w:rPr>
          <w:rFonts w:ascii="Times New Roman" w:hAnsi="Times New Roman" w:cs="Times New Roman"/>
          <w:spacing w:val="-4"/>
          <w:sz w:val="20"/>
          <w:szCs w:val="20"/>
        </w:rPr>
        <w:t>+1 8</w:t>
      </w:r>
      <w:r>
        <w:rPr>
          <w:rFonts w:ascii="Times New Roman" w:hAnsi="Times New Roman" w:cs="Times New Roman"/>
          <w:spacing w:val="-4"/>
          <w:sz w:val="20"/>
          <w:szCs w:val="20"/>
        </w:rPr>
        <w:t>628036649 |</w:t>
      </w:r>
      <w:r w:rsidRPr="00AF4FFB">
        <w:rPr>
          <w:rFonts w:ascii="Times New Roman" w:hAnsi="Times New Roman" w:cs="Times New Roman"/>
          <w:spacing w:val="-4"/>
          <w:sz w:val="20"/>
          <w:szCs w:val="20"/>
        </w:rPr>
        <w:t xml:space="preserve"> </w:t>
      </w:r>
      <w:r w:rsidRPr="00AF4FFB">
        <w:rPr>
          <w:rFonts w:ascii="Times New Roman" w:hAnsi="Times New Roman" w:cs="Times New Roman"/>
          <w:b/>
          <w:sz w:val="20"/>
          <w:szCs w:val="20"/>
        </w:rPr>
        <w:t xml:space="preserve">Email: </w:t>
      </w:r>
      <w:hyperlink r:id="rId8" w:history="1">
        <w:r w:rsidRPr="00D455D1">
          <w:rPr>
            <w:rStyle w:val="Hyperlink"/>
            <w:rFonts w:ascii="Times New Roman" w:hAnsi="Times New Roman" w:cs="Times New Roman"/>
            <w:bCs/>
            <w:sz w:val="20"/>
            <w:szCs w:val="20"/>
          </w:rPr>
          <w:t>pallavi.thallapareddy01@gmail.com</w:t>
        </w:r>
      </w:hyperlink>
      <w:r w:rsidRPr="00AF4FFB">
        <w:rPr>
          <w:rFonts w:ascii="Times New Roman" w:hAnsi="Times New Roman" w:cs="Times New Roman"/>
          <w:b/>
          <w:sz w:val="20"/>
          <w:szCs w:val="20"/>
        </w:rPr>
        <w:t xml:space="preserve"> </w:t>
      </w:r>
      <w:r w:rsidRPr="00AF4FFB">
        <w:rPr>
          <w:rFonts w:ascii="Times New Roman" w:hAnsi="Times New Roman" w:cs="Times New Roman"/>
          <w:sz w:val="20"/>
          <w:szCs w:val="20"/>
        </w:rPr>
        <w:t xml:space="preserve">| </w:t>
      </w:r>
      <w:r w:rsidRPr="00AF4FFB">
        <w:rPr>
          <w:rFonts w:ascii="Times New Roman" w:hAnsi="Times New Roman" w:cs="Times New Roman"/>
          <w:b/>
          <w:sz w:val="20"/>
          <w:szCs w:val="20"/>
        </w:rPr>
        <w:t>LinkedIn</w:t>
      </w:r>
      <w:r w:rsidRPr="00AF4FFB">
        <w:rPr>
          <w:rFonts w:ascii="Times New Roman" w:hAnsi="Times New Roman" w:cs="Times New Roman"/>
          <w:sz w:val="20"/>
          <w:szCs w:val="20"/>
        </w:rPr>
        <w:t>:</w:t>
      </w:r>
      <w:r>
        <w:rPr>
          <w:rFonts w:ascii="Times New Roman" w:hAnsi="Times New Roman" w:cs="Times New Roman"/>
          <w:sz w:val="20"/>
          <w:szCs w:val="20"/>
        </w:rPr>
        <w:t xml:space="preserve"> </w:t>
      </w:r>
      <w:hyperlink r:id="rId9" w:history="1">
        <w:r w:rsidRPr="00D455D1">
          <w:rPr>
            <w:rStyle w:val="Hyperlink"/>
            <w:rFonts w:ascii="Times New Roman" w:hAnsi="Times New Roman" w:cs="Times New Roman"/>
            <w:sz w:val="20"/>
            <w:szCs w:val="20"/>
          </w:rPr>
          <w:t>https://www.linkedin.com/in/pallavithallapareddy</w:t>
        </w:r>
      </w:hyperlink>
    </w:p>
    <w:p w14:paraId="309457D9" w14:textId="7DEC8C66" w:rsidR="00AB6F26" w:rsidRPr="00AF4FFB" w:rsidRDefault="00EE7DA7" w:rsidP="002A05BA">
      <w:pPr>
        <w:rPr>
          <w:rFonts w:ascii="Times New Roman" w:hAnsi="Times New Roman" w:cs="Times New Roman"/>
          <w:color w:val="4F81BD" w:themeColor="accent1"/>
        </w:rPr>
      </w:pPr>
      <w:r w:rsidRPr="00AF4FFB">
        <w:rPr>
          <w:rFonts w:ascii="Times New Roman" w:hAnsi="Times New Roman" w:cs="Times New Roman"/>
          <w:b/>
          <w:noProof/>
          <w:color w:val="4F81BD" w:themeColor="accent1"/>
          <w:sz w:val="24"/>
          <w:szCs w:val="24"/>
          <w:u w:val="single"/>
        </w:rPr>
        <mc:AlternateContent>
          <mc:Choice Requires="wps">
            <w:drawing>
              <wp:anchor distT="0" distB="0" distL="0" distR="0" simplePos="0" relativeHeight="15728640" behindDoc="0" locked="0" layoutInCell="1" allowOverlap="1" wp14:anchorId="2DFB4DD7" wp14:editId="3F1A9028">
                <wp:simplePos x="0" y="0"/>
                <wp:positionH relativeFrom="page">
                  <wp:posOffset>327660</wp:posOffset>
                </wp:positionH>
                <wp:positionV relativeFrom="paragraph">
                  <wp:posOffset>93345</wp:posOffset>
                </wp:positionV>
                <wp:extent cx="7117080" cy="45719"/>
                <wp:effectExtent l="0" t="0" r="762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17080" cy="45719"/>
                        </a:xfrm>
                        <a:custGeom>
                          <a:avLst/>
                          <a:gdLst/>
                          <a:ahLst/>
                          <a:cxnLst/>
                          <a:rect l="l" t="t" r="r" b="b"/>
                          <a:pathLst>
                            <a:path w="6896100" h="27940">
                              <a:moveTo>
                                <a:pt x="6895846" y="18300"/>
                              </a:moveTo>
                              <a:lnTo>
                                <a:pt x="0" y="18300"/>
                              </a:lnTo>
                              <a:lnTo>
                                <a:pt x="0" y="27432"/>
                              </a:lnTo>
                              <a:lnTo>
                                <a:pt x="6895846" y="27432"/>
                              </a:lnTo>
                              <a:lnTo>
                                <a:pt x="6895846" y="18300"/>
                              </a:lnTo>
                              <a:close/>
                            </a:path>
                            <a:path w="6896100" h="27940">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BAB9A" id="Graphic 1" o:spid="_x0000_s1026" style="position:absolute;margin-left:25.8pt;margin-top:7.35pt;width:560.4pt;height:3.6pt;flip:y;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961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1sVgIAANgFAAAOAAAAZHJzL2Uyb0RvYy54bWysVN9vmzAQfp+0/8Hy+wKkND9QSDW16jSp&#10;6io1254dYwKasT3bCeS/39lgitKXdhsP5sx9nL/7znebm67h6MS0qaXIcTKLMWKCyqIWhxx/391/&#10;WmFkLBEF4VKwHJ+ZwTfbjx82rcrYXFaSF0wjCCJM1qocV9aqLIoMrVhDzEwqJsBZSt0QC1t9iApN&#10;Woje8Ggex4uolbpQWlJmDHy965146+OXJaP2W1kaZhHPMXCzftV+3bs12m5IdtBEVTUdaJC/YNGQ&#10;WsChY6g7Ygk66vpVqKamWhpZ2hmVTSTLsqbM5wDZJPFFNs8VUcznAuIYNcpk/l9Y+nh6Vk/aUTfq&#10;QdJfBhSJWmWy0eM2ZsB0pW5QyWv1A4rtE4YUUOf1PI96ss4iCh+XSbKMVyA7BV96vUzWTu+IZC6M&#10;O5Iejf3CpLfJ6cHYvhxFsEgVLNqJYGooqisn9+W0GEE5NUZQzn1fTkWs+88d4EzU5nixWi+SGJhU&#10;OZ4v12nsuTfyxHbS46xLAlDXq3SBEdBNVleA7+m+4LiY4iHeBTL4w1v5uD1uvkyv5kPE4A/vHjc9&#10;/33oKdsQk3JpWJ+Ak+Hf5HibFAEVKIT3VIZ1kqZvVuFd4MvTXwkAN2+8G2BPb5+RvC7ua86dTEYf&#10;9rdcoxNxU8M/A+MJzDdJ3xeuQ/ayOD9p1MIoybH5fSSaYcS/CuhVKL8Nhg7GPhja8lvpp5OvkDZ2&#10;1/0kWiEFZo4tNNOjDJOAZKFNXC4j1v0p5OejlWXteshz6xkNGxgfvvOGUefm03TvUS8DefsHAAD/&#10;/wMAUEsDBBQABgAIAAAAIQBI62IX3QAAAAkBAAAPAAAAZHJzL2Rvd25yZXYueG1sTI/BTsMwDIbv&#10;SLxDZCRuLE21daM0nSYkJK5sQ8Ata0xbrXGqJl3L2+Od4Gj/n35/Lraz68QFh9B60qAWCQikytuW&#10;ag3Hw8vDBkSIhqzpPKGGHwywLW9vCpNbP9EbXvaxFlxCITcamhj7XMpQNehMWPgeibNvPzgTeRxq&#10;aQczcbnrZJokmXSmJb7QmB6fG6zO+9Fp+Hz/2DExHtxGvp6/Vm46qqzW+v5u3j2BiDjHPxiu+qwO&#10;JTud/Eg2iE7DSmVM8n65BnHN1TpdgjhpSNUjyLKQ/z8ofwEAAP//AwBQSwECLQAUAAYACAAAACEA&#10;toM4kv4AAADhAQAAEwAAAAAAAAAAAAAAAAAAAAAAW0NvbnRlbnRfVHlwZXNdLnhtbFBLAQItABQA&#10;BgAIAAAAIQA4/SH/1gAAAJQBAAALAAAAAAAAAAAAAAAAAC8BAABfcmVscy8ucmVsc1BLAQItABQA&#10;BgAIAAAAIQBpFY1sVgIAANgFAAAOAAAAAAAAAAAAAAAAAC4CAABkcnMvZTJvRG9jLnhtbFBLAQIt&#10;ABQABgAIAAAAIQBI62IX3QAAAAkBAAAPAAAAAAAAAAAAAAAAALAEAABkcnMvZG93bnJldi54bWxQ&#10;SwUGAAAAAAQABADzAAAAugUAAAAA&#10;" path="m6895846,18300l,18300r,9132l6895846,27432r,-9132xem6895846,l,,,9144r6895846,l6895846,xe" fillcolor="black" stroked="f">
                <v:path arrowok="t"/>
                <w10:wrap anchorx="page"/>
              </v:shape>
            </w:pict>
          </mc:Fallback>
        </mc:AlternateContent>
      </w:r>
    </w:p>
    <w:p w14:paraId="46D7720B" w14:textId="55F19305" w:rsidR="00C53507" w:rsidRDefault="00473608" w:rsidP="002A05BA">
      <w:pPr>
        <w:jc w:val="both"/>
        <w:rPr>
          <w:rFonts w:ascii="Times New Roman" w:hAnsi="Times New Roman" w:cs="Times New Roman"/>
          <w:b/>
          <w:color w:val="4F81BD" w:themeColor="accent1"/>
          <w:spacing w:val="-2"/>
          <w:sz w:val="24"/>
          <w:szCs w:val="24"/>
          <w:u w:val="single"/>
        </w:rPr>
      </w:pPr>
      <w:r w:rsidRPr="00AF4FFB">
        <w:rPr>
          <w:rFonts w:ascii="Times New Roman" w:hAnsi="Times New Roman" w:cs="Times New Roman"/>
          <w:b/>
          <w:color w:val="4F81BD" w:themeColor="accent1"/>
          <w:spacing w:val="-2"/>
          <w:sz w:val="24"/>
          <w:szCs w:val="24"/>
          <w:u w:val="single"/>
        </w:rPr>
        <w:t>Professional</w:t>
      </w:r>
      <w:r w:rsidRPr="00AF4FFB">
        <w:rPr>
          <w:rFonts w:ascii="Times New Roman" w:hAnsi="Times New Roman" w:cs="Times New Roman"/>
          <w:b/>
          <w:color w:val="4F81BD" w:themeColor="accent1"/>
          <w:spacing w:val="-10"/>
          <w:sz w:val="24"/>
          <w:szCs w:val="24"/>
          <w:u w:val="single"/>
        </w:rPr>
        <w:t xml:space="preserve"> </w:t>
      </w:r>
      <w:r w:rsidRPr="00AF4FFB">
        <w:rPr>
          <w:rFonts w:ascii="Times New Roman" w:hAnsi="Times New Roman" w:cs="Times New Roman"/>
          <w:b/>
          <w:color w:val="4F81BD" w:themeColor="accent1"/>
          <w:spacing w:val="-2"/>
          <w:sz w:val="24"/>
          <w:szCs w:val="24"/>
          <w:u w:val="single"/>
        </w:rPr>
        <w:t>Summary</w:t>
      </w:r>
      <w:r w:rsidR="009F20B9" w:rsidRPr="00AF4FFB">
        <w:rPr>
          <w:rFonts w:ascii="Times New Roman" w:hAnsi="Times New Roman" w:cs="Times New Roman"/>
          <w:b/>
          <w:color w:val="4F81BD" w:themeColor="accent1"/>
          <w:spacing w:val="-2"/>
          <w:sz w:val="24"/>
          <w:szCs w:val="24"/>
          <w:u w:val="single"/>
        </w:rPr>
        <w:t>:</w:t>
      </w:r>
    </w:p>
    <w:p w14:paraId="6CB40A9F" w14:textId="77777777" w:rsidR="00AF4FFB" w:rsidRPr="00AF4FFB" w:rsidRDefault="00AF4FFB" w:rsidP="002A05BA">
      <w:pPr>
        <w:jc w:val="both"/>
        <w:rPr>
          <w:rFonts w:ascii="Times New Roman" w:hAnsi="Times New Roman" w:cs="Times New Roman"/>
          <w:b/>
          <w:color w:val="4F81BD" w:themeColor="accent1"/>
          <w:spacing w:val="-2"/>
          <w:sz w:val="24"/>
          <w:szCs w:val="24"/>
          <w:u w:val="single"/>
        </w:rPr>
      </w:pPr>
    </w:p>
    <w:p w14:paraId="2B8257EA" w14:textId="016C3961"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b/>
          <w:bCs/>
        </w:rPr>
        <w:t>Generative AI and AI/ML Engineer</w:t>
      </w:r>
      <w:r w:rsidRPr="00AF4FFB">
        <w:rPr>
          <w:rFonts w:ascii="Times New Roman" w:hAnsi="Times New Roman" w:cs="Times New Roman"/>
        </w:rPr>
        <w:t xml:space="preserve"> with </w:t>
      </w:r>
      <w:r w:rsidR="0081794D">
        <w:rPr>
          <w:rFonts w:ascii="Times New Roman" w:hAnsi="Times New Roman" w:cs="Times New Roman"/>
        </w:rPr>
        <w:t>10</w:t>
      </w:r>
      <w:r w:rsidRPr="00AF4FFB">
        <w:rPr>
          <w:rFonts w:ascii="Times New Roman" w:hAnsi="Times New Roman" w:cs="Times New Roman"/>
        </w:rPr>
        <w:t>+ years of experience designing, developing, deploying, and supporting AI, machine learning, NLP, data-engineering, and cloud-native solutions across financial services, banking, healthcare, retail, and enterprise technology do</w:t>
      </w:r>
      <w:r w:rsidR="00347612">
        <w:rPr>
          <w:rFonts w:ascii="Times New Roman" w:hAnsi="Times New Roman" w:cs="Times New Roman"/>
        </w:rPr>
        <w:t>mains.</w:t>
      </w:r>
    </w:p>
    <w:p w14:paraId="42737E94"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Hands-on experience building production-oriented </w:t>
      </w:r>
      <w:r w:rsidRPr="00AF4FFB">
        <w:rPr>
          <w:rFonts w:ascii="Times New Roman" w:hAnsi="Times New Roman" w:cs="Times New Roman"/>
          <w:b/>
          <w:bCs/>
        </w:rPr>
        <w:t>LLM applications</w:t>
      </w:r>
      <w:r w:rsidRPr="00AF4FFB">
        <w:rPr>
          <w:rFonts w:ascii="Times New Roman" w:hAnsi="Times New Roman" w:cs="Times New Roman"/>
        </w:rPr>
        <w:t>, financial knowledge assistants, document intelligence solutions, semantic-search platforms, conversational AI workflows, and AI-enabled decision-support systems.</w:t>
      </w:r>
    </w:p>
    <w:p w14:paraId="1ED5CC2A" w14:textId="02188606" w:rsidR="00AF4FFB" w:rsidRPr="00AF4FFB" w:rsidRDefault="00AF4FF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Strong production expertise in Python, SQL, AWS Bedrock, LangChain, LangGraph, LangSmith, Hugging Face Transformers, PyTorch, TensorFlow, scikit-learn, and enterprise API development, with hands-on POC and evaluation experience in Azure OpenAI and LlamaIndex.</w:t>
      </w:r>
    </w:p>
    <w:p w14:paraId="1D92B9DC" w14:textId="0B061B90"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Experienced in complete </w:t>
      </w:r>
      <w:r w:rsidRPr="00AF4FFB">
        <w:rPr>
          <w:rFonts w:ascii="Times New Roman" w:hAnsi="Times New Roman" w:cs="Times New Roman"/>
          <w:b/>
          <w:bCs/>
        </w:rPr>
        <w:t>Retrieval-Augmented Generation</w:t>
      </w:r>
      <w:r w:rsidRPr="00AF4FFB">
        <w:rPr>
          <w:rFonts w:ascii="Times New Roman" w:hAnsi="Times New Roman" w:cs="Times New Roman"/>
        </w:rPr>
        <w:t xml:space="preserve"> design, including document ingestion, extraction, cleansing, semantic chunking, embedding generation, vector indexing, hybrid retrieval, metadata filtering, reranking, prompt construction, citations, response validation, and grounded answer generation.</w:t>
      </w:r>
    </w:p>
    <w:p w14:paraId="20F0FD2C"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Skilled in developing agentic workflows using </w:t>
      </w:r>
      <w:r w:rsidRPr="00AF4FFB">
        <w:rPr>
          <w:rFonts w:ascii="Times New Roman" w:hAnsi="Times New Roman" w:cs="Times New Roman"/>
          <w:b/>
          <w:bCs/>
        </w:rPr>
        <w:t>LangGraph</w:t>
      </w:r>
      <w:r w:rsidRPr="00AF4FFB">
        <w:rPr>
          <w:rFonts w:ascii="Times New Roman" w:hAnsi="Times New Roman" w:cs="Times New Roman"/>
        </w:rPr>
        <w:t>, stateful orchestration, conditional routing, tool calling, validation steps, fallback logic, memory patterns, and human-in-the-loop approval controls.</w:t>
      </w:r>
    </w:p>
    <w:p w14:paraId="582D4910"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Experienced in proof-of-concept </w:t>
      </w:r>
      <w:r w:rsidRPr="00AF4FFB">
        <w:rPr>
          <w:rFonts w:ascii="Times New Roman" w:hAnsi="Times New Roman" w:cs="Times New Roman"/>
          <w:b/>
          <w:bCs/>
        </w:rPr>
        <w:t>MCP-style tool integration</w:t>
      </w:r>
      <w:r w:rsidRPr="00AF4FFB">
        <w:rPr>
          <w:rFonts w:ascii="Times New Roman" w:hAnsi="Times New Roman" w:cs="Times New Roman"/>
        </w:rPr>
        <w:t xml:space="preserve"> patterns that connect LLM applications with approved internal APIs, document repositories, enterprise search services, and controlled business tools.</w:t>
      </w:r>
    </w:p>
    <w:p w14:paraId="5C58E0F9"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Hands-on experience evaluating and integrating LLMs through </w:t>
      </w:r>
      <w:r w:rsidRPr="00AF4FFB">
        <w:rPr>
          <w:rFonts w:ascii="Times New Roman" w:hAnsi="Times New Roman" w:cs="Times New Roman"/>
          <w:b/>
          <w:bCs/>
        </w:rPr>
        <w:t>Amazon Bedrock</w:t>
      </w:r>
      <w:r w:rsidRPr="00AF4FFB">
        <w:rPr>
          <w:rFonts w:ascii="Times New Roman" w:hAnsi="Times New Roman" w:cs="Times New Roman"/>
        </w:rPr>
        <w:t xml:space="preserve">, </w:t>
      </w:r>
      <w:r w:rsidRPr="00AF4FFB">
        <w:rPr>
          <w:rFonts w:ascii="Times New Roman" w:hAnsi="Times New Roman" w:cs="Times New Roman"/>
          <w:b/>
          <w:bCs/>
        </w:rPr>
        <w:t>Anthropic Claude</w:t>
      </w:r>
      <w:r w:rsidRPr="00AF4FFB">
        <w:rPr>
          <w:rFonts w:ascii="Times New Roman" w:hAnsi="Times New Roman" w:cs="Times New Roman"/>
        </w:rPr>
        <w:t>, GPT models, Azure OpenAI, structured outputs, prompt templates, retrieval grounding, and response-validation frameworks.</w:t>
      </w:r>
    </w:p>
    <w:p w14:paraId="58BB9B74"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Strong machine-learning background across fraud detection, risk scoring, classification, regression, clustering, anomaly detection, recommendation systems, demand forecasting, customer segmentation, and predictive analytics.</w:t>
      </w:r>
    </w:p>
    <w:p w14:paraId="304799AB"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Applied NLP methods including text classification, named-entity recognition, entity extraction, sentiment analysis, intent detection, document processing, summarization, and transformer-based modeling.</w:t>
      </w:r>
    </w:p>
    <w:p w14:paraId="45DEF782"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Experienced in </w:t>
      </w:r>
      <w:r w:rsidRPr="00AF4FFB">
        <w:rPr>
          <w:rFonts w:ascii="Times New Roman" w:hAnsi="Times New Roman" w:cs="Times New Roman"/>
          <w:b/>
          <w:bCs/>
        </w:rPr>
        <w:t>MLOps</w:t>
      </w:r>
      <w:r w:rsidRPr="00AF4FFB">
        <w:rPr>
          <w:rFonts w:ascii="Times New Roman" w:hAnsi="Times New Roman" w:cs="Times New Roman"/>
        </w:rPr>
        <w:t xml:space="preserve"> and </w:t>
      </w:r>
      <w:r w:rsidRPr="00AF4FFB">
        <w:rPr>
          <w:rFonts w:ascii="Times New Roman" w:hAnsi="Times New Roman" w:cs="Times New Roman"/>
          <w:b/>
          <w:bCs/>
        </w:rPr>
        <w:t>LLMOps</w:t>
      </w:r>
      <w:r w:rsidRPr="00AF4FFB">
        <w:rPr>
          <w:rFonts w:ascii="Times New Roman" w:hAnsi="Times New Roman" w:cs="Times New Roman"/>
        </w:rPr>
        <w:t xml:space="preserve"> practices using </w:t>
      </w:r>
      <w:r w:rsidRPr="00AF4FFB">
        <w:rPr>
          <w:rFonts w:ascii="Times New Roman" w:hAnsi="Times New Roman" w:cs="Times New Roman"/>
          <w:b/>
          <w:bCs/>
        </w:rPr>
        <w:t>MLflow</w:t>
      </w:r>
      <w:r w:rsidRPr="00AF4FFB">
        <w:rPr>
          <w:rFonts w:ascii="Times New Roman" w:hAnsi="Times New Roman" w:cs="Times New Roman"/>
        </w:rPr>
        <w:t xml:space="preserve">, </w:t>
      </w:r>
      <w:r w:rsidRPr="00AF4FFB">
        <w:rPr>
          <w:rFonts w:ascii="Times New Roman" w:hAnsi="Times New Roman" w:cs="Times New Roman"/>
          <w:b/>
          <w:bCs/>
        </w:rPr>
        <w:t>LangSmith</w:t>
      </w:r>
      <w:r w:rsidRPr="00AF4FFB">
        <w:rPr>
          <w:rFonts w:ascii="Times New Roman" w:hAnsi="Times New Roman" w:cs="Times New Roman"/>
        </w:rPr>
        <w:t>, Docker, Kubernetes, CI/CD, model versioning, prompt versioning, retrieval evaluation, monitoring, drift detection, logging, alerting, and production support.</w:t>
      </w:r>
    </w:p>
    <w:p w14:paraId="15CA0D85"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Developed scalable backend and inference services using </w:t>
      </w:r>
      <w:r w:rsidRPr="00AF4FFB">
        <w:rPr>
          <w:rFonts w:ascii="Times New Roman" w:hAnsi="Times New Roman" w:cs="Times New Roman"/>
          <w:b/>
          <w:bCs/>
        </w:rPr>
        <w:t>FastAPI</w:t>
      </w:r>
      <w:r w:rsidRPr="00AF4FFB">
        <w:rPr>
          <w:rFonts w:ascii="Times New Roman" w:hAnsi="Times New Roman" w:cs="Times New Roman"/>
        </w:rPr>
        <w:t xml:space="preserve">, REST APIs, event-driven processing, </w:t>
      </w:r>
      <w:r w:rsidRPr="00AF4FFB">
        <w:rPr>
          <w:rFonts w:ascii="Times New Roman" w:hAnsi="Times New Roman" w:cs="Times New Roman"/>
          <w:b/>
          <w:bCs/>
        </w:rPr>
        <w:t>AWS Lambda</w:t>
      </w:r>
      <w:r w:rsidRPr="00AF4FFB">
        <w:rPr>
          <w:rFonts w:ascii="Times New Roman" w:hAnsi="Times New Roman" w:cs="Times New Roman"/>
        </w:rPr>
        <w:t>, API Gateway, Docker, ECS/Fargate, Kubernetes, Azure Machine Learning, and cloud-native deployment patterns.</w:t>
      </w:r>
    </w:p>
    <w:p w14:paraId="03757240"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Hands-on experience with </w:t>
      </w:r>
      <w:r w:rsidRPr="00AF4FFB">
        <w:rPr>
          <w:rFonts w:ascii="Times New Roman" w:hAnsi="Times New Roman" w:cs="Times New Roman"/>
          <w:b/>
          <w:bCs/>
        </w:rPr>
        <w:t>AWS</w:t>
      </w:r>
      <w:r w:rsidRPr="00AF4FFB">
        <w:rPr>
          <w:rFonts w:ascii="Times New Roman" w:hAnsi="Times New Roman" w:cs="Times New Roman"/>
        </w:rPr>
        <w:t xml:space="preserve">, </w:t>
      </w:r>
      <w:r w:rsidRPr="00AF4FFB">
        <w:rPr>
          <w:rFonts w:ascii="Times New Roman" w:hAnsi="Times New Roman" w:cs="Times New Roman"/>
          <w:b/>
          <w:bCs/>
        </w:rPr>
        <w:t>Azure</w:t>
      </w:r>
      <w:r w:rsidRPr="00AF4FFB">
        <w:rPr>
          <w:rFonts w:ascii="Times New Roman" w:hAnsi="Times New Roman" w:cs="Times New Roman"/>
        </w:rPr>
        <w:t xml:space="preserve">, and </w:t>
      </w:r>
      <w:r w:rsidRPr="00AF4FFB">
        <w:rPr>
          <w:rFonts w:ascii="Times New Roman" w:hAnsi="Times New Roman" w:cs="Times New Roman"/>
          <w:b/>
          <w:bCs/>
        </w:rPr>
        <w:t>GCP</w:t>
      </w:r>
      <w:r w:rsidRPr="00AF4FFB">
        <w:rPr>
          <w:rFonts w:ascii="Times New Roman" w:hAnsi="Times New Roman" w:cs="Times New Roman"/>
        </w:rPr>
        <w:t>, using cloud services for model development, RAG deployment, API delivery, distributed data processing, workflow automation, monitoring, and governed access to enterprise data.</w:t>
      </w:r>
    </w:p>
    <w:p w14:paraId="4BACA6F0"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 xml:space="preserve">Experienced in processing structured, semi-structured, and unstructured data using </w:t>
      </w:r>
      <w:r w:rsidRPr="00AF4FFB">
        <w:rPr>
          <w:rFonts w:ascii="Times New Roman" w:hAnsi="Times New Roman" w:cs="Times New Roman"/>
          <w:b/>
          <w:bCs/>
        </w:rPr>
        <w:t>Pandas</w:t>
      </w:r>
      <w:r w:rsidRPr="00AF4FFB">
        <w:rPr>
          <w:rFonts w:ascii="Times New Roman" w:hAnsi="Times New Roman" w:cs="Times New Roman"/>
        </w:rPr>
        <w:t xml:space="preserve">, </w:t>
      </w:r>
      <w:r w:rsidRPr="00AF4FFB">
        <w:rPr>
          <w:rFonts w:ascii="Times New Roman" w:hAnsi="Times New Roman" w:cs="Times New Roman"/>
          <w:b/>
          <w:bCs/>
        </w:rPr>
        <w:t>NumPy</w:t>
      </w:r>
      <w:r w:rsidRPr="00AF4FFB">
        <w:rPr>
          <w:rFonts w:ascii="Times New Roman" w:hAnsi="Times New Roman" w:cs="Times New Roman"/>
        </w:rPr>
        <w:t xml:space="preserve">, </w:t>
      </w:r>
      <w:r w:rsidRPr="00AF4FFB">
        <w:rPr>
          <w:rFonts w:ascii="Times New Roman" w:hAnsi="Times New Roman" w:cs="Times New Roman"/>
          <w:b/>
          <w:bCs/>
        </w:rPr>
        <w:t>PySpark</w:t>
      </w:r>
      <w:r w:rsidRPr="00AF4FFB">
        <w:rPr>
          <w:rFonts w:ascii="Times New Roman" w:hAnsi="Times New Roman" w:cs="Times New Roman"/>
        </w:rPr>
        <w:t xml:space="preserve">, Apache Spark, </w:t>
      </w:r>
      <w:r w:rsidRPr="00C22BA4">
        <w:rPr>
          <w:rFonts w:ascii="Times New Roman" w:hAnsi="Times New Roman" w:cs="Times New Roman"/>
          <w:b/>
          <w:bCs/>
        </w:rPr>
        <w:t>Airflow</w:t>
      </w:r>
      <w:r w:rsidRPr="00AF4FFB">
        <w:rPr>
          <w:rFonts w:ascii="Times New Roman" w:hAnsi="Times New Roman" w:cs="Times New Roman"/>
        </w:rPr>
        <w:t xml:space="preserve">, Kafka, </w:t>
      </w:r>
      <w:r w:rsidRPr="00C22BA4">
        <w:rPr>
          <w:rFonts w:ascii="Times New Roman" w:hAnsi="Times New Roman" w:cs="Times New Roman"/>
          <w:b/>
          <w:bCs/>
        </w:rPr>
        <w:t>SQL databases</w:t>
      </w:r>
      <w:r w:rsidRPr="00AF4FFB">
        <w:rPr>
          <w:rFonts w:ascii="Times New Roman" w:hAnsi="Times New Roman" w:cs="Times New Roman"/>
        </w:rPr>
        <w:t xml:space="preserve">, cloud storage, and </w:t>
      </w:r>
      <w:r w:rsidRPr="00C22BA4">
        <w:rPr>
          <w:rFonts w:ascii="Times New Roman" w:hAnsi="Times New Roman" w:cs="Times New Roman"/>
          <w:b/>
          <w:bCs/>
        </w:rPr>
        <w:t>ETL pipelines</w:t>
      </w:r>
      <w:r w:rsidRPr="00AF4FFB">
        <w:rPr>
          <w:rFonts w:ascii="Times New Roman" w:hAnsi="Times New Roman" w:cs="Times New Roman"/>
        </w:rPr>
        <w:t>.</w:t>
      </w:r>
    </w:p>
    <w:p w14:paraId="398D2D0A" w14:textId="77777777"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Applied responsible AI and security practices including PII and PHI-aware handling, role-based access controls, audit logging, secret management, prompt-injection safeguards, adversarial prompt testing, grounded retrieval, output validation, and explainability.</w:t>
      </w:r>
    </w:p>
    <w:p w14:paraId="7805A907" w14:textId="6A4A99AC" w:rsidR="0095405B" w:rsidRPr="00AF4FFB" w:rsidRDefault="0095405B" w:rsidP="002A05BA">
      <w:pPr>
        <w:pStyle w:val="ListParagraph"/>
        <w:numPr>
          <w:ilvl w:val="0"/>
          <w:numId w:val="1"/>
        </w:numPr>
        <w:ind w:left="360"/>
        <w:jc w:val="both"/>
        <w:rPr>
          <w:rFonts w:ascii="Times New Roman" w:hAnsi="Times New Roman" w:cs="Times New Roman"/>
        </w:rPr>
      </w:pPr>
      <w:r w:rsidRPr="00AF4FFB">
        <w:rPr>
          <w:rFonts w:ascii="Times New Roman" w:hAnsi="Times New Roman" w:cs="Times New Roman"/>
        </w:rPr>
        <w:t>Collaborative engineering professional experienced in partnering with product owners, data engineers, software engineers, business analysts, risk and compliance teams, clinicians, QA teams, cloud teams, and DevOps</w:t>
      </w:r>
      <w:r w:rsidR="00EE7DA7">
        <w:rPr>
          <w:rFonts w:ascii="Times New Roman" w:hAnsi="Times New Roman" w:cs="Times New Roman"/>
        </w:rPr>
        <w:t xml:space="preserve"> tea</w:t>
      </w:r>
      <w:r w:rsidR="009F3BCB">
        <w:rPr>
          <w:rFonts w:ascii="Times New Roman" w:hAnsi="Times New Roman" w:cs="Times New Roman"/>
        </w:rPr>
        <w:t>ms.</w:t>
      </w:r>
    </w:p>
    <w:p w14:paraId="58AD6445" w14:textId="0C326DED" w:rsidR="00845341" w:rsidRPr="00AF4FFB" w:rsidRDefault="00845341" w:rsidP="002A05BA">
      <w:pPr>
        <w:pStyle w:val="ListParagraph"/>
        <w:ind w:left="360" w:firstLine="0"/>
        <w:jc w:val="both"/>
        <w:rPr>
          <w:rFonts w:ascii="Times New Roman" w:hAnsi="Times New Roman" w:cs="Times New Roman"/>
          <w:b/>
          <w:spacing w:val="-2"/>
          <w:u w:val="single"/>
        </w:rPr>
      </w:pPr>
    </w:p>
    <w:p w14:paraId="719B5CFD" w14:textId="716E1801" w:rsidR="008F7E81" w:rsidRPr="00AF4FFB" w:rsidRDefault="008D1418" w:rsidP="002A05BA">
      <w:pPr>
        <w:jc w:val="both"/>
        <w:rPr>
          <w:rFonts w:ascii="Times New Roman" w:hAnsi="Times New Roman" w:cs="Times New Roman"/>
          <w:b/>
          <w:color w:val="4F81BD" w:themeColor="accent1"/>
          <w:spacing w:val="-2"/>
          <w:sz w:val="24"/>
          <w:szCs w:val="24"/>
        </w:rPr>
      </w:pPr>
      <w:r w:rsidRPr="00AF4FFB">
        <w:rPr>
          <w:rFonts w:ascii="Times New Roman" w:hAnsi="Times New Roman" w:cs="Times New Roman"/>
          <w:b/>
          <w:color w:val="4F81BD" w:themeColor="accent1"/>
          <w:spacing w:val="-4"/>
          <w:sz w:val="24"/>
          <w:szCs w:val="24"/>
          <w:u w:val="single"/>
        </w:rPr>
        <w:t>Technical</w:t>
      </w:r>
      <w:r w:rsidRPr="00AF4FFB">
        <w:rPr>
          <w:rFonts w:ascii="Times New Roman" w:hAnsi="Times New Roman" w:cs="Times New Roman"/>
          <w:b/>
          <w:color w:val="4F81BD" w:themeColor="accent1"/>
          <w:spacing w:val="-2"/>
          <w:sz w:val="24"/>
          <w:szCs w:val="24"/>
          <w:u w:val="single"/>
        </w:rPr>
        <w:t xml:space="preserve"> Skills</w:t>
      </w:r>
      <w:r w:rsidRPr="00AF4FFB">
        <w:rPr>
          <w:rFonts w:ascii="Times New Roman" w:hAnsi="Times New Roman" w:cs="Times New Roman"/>
          <w:b/>
          <w:color w:val="4F81BD" w:themeColor="accent1"/>
          <w:spacing w:val="-2"/>
          <w:sz w:val="24"/>
          <w:szCs w:val="24"/>
        </w:rPr>
        <w:t>:</w:t>
      </w:r>
    </w:p>
    <w:p w14:paraId="451984FC" w14:textId="77777777" w:rsidR="00304ABC" w:rsidRPr="00AF4FFB" w:rsidRDefault="00304ABC" w:rsidP="002A05BA">
      <w:pPr>
        <w:jc w:val="both"/>
        <w:rPr>
          <w:rFonts w:ascii="Times New Roman" w:hAnsi="Times New Roman" w:cs="Times New Roman"/>
          <w:b/>
          <w:color w:val="4F81BD" w:themeColor="accent1"/>
          <w:spacing w:val="-2"/>
          <w:sz w:val="24"/>
          <w:szCs w:val="24"/>
        </w:rPr>
      </w:pPr>
    </w:p>
    <w:tbl>
      <w:tblPr>
        <w:tblStyle w:val="TableGrid"/>
        <w:tblW w:w="0" w:type="auto"/>
        <w:tblLook w:val="04A0" w:firstRow="1" w:lastRow="0" w:firstColumn="1" w:lastColumn="0" w:noHBand="0" w:noVBand="1"/>
      </w:tblPr>
      <w:tblGrid>
        <w:gridCol w:w="3415"/>
        <w:gridCol w:w="7375"/>
      </w:tblGrid>
      <w:tr w:rsidR="00C00A72" w:rsidRPr="00AF4FFB" w14:paraId="53E39FC8" w14:textId="77777777" w:rsidTr="00560BA9">
        <w:trPr>
          <w:trHeight w:val="368"/>
        </w:trPr>
        <w:tc>
          <w:tcPr>
            <w:tcW w:w="3415" w:type="dxa"/>
          </w:tcPr>
          <w:p w14:paraId="023485C3" w14:textId="6AC018EC" w:rsidR="0095405B" w:rsidRPr="00AF4FFB" w:rsidRDefault="0095405B" w:rsidP="002A05BA">
            <w:pPr>
              <w:jc w:val="both"/>
              <w:rPr>
                <w:rFonts w:ascii="Times New Roman" w:hAnsi="Times New Roman" w:cs="Times New Roman"/>
              </w:rPr>
            </w:pPr>
            <w:r w:rsidRPr="00AF4FFB">
              <w:rPr>
                <w:rFonts w:ascii="Times New Roman" w:hAnsi="Times New Roman" w:cs="Times New Roman"/>
                <w:b/>
                <w:spacing w:val="-2"/>
              </w:rPr>
              <w:t xml:space="preserve">Programming </w:t>
            </w:r>
          </w:p>
          <w:p w14:paraId="5A2AA87F" w14:textId="417A0C3E" w:rsidR="00C00A72" w:rsidRPr="00AF4FFB" w:rsidRDefault="00C00A72" w:rsidP="002A05BA">
            <w:pPr>
              <w:jc w:val="both"/>
              <w:rPr>
                <w:rFonts w:ascii="Times New Roman" w:hAnsi="Times New Roman" w:cs="Times New Roman"/>
                <w:b/>
                <w:spacing w:val="-2"/>
              </w:rPr>
            </w:pPr>
          </w:p>
        </w:tc>
        <w:tc>
          <w:tcPr>
            <w:tcW w:w="7375" w:type="dxa"/>
          </w:tcPr>
          <w:p w14:paraId="318EF1EB" w14:textId="6689114A" w:rsidR="00C00A72" w:rsidRPr="00AF4FFB" w:rsidRDefault="0095405B" w:rsidP="002A05BA">
            <w:pPr>
              <w:jc w:val="both"/>
              <w:rPr>
                <w:rFonts w:ascii="Times New Roman" w:hAnsi="Times New Roman" w:cs="Times New Roman"/>
                <w:spacing w:val="-2"/>
              </w:rPr>
            </w:pPr>
            <w:r w:rsidRPr="00AF4FFB">
              <w:rPr>
                <w:rFonts w:ascii="Times New Roman" w:hAnsi="Times New Roman" w:cs="Times New Roman"/>
                <w:spacing w:val="-2"/>
              </w:rPr>
              <w:t>Python, SQL, PySpark, Pandas, NumPy, JSON, YAML, Bash, REST APIs</w:t>
            </w:r>
            <w:r w:rsidR="00644DA8">
              <w:rPr>
                <w:rFonts w:ascii="Times New Roman" w:hAnsi="Times New Roman" w:cs="Times New Roman"/>
                <w:spacing w:val="-2"/>
              </w:rPr>
              <w:t>.</w:t>
            </w:r>
          </w:p>
        </w:tc>
      </w:tr>
      <w:tr w:rsidR="00C00A72" w:rsidRPr="00AF4FFB" w14:paraId="00FE16EB" w14:textId="77777777" w:rsidTr="00C00A72">
        <w:tc>
          <w:tcPr>
            <w:tcW w:w="3415" w:type="dxa"/>
          </w:tcPr>
          <w:p w14:paraId="5E75AC92" w14:textId="2C965268" w:rsidR="00C00A72" w:rsidRPr="00AF4FFB" w:rsidRDefault="00560BA9" w:rsidP="002A05BA">
            <w:pPr>
              <w:jc w:val="both"/>
              <w:rPr>
                <w:rFonts w:ascii="Times New Roman" w:hAnsi="Times New Roman" w:cs="Times New Roman"/>
                <w:b/>
                <w:spacing w:val="-2"/>
              </w:rPr>
            </w:pPr>
            <w:r w:rsidRPr="00AF4FFB">
              <w:rPr>
                <w:rFonts w:ascii="Times New Roman" w:hAnsi="Times New Roman" w:cs="Times New Roman"/>
                <w:b/>
                <w:spacing w:val="-2"/>
              </w:rPr>
              <w:t>Generative AI / LLMs</w:t>
            </w:r>
          </w:p>
        </w:tc>
        <w:tc>
          <w:tcPr>
            <w:tcW w:w="7375" w:type="dxa"/>
          </w:tcPr>
          <w:p w14:paraId="636A52F9" w14:textId="4EF8437C"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AWS Bedrock, Anthropic Claude, Azure OpenAI, GPT models, LangChain, LangGraph, LangSmith,</w:t>
            </w:r>
            <w:r w:rsidR="00C22BA4">
              <w:rPr>
                <w:rFonts w:ascii="Times New Roman" w:hAnsi="Times New Roman" w:cs="Times New Roman"/>
                <w:spacing w:val="-2"/>
              </w:rPr>
              <w:t xml:space="preserve"> </w:t>
            </w:r>
            <w:r w:rsidRPr="00AF4FFB">
              <w:rPr>
                <w:rFonts w:ascii="Times New Roman" w:hAnsi="Times New Roman" w:cs="Times New Roman"/>
                <w:spacing w:val="-2"/>
              </w:rPr>
              <w:t>LlamaIndex, Hugging Face Transformers, prompt engineering, prompt optimization, structured outputs, function calling, tool calling, context grounding, hallucination reduction, response validation.</w:t>
            </w:r>
          </w:p>
        </w:tc>
      </w:tr>
      <w:tr w:rsidR="00C00A72" w:rsidRPr="00AF4FFB" w14:paraId="205B2A44" w14:textId="77777777" w:rsidTr="00C00A72">
        <w:tc>
          <w:tcPr>
            <w:tcW w:w="3415" w:type="dxa"/>
          </w:tcPr>
          <w:p w14:paraId="28F3C28D"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Agentic AI</w:t>
            </w:r>
          </w:p>
          <w:p w14:paraId="2EC1DD89" w14:textId="4A121265" w:rsidR="00C00A72" w:rsidRPr="00AF4FFB" w:rsidRDefault="00C00A72" w:rsidP="002A05BA">
            <w:pPr>
              <w:jc w:val="both"/>
              <w:rPr>
                <w:rFonts w:ascii="Times New Roman" w:hAnsi="Times New Roman" w:cs="Times New Roman"/>
                <w:b/>
                <w:spacing w:val="-2"/>
              </w:rPr>
            </w:pPr>
          </w:p>
        </w:tc>
        <w:tc>
          <w:tcPr>
            <w:tcW w:w="7375" w:type="dxa"/>
          </w:tcPr>
          <w:p w14:paraId="5E5C9208" w14:textId="6E0F5811"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LangGraph, LangChain agents, stateful workflows, conditional routing, multi-step orchestration, tool integration, memory patterns, validation layers, fallback design, human-in-the-loop workflows, MCP-style integration proof of concepts.</w:t>
            </w:r>
          </w:p>
        </w:tc>
      </w:tr>
      <w:tr w:rsidR="00C00A72" w:rsidRPr="00AF4FFB" w14:paraId="2771B719" w14:textId="77777777" w:rsidTr="00C00A72">
        <w:tc>
          <w:tcPr>
            <w:tcW w:w="3415" w:type="dxa"/>
          </w:tcPr>
          <w:p w14:paraId="408A9601" w14:textId="77777777" w:rsidR="0095405B" w:rsidRPr="00AF4FFB" w:rsidRDefault="0095405B" w:rsidP="002A05BA">
            <w:pPr>
              <w:rPr>
                <w:rFonts w:ascii="Times New Roman" w:hAnsi="Times New Roman" w:cs="Times New Roman"/>
              </w:rPr>
            </w:pPr>
            <w:r w:rsidRPr="00AF4FFB">
              <w:rPr>
                <w:rFonts w:ascii="Times New Roman" w:hAnsi="Times New Roman" w:cs="Times New Roman"/>
                <w:b/>
                <w:bCs/>
                <w:spacing w:val="-2"/>
              </w:rPr>
              <w:t xml:space="preserve">Retrieval and </w:t>
            </w:r>
            <w:r w:rsidRPr="00AF4FFB">
              <w:rPr>
                <w:rFonts w:ascii="Times New Roman" w:hAnsi="Times New Roman" w:cs="Times New Roman"/>
                <w:b/>
                <w:spacing w:val="-2"/>
              </w:rPr>
              <w:t>Vector Search</w:t>
            </w:r>
          </w:p>
          <w:p w14:paraId="64713D68" w14:textId="45B80AFE" w:rsidR="00C00A72" w:rsidRPr="00AF4FFB" w:rsidRDefault="00C00A72" w:rsidP="002A05BA">
            <w:pPr>
              <w:rPr>
                <w:rFonts w:ascii="Times New Roman" w:hAnsi="Times New Roman" w:cs="Times New Roman"/>
                <w:b/>
                <w:spacing w:val="-2"/>
              </w:rPr>
            </w:pPr>
          </w:p>
        </w:tc>
        <w:tc>
          <w:tcPr>
            <w:tcW w:w="7375" w:type="dxa"/>
          </w:tcPr>
          <w:p w14:paraId="674D9C4A" w14:textId="5DB26A00"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Amazon OpenSearch Service, Azure AI Search, Pinecone, FAISS, ChromaDB, embeddings, semantic chunking, hybrid retrieval, metadata filtering, reranking, source attribution, retrieval evaluation, grounded response generation.</w:t>
            </w:r>
          </w:p>
        </w:tc>
      </w:tr>
      <w:tr w:rsidR="00560BA9" w:rsidRPr="00AF4FFB" w14:paraId="2DEF4162" w14:textId="77777777" w:rsidTr="00C00A72">
        <w:tc>
          <w:tcPr>
            <w:tcW w:w="3415" w:type="dxa"/>
          </w:tcPr>
          <w:p w14:paraId="2F79E41D" w14:textId="77777777" w:rsidR="0095405B" w:rsidRPr="00AF4FFB" w:rsidRDefault="0095405B" w:rsidP="002A05BA">
            <w:pPr>
              <w:rPr>
                <w:rFonts w:ascii="Times New Roman" w:hAnsi="Times New Roman" w:cs="Times New Roman"/>
              </w:rPr>
            </w:pPr>
            <w:r w:rsidRPr="00AF4FFB">
              <w:rPr>
                <w:rFonts w:ascii="Times New Roman" w:hAnsi="Times New Roman" w:cs="Times New Roman"/>
                <w:b/>
                <w:spacing w:val="-2"/>
              </w:rPr>
              <w:t>Machine Learning</w:t>
            </w:r>
            <w:r w:rsidRPr="00AF4FFB">
              <w:rPr>
                <w:rFonts w:ascii="Times New Roman" w:hAnsi="Times New Roman" w:cs="Times New Roman"/>
                <w:b/>
                <w:bCs/>
                <w:spacing w:val="-2"/>
              </w:rPr>
              <w:t xml:space="preserve"> and Deep Learning</w:t>
            </w:r>
          </w:p>
          <w:p w14:paraId="33AC786B" w14:textId="29EACAFC" w:rsidR="00560BA9" w:rsidRPr="00AF4FFB" w:rsidRDefault="00560BA9" w:rsidP="002A05BA">
            <w:pPr>
              <w:rPr>
                <w:rFonts w:ascii="Times New Roman" w:hAnsi="Times New Roman" w:cs="Times New Roman"/>
                <w:b/>
                <w:bCs/>
                <w:spacing w:val="-2"/>
              </w:rPr>
            </w:pPr>
          </w:p>
        </w:tc>
        <w:tc>
          <w:tcPr>
            <w:tcW w:w="7375" w:type="dxa"/>
          </w:tcPr>
          <w:p w14:paraId="7A947F94" w14:textId="20997C83" w:rsidR="00560BA9"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PyTorch, TensorFlow, scikit-learn, XGBoost, BERT, classification, regression, clustering, anomaly detection, forecasting, recommendation systems, NLP, model evaluation.</w:t>
            </w:r>
          </w:p>
        </w:tc>
      </w:tr>
      <w:tr w:rsidR="00560BA9" w:rsidRPr="00AF4FFB" w14:paraId="41CDD934" w14:textId="77777777" w:rsidTr="00C00A72">
        <w:tc>
          <w:tcPr>
            <w:tcW w:w="3415" w:type="dxa"/>
          </w:tcPr>
          <w:p w14:paraId="05C97B20" w14:textId="77777777" w:rsidR="0095405B" w:rsidRPr="00AF4FFB" w:rsidRDefault="0095405B" w:rsidP="002A05BA">
            <w:pPr>
              <w:rPr>
                <w:rFonts w:ascii="Times New Roman" w:hAnsi="Times New Roman" w:cs="Times New Roman"/>
              </w:rPr>
            </w:pPr>
            <w:r w:rsidRPr="00AF4FFB">
              <w:rPr>
                <w:rFonts w:ascii="Times New Roman" w:hAnsi="Times New Roman" w:cs="Times New Roman"/>
                <w:b/>
                <w:bCs/>
                <w:spacing w:val="-2"/>
              </w:rPr>
              <w:t>NLP and Document Intelligence</w:t>
            </w:r>
          </w:p>
          <w:p w14:paraId="0E6465A3" w14:textId="2CB28EDB" w:rsidR="00560BA9" w:rsidRPr="00AF4FFB" w:rsidRDefault="00560BA9" w:rsidP="002A05BA">
            <w:pPr>
              <w:rPr>
                <w:rFonts w:ascii="Times New Roman" w:hAnsi="Times New Roman" w:cs="Times New Roman"/>
                <w:b/>
                <w:bCs/>
                <w:spacing w:val="-2"/>
              </w:rPr>
            </w:pPr>
          </w:p>
        </w:tc>
        <w:tc>
          <w:tcPr>
            <w:tcW w:w="7375" w:type="dxa"/>
          </w:tcPr>
          <w:p w14:paraId="3C9BD882" w14:textId="3B4A6064" w:rsidR="00560BA9"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spaCy, NLTK, named-entity recognition, text classification, sentiment analysis, document extraction, OCR integration, summarization, intent detection, entity resolution, transformer-based NLP.</w:t>
            </w:r>
          </w:p>
        </w:tc>
      </w:tr>
      <w:tr w:rsidR="00C00A72" w:rsidRPr="00AF4FFB" w14:paraId="3F3F1A96" w14:textId="77777777" w:rsidTr="00C00A72">
        <w:tc>
          <w:tcPr>
            <w:tcW w:w="3415" w:type="dxa"/>
          </w:tcPr>
          <w:p w14:paraId="099D87EB"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MLOps, LLMOps and DevOps</w:t>
            </w:r>
          </w:p>
          <w:p w14:paraId="508A095B" w14:textId="70550B40" w:rsidR="00C00A72" w:rsidRPr="00AF4FFB" w:rsidRDefault="00C00A72" w:rsidP="002A05BA">
            <w:pPr>
              <w:jc w:val="both"/>
              <w:rPr>
                <w:rFonts w:ascii="Times New Roman" w:hAnsi="Times New Roman" w:cs="Times New Roman"/>
                <w:b/>
                <w:spacing w:val="-2"/>
              </w:rPr>
            </w:pPr>
          </w:p>
        </w:tc>
        <w:tc>
          <w:tcPr>
            <w:tcW w:w="7375" w:type="dxa"/>
          </w:tcPr>
          <w:p w14:paraId="5A95C8A4" w14:textId="2F60BC03"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MLflow, LangSmith, Docker, Kubernetes, ECS/Fargate, ECR, Azure DevOps, GitHub Actions, Jenkins, CI/CD, experiment tracking, model registry, model monitoring, prompt versioning, drift detection, logging, alerting, retraining workflows.</w:t>
            </w:r>
          </w:p>
        </w:tc>
      </w:tr>
      <w:tr w:rsidR="00C00A72" w:rsidRPr="00AF4FFB" w14:paraId="2B91DA5B" w14:textId="77777777" w:rsidTr="00C00A72">
        <w:tc>
          <w:tcPr>
            <w:tcW w:w="3415" w:type="dxa"/>
          </w:tcPr>
          <w:p w14:paraId="0A304F40"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AWS</w:t>
            </w:r>
          </w:p>
          <w:p w14:paraId="58ACE483" w14:textId="2AEABBB8" w:rsidR="00C00A72" w:rsidRPr="00AF4FFB" w:rsidRDefault="00C00A72" w:rsidP="002A05BA">
            <w:pPr>
              <w:jc w:val="both"/>
              <w:rPr>
                <w:rFonts w:ascii="Times New Roman" w:hAnsi="Times New Roman" w:cs="Times New Roman"/>
                <w:b/>
                <w:spacing w:val="-2"/>
              </w:rPr>
            </w:pPr>
          </w:p>
        </w:tc>
        <w:tc>
          <w:tcPr>
            <w:tcW w:w="7375" w:type="dxa"/>
          </w:tcPr>
          <w:p w14:paraId="7BC7659B" w14:textId="2D199735"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Amazon Bedrock, Amazon SageMaker, Amazon S3, AWS Lambda, API Gateway, DynamoDB, ECS/Fargate, ECR, Amazon OpenSearch Service, AWS Glue, Amazon EMR, Amazon Redshift, Amazon CloudWatch, IAM, VPC, Terraform.</w:t>
            </w:r>
          </w:p>
        </w:tc>
      </w:tr>
      <w:tr w:rsidR="00BE717E" w:rsidRPr="00AF4FFB" w14:paraId="7718A093" w14:textId="77777777" w:rsidTr="00C00A72">
        <w:tc>
          <w:tcPr>
            <w:tcW w:w="3415" w:type="dxa"/>
          </w:tcPr>
          <w:p w14:paraId="7F97B1C6"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lastRenderedPageBreak/>
              <w:t>Azure</w:t>
            </w:r>
          </w:p>
          <w:p w14:paraId="728383AC" w14:textId="77777777" w:rsidR="00BE717E" w:rsidRPr="00AF4FFB" w:rsidRDefault="00BE717E" w:rsidP="002A05BA">
            <w:pPr>
              <w:jc w:val="both"/>
              <w:rPr>
                <w:rFonts w:ascii="Times New Roman" w:hAnsi="Times New Roman" w:cs="Times New Roman"/>
                <w:b/>
                <w:bCs/>
                <w:spacing w:val="-2"/>
              </w:rPr>
            </w:pPr>
          </w:p>
        </w:tc>
        <w:tc>
          <w:tcPr>
            <w:tcW w:w="7375" w:type="dxa"/>
          </w:tcPr>
          <w:p w14:paraId="3A5F5A51" w14:textId="49CA971B" w:rsidR="00BE717E"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Azure OpenAI, Azure AI Search, Azure Machine Learning, Azure Databricks, Azure Data Lake Storage, Azure Blob Storage, Azure Functions, Azure Kubernetes Service, Azure DevOps, Azure Key Vault, Azure Monitor, Application Insights.</w:t>
            </w:r>
          </w:p>
        </w:tc>
      </w:tr>
      <w:tr w:rsidR="00C00A72" w:rsidRPr="00AF4FFB" w14:paraId="7DBA6EB9" w14:textId="77777777" w:rsidTr="00C00A72">
        <w:tc>
          <w:tcPr>
            <w:tcW w:w="3415" w:type="dxa"/>
          </w:tcPr>
          <w:p w14:paraId="5117AA65"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GCP</w:t>
            </w:r>
          </w:p>
          <w:p w14:paraId="15728FE1" w14:textId="35491E2E" w:rsidR="00C00A72" w:rsidRPr="00AF4FFB" w:rsidRDefault="00C00A72" w:rsidP="002A05BA">
            <w:pPr>
              <w:jc w:val="both"/>
              <w:rPr>
                <w:rFonts w:ascii="Times New Roman" w:hAnsi="Times New Roman" w:cs="Times New Roman"/>
                <w:b/>
                <w:spacing w:val="-2"/>
              </w:rPr>
            </w:pPr>
          </w:p>
        </w:tc>
        <w:tc>
          <w:tcPr>
            <w:tcW w:w="7375" w:type="dxa"/>
          </w:tcPr>
          <w:p w14:paraId="670674C4" w14:textId="7C13D241"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BigQuery, Cloud Storage, Dataproc, AI Platform, Cloud Monitoring, Cloud Build, Cloud IAM.</w:t>
            </w:r>
          </w:p>
        </w:tc>
      </w:tr>
      <w:tr w:rsidR="00C00A72" w:rsidRPr="00AF4FFB" w14:paraId="21EC94BF" w14:textId="77777777" w:rsidTr="00C00A72">
        <w:tc>
          <w:tcPr>
            <w:tcW w:w="3415" w:type="dxa"/>
          </w:tcPr>
          <w:p w14:paraId="4024F68A"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Data Engineering and Databases</w:t>
            </w:r>
          </w:p>
          <w:p w14:paraId="7436A225" w14:textId="101992E4" w:rsidR="00C00A72" w:rsidRPr="00AF4FFB" w:rsidRDefault="00C00A72" w:rsidP="002A05BA">
            <w:pPr>
              <w:jc w:val="both"/>
              <w:rPr>
                <w:rFonts w:ascii="Times New Roman" w:hAnsi="Times New Roman" w:cs="Times New Roman"/>
                <w:b/>
                <w:spacing w:val="-2"/>
              </w:rPr>
            </w:pPr>
          </w:p>
        </w:tc>
        <w:tc>
          <w:tcPr>
            <w:tcW w:w="7375" w:type="dxa"/>
          </w:tcPr>
          <w:p w14:paraId="6EF757B4" w14:textId="1F75F396"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Apache Spark, Airflow, Kafka, PostgreSQL, MySQL, MongoDB, DynamoDB, Redis, ETL pipelines, batch processing, distributed data processing, data warehousing.</w:t>
            </w:r>
          </w:p>
        </w:tc>
      </w:tr>
      <w:tr w:rsidR="00C00A72" w:rsidRPr="00AF4FFB" w14:paraId="6209ECDD" w14:textId="77777777" w:rsidTr="00BC7FBC">
        <w:trPr>
          <w:trHeight w:val="485"/>
        </w:trPr>
        <w:tc>
          <w:tcPr>
            <w:tcW w:w="3415" w:type="dxa"/>
          </w:tcPr>
          <w:p w14:paraId="0EFF8873" w14:textId="77777777" w:rsidR="0095405B" w:rsidRPr="00AF4FFB" w:rsidRDefault="0095405B" w:rsidP="002A05BA">
            <w:pPr>
              <w:rPr>
                <w:rFonts w:ascii="Times New Roman" w:hAnsi="Times New Roman" w:cs="Times New Roman"/>
              </w:rPr>
            </w:pPr>
            <w:r w:rsidRPr="00AF4FFB">
              <w:rPr>
                <w:rFonts w:ascii="Times New Roman" w:hAnsi="Times New Roman" w:cs="Times New Roman"/>
                <w:b/>
                <w:bCs/>
                <w:spacing w:val="-2"/>
              </w:rPr>
              <w:t>Evaluation, Security and Governance</w:t>
            </w:r>
          </w:p>
          <w:p w14:paraId="0C131CB6" w14:textId="78A7B5B4" w:rsidR="00C00A72" w:rsidRPr="00AF4FFB" w:rsidRDefault="00C00A72" w:rsidP="002A05BA">
            <w:pPr>
              <w:jc w:val="both"/>
              <w:rPr>
                <w:rFonts w:ascii="Times New Roman" w:hAnsi="Times New Roman" w:cs="Times New Roman"/>
                <w:b/>
                <w:spacing w:val="-2"/>
              </w:rPr>
            </w:pPr>
          </w:p>
        </w:tc>
        <w:tc>
          <w:tcPr>
            <w:tcW w:w="7375" w:type="dxa"/>
          </w:tcPr>
          <w:p w14:paraId="544123DE" w14:textId="0B0E9198" w:rsidR="00C00A72" w:rsidRPr="00AF4FFB" w:rsidRDefault="0095405B" w:rsidP="002A05BA">
            <w:pPr>
              <w:jc w:val="both"/>
              <w:rPr>
                <w:rFonts w:ascii="Times New Roman" w:hAnsi="Times New Roman" w:cs="Times New Roman"/>
                <w:bCs/>
                <w:spacing w:val="-2"/>
              </w:rPr>
            </w:pPr>
            <w:r w:rsidRPr="00AF4FFB">
              <w:rPr>
                <w:rFonts w:ascii="Times New Roman" w:hAnsi="Times New Roman" w:cs="Times New Roman"/>
                <w:spacing w:val="-2"/>
              </w:rPr>
              <w:t>LangSmith tracing, LLM evaluation, retrieval precision and recall, groundedness checks, latency monitoring, cost monitoring, prompt safety, adversarial prompt testing, prompt-injection defense, RBAC, audit logging, PII and PHI protection, HIPAA-aware processing, responsible AI, SHAP, model explainability.</w:t>
            </w:r>
          </w:p>
        </w:tc>
      </w:tr>
      <w:tr w:rsidR="0095405B" w:rsidRPr="00AF4FFB" w14:paraId="26BC9876" w14:textId="77777777" w:rsidTr="0095405B">
        <w:tc>
          <w:tcPr>
            <w:tcW w:w="3415" w:type="dxa"/>
            <w:tcBorders>
              <w:top w:val="nil"/>
              <w:left w:val="single" w:sz="8" w:space="0" w:color="auto"/>
              <w:bottom w:val="single" w:sz="8" w:space="0" w:color="auto"/>
              <w:right w:val="single" w:sz="8" w:space="0" w:color="auto"/>
            </w:tcBorders>
            <w:hideMark/>
          </w:tcPr>
          <w:p w14:paraId="555F8EBF" w14:textId="77777777" w:rsidR="0095405B" w:rsidRPr="00AF4FFB" w:rsidRDefault="0095405B" w:rsidP="002A05BA">
            <w:pPr>
              <w:jc w:val="both"/>
              <w:rPr>
                <w:rFonts w:ascii="Times New Roman" w:hAnsi="Times New Roman" w:cs="Times New Roman"/>
                <w:kern w:val="2"/>
                <w14:ligatures w14:val="standardContextual"/>
              </w:rPr>
            </w:pPr>
            <w:r w:rsidRPr="00AF4FFB">
              <w:rPr>
                <w:rFonts w:ascii="Times New Roman" w:hAnsi="Times New Roman" w:cs="Times New Roman"/>
                <w:b/>
                <w:bCs/>
                <w:spacing w:val="-2"/>
              </w:rPr>
              <w:t>Visualization and Reporting</w:t>
            </w:r>
          </w:p>
        </w:tc>
        <w:tc>
          <w:tcPr>
            <w:tcW w:w="7375" w:type="dxa"/>
            <w:tcBorders>
              <w:top w:val="nil"/>
              <w:left w:val="nil"/>
              <w:bottom w:val="single" w:sz="8" w:space="0" w:color="auto"/>
              <w:right w:val="single" w:sz="8" w:space="0" w:color="auto"/>
            </w:tcBorders>
            <w:hideMark/>
          </w:tcPr>
          <w:p w14:paraId="4DF40DA7"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spacing w:val="-2"/>
              </w:rPr>
              <w:t>Power BI, Tableau, Streamlit, Matplotlib, Plotly.</w:t>
            </w:r>
          </w:p>
        </w:tc>
      </w:tr>
    </w:tbl>
    <w:p w14:paraId="63C7B42C" w14:textId="77777777" w:rsidR="008F7E81" w:rsidRPr="00AF4FFB" w:rsidRDefault="008F7E81" w:rsidP="002A05BA">
      <w:pPr>
        <w:jc w:val="both"/>
        <w:rPr>
          <w:rFonts w:ascii="Times New Roman" w:hAnsi="Times New Roman" w:cs="Times New Roman"/>
          <w:bCs/>
          <w:spacing w:val="-2"/>
        </w:rPr>
      </w:pPr>
    </w:p>
    <w:p w14:paraId="50E50BF8" w14:textId="7730AAA1" w:rsidR="00737DF2" w:rsidRPr="00AF4FFB" w:rsidRDefault="00473608" w:rsidP="002A05BA">
      <w:pPr>
        <w:ind w:left="360" w:hanging="360"/>
        <w:jc w:val="both"/>
        <w:rPr>
          <w:rFonts w:ascii="Times New Roman" w:hAnsi="Times New Roman" w:cs="Times New Roman"/>
          <w:b/>
          <w:color w:val="4F81BD" w:themeColor="accent1"/>
          <w:spacing w:val="-2"/>
          <w:sz w:val="24"/>
          <w:szCs w:val="24"/>
          <w:u w:val="single"/>
        </w:rPr>
      </w:pPr>
      <w:r w:rsidRPr="00AF4FFB">
        <w:rPr>
          <w:rFonts w:ascii="Times New Roman" w:hAnsi="Times New Roman" w:cs="Times New Roman"/>
          <w:b/>
          <w:color w:val="4F81BD" w:themeColor="accent1"/>
          <w:spacing w:val="-2"/>
          <w:sz w:val="24"/>
          <w:szCs w:val="24"/>
          <w:u w:val="single"/>
        </w:rPr>
        <w:t>Professional</w:t>
      </w:r>
      <w:r w:rsidRPr="00AF4FFB">
        <w:rPr>
          <w:rFonts w:ascii="Times New Roman" w:hAnsi="Times New Roman" w:cs="Times New Roman"/>
          <w:b/>
          <w:color w:val="4F81BD" w:themeColor="accent1"/>
          <w:spacing w:val="-10"/>
          <w:sz w:val="24"/>
          <w:szCs w:val="24"/>
          <w:u w:val="single"/>
        </w:rPr>
        <w:t xml:space="preserve"> </w:t>
      </w:r>
      <w:r w:rsidRPr="00AF4FFB">
        <w:rPr>
          <w:rFonts w:ascii="Times New Roman" w:hAnsi="Times New Roman" w:cs="Times New Roman"/>
          <w:b/>
          <w:color w:val="4F81BD" w:themeColor="accent1"/>
          <w:spacing w:val="-2"/>
          <w:sz w:val="24"/>
          <w:szCs w:val="24"/>
          <w:u w:val="single"/>
        </w:rPr>
        <w:t>Experience:</w:t>
      </w:r>
    </w:p>
    <w:p w14:paraId="6E627BBF" w14:textId="77777777" w:rsidR="008F7E81" w:rsidRPr="00AF4FFB" w:rsidRDefault="008F7E81" w:rsidP="002A05BA">
      <w:pPr>
        <w:jc w:val="both"/>
        <w:rPr>
          <w:rFonts w:ascii="Times New Roman" w:hAnsi="Times New Roman" w:cs="Times New Roman"/>
          <w:b/>
          <w:spacing w:val="-2"/>
        </w:rPr>
      </w:pPr>
    </w:p>
    <w:p w14:paraId="21BF5C43" w14:textId="2B4BCC5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color w:val="4F81BD"/>
          <w:spacing w:val="-2"/>
          <w:sz w:val="24"/>
          <w:szCs w:val="24"/>
        </w:rPr>
        <w:t>Voya Financial | Senior</w:t>
      </w:r>
      <w:r w:rsidRPr="00AF4FFB">
        <w:rPr>
          <w:rFonts w:ascii="Times New Roman" w:hAnsi="Times New Roman" w:cs="Times New Roman"/>
          <w:b/>
          <w:bCs/>
          <w:color w:val="4F81BD" w:themeColor="accent1"/>
          <w:spacing w:val="-2"/>
          <w:sz w:val="24"/>
          <w:szCs w:val="24"/>
        </w:rPr>
        <w:t xml:space="preserve"> Generative AI Engineer | </w:t>
      </w:r>
      <w:r w:rsidRPr="00AF4FFB">
        <w:rPr>
          <w:rFonts w:ascii="Times New Roman" w:hAnsi="Times New Roman" w:cs="Times New Roman"/>
          <w:b/>
          <w:bCs/>
          <w:color w:val="4F81BD"/>
          <w:spacing w:val="-2"/>
          <w:sz w:val="24"/>
          <w:szCs w:val="24"/>
        </w:rPr>
        <w:t>New York, NY</w:t>
      </w:r>
      <w:r w:rsidRPr="00AF4FFB">
        <w:rPr>
          <w:rFonts w:ascii="Times New Roman" w:hAnsi="Times New Roman" w:cs="Times New Roman"/>
          <w:b/>
          <w:color w:val="4F81BD" w:themeColor="accent1"/>
          <w:spacing w:val="-2"/>
          <w:sz w:val="24"/>
          <w:szCs w:val="24"/>
        </w:rPr>
        <w:t xml:space="preserve">                                        Ma</w:t>
      </w:r>
      <w:r w:rsidR="004446B9">
        <w:rPr>
          <w:rFonts w:ascii="Times New Roman" w:hAnsi="Times New Roman" w:cs="Times New Roman"/>
          <w:b/>
          <w:color w:val="4F81BD" w:themeColor="accent1"/>
          <w:spacing w:val="-2"/>
          <w:sz w:val="24"/>
          <w:szCs w:val="24"/>
        </w:rPr>
        <w:t>y</w:t>
      </w:r>
      <w:r w:rsidRPr="00AF4FFB">
        <w:rPr>
          <w:rFonts w:ascii="Times New Roman" w:hAnsi="Times New Roman" w:cs="Times New Roman"/>
          <w:b/>
          <w:color w:val="4F81BD" w:themeColor="accent1"/>
          <w:spacing w:val="-2"/>
          <w:sz w:val="24"/>
          <w:szCs w:val="24"/>
        </w:rPr>
        <w:t xml:space="preserve"> </w:t>
      </w:r>
      <w:r w:rsidRPr="00AF4FFB">
        <w:rPr>
          <w:rFonts w:ascii="Times New Roman" w:hAnsi="Times New Roman" w:cs="Times New Roman"/>
          <w:b/>
          <w:bCs/>
          <w:color w:val="4F81BD"/>
          <w:spacing w:val="-2"/>
          <w:sz w:val="24"/>
          <w:szCs w:val="24"/>
        </w:rPr>
        <w:t>202</w:t>
      </w:r>
      <w:r w:rsidR="004446B9">
        <w:rPr>
          <w:rFonts w:ascii="Times New Roman" w:hAnsi="Times New Roman" w:cs="Times New Roman"/>
          <w:b/>
          <w:bCs/>
          <w:color w:val="4F81BD"/>
          <w:spacing w:val="-2"/>
          <w:sz w:val="24"/>
          <w:szCs w:val="24"/>
        </w:rPr>
        <w:t>4</w:t>
      </w:r>
      <w:r w:rsidRPr="00AF4FFB">
        <w:rPr>
          <w:rFonts w:ascii="Times New Roman" w:hAnsi="Times New Roman" w:cs="Times New Roman"/>
          <w:b/>
          <w:color w:val="4F81BD" w:themeColor="accent1"/>
          <w:spacing w:val="-2"/>
          <w:sz w:val="24"/>
          <w:szCs w:val="24"/>
        </w:rPr>
        <w:t xml:space="preserve"> – Present</w:t>
      </w:r>
    </w:p>
    <w:p w14:paraId="35FCA527" w14:textId="77777777" w:rsidR="006479AC" w:rsidRPr="00AF4FFB" w:rsidRDefault="006479AC" w:rsidP="002A05BA">
      <w:pPr>
        <w:jc w:val="both"/>
        <w:rPr>
          <w:rFonts w:ascii="Times New Roman" w:hAnsi="Times New Roman" w:cs="Times New Roman"/>
          <w:b/>
          <w:bCs/>
          <w:color w:val="4F81BD" w:themeColor="accent1"/>
          <w:spacing w:val="-2"/>
          <w:sz w:val="24"/>
          <w:szCs w:val="24"/>
        </w:rPr>
      </w:pPr>
    </w:p>
    <w:p w14:paraId="5C8B3B7D" w14:textId="77777777"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 xml:space="preserve">Primary Focus: </w:t>
      </w:r>
      <w:r w:rsidRPr="00AF4FFB">
        <w:rPr>
          <w:rFonts w:ascii="Times New Roman" w:hAnsi="Times New Roman" w:cs="Times New Roman"/>
          <w:spacing w:val="-2"/>
        </w:rPr>
        <w:t>Built secure Generative AI applications for financial knowledge retrieval, policy and procedure search, document summarization, analyst assistance, internal question answering, and controlled workflow automation.</w:t>
      </w:r>
    </w:p>
    <w:p w14:paraId="5EFB5C2F" w14:textId="3CDF481D" w:rsidR="0095405B" w:rsidRPr="00AF4FFB" w:rsidRDefault="0095405B" w:rsidP="002A05BA">
      <w:pPr>
        <w:jc w:val="both"/>
        <w:rPr>
          <w:rFonts w:ascii="Times New Roman" w:hAnsi="Times New Roman" w:cs="Times New Roman"/>
        </w:rPr>
      </w:pPr>
      <w:r w:rsidRPr="00AF4FFB">
        <w:rPr>
          <w:rFonts w:ascii="Times New Roman" w:hAnsi="Times New Roman" w:cs="Times New Roman"/>
          <w:b/>
          <w:spacing w:val="-2"/>
        </w:rPr>
        <w:t xml:space="preserve">Cloud: </w:t>
      </w:r>
      <w:r w:rsidR="006F1F44">
        <w:rPr>
          <w:rFonts w:ascii="Times New Roman" w:hAnsi="Times New Roman" w:cs="Times New Roman"/>
          <w:spacing w:val="-2"/>
        </w:rPr>
        <w:t>AWS</w:t>
      </w:r>
    </w:p>
    <w:p w14:paraId="753F4A12" w14:textId="77777777" w:rsidR="0095405B" w:rsidRPr="00AF4FFB" w:rsidRDefault="0095405B" w:rsidP="002A05BA">
      <w:pPr>
        <w:jc w:val="both"/>
        <w:rPr>
          <w:rFonts w:ascii="Times New Roman" w:hAnsi="Times New Roman" w:cs="Times New Roman"/>
          <w:spacing w:val="-2"/>
        </w:rPr>
      </w:pPr>
      <w:r w:rsidRPr="00AF4FFB">
        <w:rPr>
          <w:rFonts w:ascii="Times New Roman" w:hAnsi="Times New Roman" w:cs="Times New Roman"/>
          <w:b/>
          <w:bCs/>
          <w:spacing w:val="-2"/>
        </w:rPr>
        <w:t xml:space="preserve">Core Stack: </w:t>
      </w:r>
      <w:r w:rsidRPr="00AF4FFB">
        <w:rPr>
          <w:rFonts w:ascii="Times New Roman" w:hAnsi="Times New Roman" w:cs="Times New Roman"/>
          <w:spacing w:val="-2"/>
        </w:rPr>
        <w:t>Python, AWS Bedrock, Anthropic Claude, LangChain, LangGraph, LangSmith, Amazon OpenSearch Service, Amazon S3, DynamoDB, AWS Lambda, FastAPI, ECS/Fargate, Docker, Terraform, CloudWatch.</w:t>
      </w:r>
    </w:p>
    <w:p w14:paraId="6BAF07E2" w14:textId="77777777" w:rsidR="0095405B" w:rsidRPr="00AF4FFB" w:rsidRDefault="0095405B" w:rsidP="002A05BA">
      <w:pPr>
        <w:jc w:val="both"/>
        <w:rPr>
          <w:rFonts w:ascii="Times New Roman" w:hAnsi="Times New Roman" w:cs="Times New Roman"/>
        </w:rPr>
      </w:pPr>
    </w:p>
    <w:p w14:paraId="22471E01" w14:textId="48F42E5D" w:rsidR="00C53507" w:rsidRPr="00AF4FFB" w:rsidRDefault="00FB2C8B" w:rsidP="002A05BA">
      <w:pPr>
        <w:jc w:val="both"/>
        <w:rPr>
          <w:rFonts w:ascii="Times New Roman" w:hAnsi="Times New Roman" w:cs="Times New Roman"/>
          <w:b/>
          <w:spacing w:val="-2"/>
        </w:rPr>
      </w:pPr>
      <w:r w:rsidRPr="00AF4FFB">
        <w:rPr>
          <w:rFonts w:ascii="Times New Roman" w:hAnsi="Times New Roman" w:cs="Times New Roman"/>
          <w:b/>
          <w:spacing w:val="-2"/>
          <w:u w:val="single"/>
        </w:rPr>
        <w:t>Responsibilities</w:t>
      </w:r>
      <w:r w:rsidR="00B31DF3" w:rsidRPr="00AF4FFB">
        <w:rPr>
          <w:rFonts w:ascii="Times New Roman" w:hAnsi="Times New Roman" w:cs="Times New Roman"/>
          <w:b/>
          <w:spacing w:val="-2"/>
        </w:rPr>
        <w:t>:</w:t>
      </w:r>
    </w:p>
    <w:p w14:paraId="5BA5E25B"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Designed and developed an internal financial knowledge assistant that enables authorized business, operations, and compliance users to ask natural-language questions about policies, procedures, reporting guidance, and operational documents.</w:t>
      </w:r>
    </w:p>
    <w:p w14:paraId="74502434"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 xml:space="preserve">Built end-to-end </w:t>
      </w:r>
      <w:r w:rsidRPr="002A05BA">
        <w:rPr>
          <w:rFonts w:ascii="Times New Roman" w:hAnsi="Times New Roman" w:cs="Times New Roman"/>
          <w:b/>
          <w:bCs/>
          <w:spacing w:val="-2"/>
        </w:rPr>
        <w:t>RAG pipelines</w:t>
      </w:r>
      <w:r w:rsidRPr="00AF4FFB">
        <w:rPr>
          <w:rFonts w:ascii="Times New Roman" w:hAnsi="Times New Roman" w:cs="Times New Roman"/>
          <w:spacing w:val="-2"/>
        </w:rPr>
        <w:t xml:space="preserve"> using </w:t>
      </w:r>
      <w:r w:rsidRPr="002A05BA">
        <w:rPr>
          <w:rFonts w:ascii="Times New Roman" w:hAnsi="Times New Roman" w:cs="Times New Roman"/>
          <w:b/>
          <w:bCs/>
          <w:spacing w:val="-2"/>
        </w:rPr>
        <w:t>Amazon S3</w:t>
      </w:r>
      <w:r w:rsidRPr="00AF4FFB">
        <w:rPr>
          <w:rFonts w:ascii="Times New Roman" w:hAnsi="Times New Roman" w:cs="Times New Roman"/>
          <w:spacing w:val="-2"/>
        </w:rPr>
        <w:t xml:space="preserve"> for source documents, extraction and quality checks, semantic chunking, embeddings, vector indexing, hybrid retrieval, metadata filtering, reranking, and citation-supported responses.</w:t>
      </w:r>
    </w:p>
    <w:p w14:paraId="4DBC2B57"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Implemented retrieval workflows using Amazon OpenSearch Service and vector-search capabilities to improve the relevance of answers across financial policies, regulatory content, operating procedures, and internal reports.</w:t>
      </w:r>
    </w:p>
    <w:p w14:paraId="4B582F2B" w14:textId="0DE63249" w:rsidR="0095405B" w:rsidRPr="00BD0F16" w:rsidRDefault="0061448D" w:rsidP="002A05BA">
      <w:pPr>
        <w:pStyle w:val="ListParagraph"/>
        <w:numPr>
          <w:ilvl w:val="0"/>
          <w:numId w:val="2"/>
        </w:numPr>
        <w:ind w:left="288"/>
        <w:jc w:val="both"/>
        <w:rPr>
          <w:rFonts w:ascii="Times New Roman" w:hAnsi="Times New Roman" w:cs="Times New Roman"/>
        </w:rPr>
      </w:pPr>
      <w:r w:rsidRPr="0061448D">
        <w:rPr>
          <w:rFonts w:ascii="Times New Roman" w:hAnsi="Times New Roman" w:cs="Times New Roman"/>
          <w:spacing w:val="-2"/>
        </w:rPr>
        <w:t>Evaluated foundation models through Amazon Bedrock and cloud AI platforms, including Anthropic Claude, GPT models, and Gemini, for summarization, question answering, classification, groundedness, latency, cost optimization, and response consistency</w:t>
      </w:r>
      <w:r w:rsidR="0095405B" w:rsidRPr="00AF4FFB">
        <w:rPr>
          <w:rFonts w:ascii="Times New Roman" w:hAnsi="Times New Roman" w:cs="Times New Roman"/>
          <w:spacing w:val="-2"/>
        </w:rPr>
        <w:t>.</w:t>
      </w:r>
    </w:p>
    <w:p w14:paraId="3D9FDF6B" w14:textId="1E8B3451" w:rsidR="00BD0F16" w:rsidRDefault="00BD0F16" w:rsidP="002A05BA">
      <w:pPr>
        <w:pStyle w:val="ListParagraph"/>
        <w:numPr>
          <w:ilvl w:val="0"/>
          <w:numId w:val="2"/>
        </w:numPr>
        <w:ind w:left="288"/>
        <w:jc w:val="both"/>
        <w:rPr>
          <w:rFonts w:ascii="Times New Roman" w:hAnsi="Times New Roman" w:cs="Times New Roman"/>
        </w:rPr>
      </w:pPr>
      <w:r w:rsidRPr="00BD0F16">
        <w:rPr>
          <w:rFonts w:ascii="Times New Roman" w:hAnsi="Times New Roman" w:cs="Times New Roman"/>
        </w:rPr>
        <w:t>Conducted comparative LLM evaluation and model selection across Claude, GPT, and Gemini models based on accuracy, latency, cost, business requirements, and retrieval-grounded response quality.</w:t>
      </w:r>
    </w:p>
    <w:p w14:paraId="31FEE6B1" w14:textId="62AD3899" w:rsidR="00BD0F16" w:rsidRDefault="00BD0F16" w:rsidP="002A05BA">
      <w:pPr>
        <w:pStyle w:val="ListParagraph"/>
        <w:numPr>
          <w:ilvl w:val="0"/>
          <w:numId w:val="2"/>
        </w:numPr>
        <w:ind w:left="288"/>
        <w:jc w:val="both"/>
        <w:rPr>
          <w:rFonts w:ascii="Times New Roman" w:hAnsi="Times New Roman" w:cs="Times New Roman"/>
        </w:rPr>
      </w:pPr>
      <w:r w:rsidRPr="00BD0F16">
        <w:rPr>
          <w:rFonts w:ascii="Times New Roman" w:hAnsi="Times New Roman" w:cs="Times New Roman"/>
        </w:rPr>
        <w:t>Built agentic workflows using LangGraph to coordinate retrieval, policy lookup, document summarization, response validation, exception handling, and human-review steps for low-confidence or high-impact requests.</w:t>
      </w:r>
    </w:p>
    <w:p w14:paraId="6B9D5CCA" w14:textId="5309B46A" w:rsidR="00BD0F16" w:rsidRPr="00AF4FFB" w:rsidRDefault="00645206" w:rsidP="002A05BA">
      <w:pPr>
        <w:pStyle w:val="ListParagraph"/>
        <w:numPr>
          <w:ilvl w:val="0"/>
          <w:numId w:val="2"/>
        </w:numPr>
        <w:ind w:left="288"/>
        <w:jc w:val="both"/>
        <w:rPr>
          <w:rFonts w:ascii="Times New Roman" w:hAnsi="Times New Roman" w:cs="Times New Roman"/>
        </w:rPr>
      </w:pPr>
      <w:r w:rsidRPr="00645206">
        <w:rPr>
          <w:rFonts w:ascii="Times New Roman" w:hAnsi="Times New Roman" w:cs="Times New Roman"/>
        </w:rPr>
        <w:t xml:space="preserve"> Implemented Human-in-the-Loop (HITL) approval workflows and feedback mechanisms to improve response quality, compliance validation, and operational decision support.</w:t>
      </w:r>
    </w:p>
    <w:p w14:paraId="7CA0B215"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Developed prompt templates, system instructions, few-shot examples, structured-output schemas, and validation rules that guide responses to use retrieved evidence and acknowledge unsupported requests.</w:t>
      </w:r>
    </w:p>
    <w:p w14:paraId="22885687"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Built agentic workflows using LangGraph to coordinate retrieval, policy lookup, document summarization, response validation, exception handling, and human-review steps for low-confidence or high-impact requests.</w:t>
      </w:r>
    </w:p>
    <w:p w14:paraId="7DA5EE28"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Created proof-of-concept MCP-style tool integration patterns that enable LLM workflows to access approved internal APIs and business tools through scoped permissions, input validation, audit logs, and controlled tool responses.</w:t>
      </w:r>
    </w:p>
    <w:p w14:paraId="5F8518CD"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Developed FastAPI-based microservices and REST endpoints that allow internal applications to submit questions, retrieve source citations, capture feedback, and consume structured AI outputs.</w:t>
      </w:r>
    </w:p>
    <w:p w14:paraId="7D0070CD"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 xml:space="preserve">Built event-driven document-ingestion workflows using Amazon S3, </w:t>
      </w:r>
      <w:r w:rsidRPr="002A05BA">
        <w:rPr>
          <w:rFonts w:ascii="Times New Roman" w:hAnsi="Times New Roman" w:cs="Times New Roman"/>
          <w:b/>
          <w:bCs/>
          <w:spacing w:val="-2"/>
        </w:rPr>
        <w:t>AWS Lambda</w:t>
      </w:r>
      <w:r w:rsidRPr="00AF4FFB">
        <w:rPr>
          <w:rFonts w:ascii="Times New Roman" w:hAnsi="Times New Roman" w:cs="Times New Roman"/>
          <w:spacing w:val="-2"/>
        </w:rPr>
        <w:t>, and queue-based processing to trigger extraction, validation, chunking, embedding, and indexing activities when approved content is uploaded.</w:t>
      </w:r>
    </w:p>
    <w:p w14:paraId="08279D74"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 xml:space="preserve">Implemented </w:t>
      </w:r>
      <w:r w:rsidRPr="002A05BA">
        <w:rPr>
          <w:rFonts w:ascii="Times New Roman" w:hAnsi="Times New Roman" w:cs="Times New Roman"/>
          <w:b/>
          <w:bCs/>
          <w:spacing w:val="-2"/>
        </w:rPr>
        <w:t>DynamoDB</w:t>
      </w:r>
      <w:r w:rsidRPr="00AF4FFB">
        <w:rPr>
          <w:rFonts w:ascii="Times New Roman" w:hAnsi="Times New Roman" w:cs="Times New Roman"/>
          <w:spacing w:val="-2"/>
        </w:rPr>
        <w:t>-backed configuration and workflow-state storage for prompt settings, approved tool metadata, feedback records, and application-level session data.</w:t>
      </w:r>
    </w:p>
    <w:p w14:paraId="2B53B273"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Containerized AI services using Docker and deployed workloads through ECS/Fargate to support scalable API delivery, isolated environments, controlled releases, and operational resiliency.</w:t>
      </w:r>
    </w:p>
    <w:p w14:paraId="5F1A4145" w14:textId="77777777" w:rsidR="0095405B" w:rsidRPr="00645206"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Implemented LLM observability using</w:t>
      </w:r>
      <w:r w:rsidRPr="002A05BA">
        <w:rPr>
          <w:rFonts w:ascii="Times New Roman" w:hAnsi="Times New Roman" w:cs="Times New Roman"/>
          <w:b/>
          <w:bCs/>
          <w:spacing w:val="-2"/>
        </w:rPr>
        <w:t xml:space="preserve"> LangSmith</w:t>
      </w:r>
      <w:r w:rsidRPr="00AF4FFB">
        <w:rPr>
          <w:rFonts w:ascii="Times New Roman" w:hAnsi="Times New Roman" w:cs="Times New Roman"/>
          <w:spacing w:val="-2"/>
        </w:rPr>
        <w:t>, CloudWatch, structured logs, and trace analysis to monitor prompt execution, tool calls, retrieval behavior, latency, failures, and user-feedback trends.</w:t>
      </w:r>
    </w:p>
    <w:p w14:paraId="38929894" w14:textId="7D163801" w:rsidR="00645206" w:rsidRPr="00AF4FFB" w:rsidRDefault="00645206" w:rsidP="002A05BA">
      <w:pPr>
        <w:pStyle w:val="ListParagraph"/>
        <w:numPr>
          <w:ilvl w:val="0"/>
          <w:numId w:val="2"/>
        </w:numPr>
        <w:ind w:left="288"/>
        <w:jc w:val="both"/>
        <w:rPr>
          <w:rFonts w:ascii="Times New Roman" w:hAnsi="Times New Roman" w:cs="Times New Roman"/>
        </w:rPr>
      </w:pPr>
      <w:r w:rsidRPr="00645206">
        <w:rPr>
          <w:rFonts w:ascii="Times New Roman" w:hAnsi="Times New Roman" w:cs="Times New Roman"/>
        </w:rPr>
        <w:t>Performed drift analysis and continuous monitoring of retrieval performance, model responses, user feedback patterns, and operational metrics to identify degradation and trigger optimization initiatives.</w:t>
      </w:r>
    </w:p>
    <w:p w14:paraId="7D4B0CA0" w14:textId="243903CD"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Created evaluation datasets and regression tests to assess retrieval quality, ground</w:t>
      </w:r>
      <w:r w:rsidR="002A05BA">
        <w:rPr>
          <w:rFonts w:ascii="Times New Roman" w:hAnsi="Times New Roman" w:cs="Times New Roman"/>
          <w:spacing w:val="-2"/>
        </w:rPr>
        <w:t>ed</w:t>
      </w:r>
      <w:r w:rsidRPr="00AF4FFB">
        <w:rPr>
          <w:rFonts w:ascii="Times New Roman" w:hAnsi="Times New Roman" w:cs="Times New Roman"/>
          <w:spacing w:val="-2"/>
        </w:rPr>
        <w:t>ness, answer completeness, citation accuracy, latency, and safety behavior before production releases.</w:t>
      </w:r>
    </w:p>
    <w:p w14:paraId="6272BD5A"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Performed adversarial prompt testing and prompt-injection reviews to identify unsafe input patterns, unauthorized tool requests, data-leakage risks, and gaps in retrieval-grounding controls.</w:t>
      </w:r>
    </w:p>
    <w:p w14:paraId="34BC68BD"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Implemented Infrastructure as Code using Terraform to provision and manage approved AWS resources, environment configuration, security controls, and repeatable deployment workflows.</w:t>
      </w:r>
    </w:p>
    <w:p w14:paraId="5B197F8B" w14:textId="77777777" w:rsidR="0095405B" w:rsidRPr="00AF4FFB" w:rsidRDefault="0095405B" w:rsidP="002A05BA">
      <w:pPr>
        <w:pStyle w:val="ListParagraph"/>
        <w:numPr>
          <w:ilvl w:val="0"/>
          <w:numId w:val="2"/>
        </w:numPr>
        <w:ind w:left="288"/>
        <w:jc w:val="both"/>
        <w:rPr>
          <w:rFonts w:ascii="Times New Roman" w:hAnsi="Times New Roman" w:cs="Times New Roman"/>
        </w:rPr>
      </w:pPr>
      <w:r w:rsidRPr="00AF4FFB">
        <w:rPr>
          <w:rFonts w:ascii="Times New Roman" w:hAnsi="Times New Roman" w:cs="Times New Roman"/>
          <w:spacing w:val="-2"/>
        </w:rPr>
        <w:t>Partnered with financial operations, compliance, security, product, and engineering stakeholders to define use cases, acceptance criteria, access controls, audit requirements, and production-support processes.</w:t>
      </w:r>
    </w:p>
    <w:p w14:paraId="6729E2D8" w14:textId="77777777" w:rsidR="00AA5E37" w:rsidRDefault="00AA5E37" w:rsidP="002A05BA">
      <w:pPr>
        <w:jc w:val="both"/>
        <w:rPr>
          <w:rFonts w:ascii="Times New Roman" w:hAnsi="Times New Roman" w:cs="Times New Roman"/>
          <w:b/>
          <w:bCs/>
          <w:spacing w:val="-2"/>
        </w:rPr>
      </w:pPr>
    </w:p>
    <w:p w14:paraId="609CB9B3" w14:textId="68823B4D" w:rsidR="0095405B" w:rsidRPr="00AF4FFB" w:rsidRDefault="0095405B" w:rsidP="002A05BA">
      <w:pPr>
        <w:jc w:val="both"/>
        <w:rPr>
          <w:rFonts w:ascii="Times New Roman" w:hAnsi="Times New Roman" w:cs="Times New Roman"/>
        </w:rPr>
      </w:pPr>
      <w:r w:rsidRPr="00AF4FFB">
        <w:rPr>
          <w:rFonts w:ascii="Times New Roman" w:hAnsi="Times New Roman" w:cs="Times New Roman"/>
          <w:b/>
          <w:bCs/>
          <w:spacing w:val="-2"/>
        </w:rPr>
        <w:t>Environment</w:t>
      </w:r>
      <w:r w:rsidRPr="00AF4FFB">
        <w:rPr>
          <w:rFonts w:ascii="Times New Roman" w:hAnsi="Times New Roman" w:cs="Times New Roman"/>
          <w:spacing w:val="-2"/>
        </w:rPr>
        <w:t>: Python, AWS Bedrock, Anthropic Claude, LangChain, LangGraph, LangSmith, Amazon OpenSearch Service, Amazon S3, DynamoDB, AWS Lambda, API Gateway, ECS/Fargate, ECR, FastAPI, Docker, Terraform, CloudWatch, IAM, REST APIs, Git, Agile.</w:t>
      </w:r>
    </w:p>
    <w:p w14:paraId="0D34EC45" w14:textId="4C628545" w:rsidR="00856756" w:rsidRPr="00AF4FFB" w:rsidRDefault="00856756" w:rsidP="002A05BA">
      <w:pPr>
        <w:jc w:val="both"/>
        <w:rPr>
          <w:rFonts w:ascii="Times New Roman" w:hAnsi="Times New Roman" w:cs="Times New Roman"/>
          <w:bCs/>
          <w:spacing w:val="-2"/>
        </w:rPr>
      </w:pPr>
    </w:p>
    <w:p w14:paraId="56307B85" w14:textId="4EEC2131" w:rsidR="0095405B" w:rsidRPr="00AF4FFB" w:rsidRDefault="0095405B" w:rsidP="002A05BA">
      <w:pPr>
        <w:pStyle w:val="NoSpacing"/>
        <w:ind w:left="360" w:hanging="360"/>
        <w:jc w:val="both"/>
        <w:rPr>
          <w:rFonts w:ascii="Times New Roman" w:hAnsi="Times New Roman" w:cs="Times New Roman"/>
          <w:b/>
          <w:bCs/>
          <w:color w:val="4F81BD" w:themeColor="accent1"/>
          <w:lang w:val="en-US"/>
        </w:rPr>
      </w:pPr>
      <w:r w:rsidRPr="00AF4FFB">
        <w:rPr>
          <w:rFonts w:ascii="Times New Roman" w:hAnsi="Times New Roman" w:cs="Times New Roman"/>
          <w:b/>
          <w:bCs/>
          <w:color w:val="4F81BD" w:themeColor="accent1"/>
          <w:sz w:val="24"/>
          <w:szCs w:val="24"/>
        </w:rPr>
        <w:lastRenderedPageBreak/>
        <w:t xml:space="preserve">U.S. Bank | AI/ML Engineer | </w:t>
      </w:r>
      <w:r w:rsidR="002A05BA">
        <w:rPr>
          <w:rFonts w:ascii="Times New Roman" w:hAnsi="Times New Roman" w:cs="Times New Roman"/>
          <w:b/>
          <w:bCs/>
          <w:color w:val="4F81BD" w:themeColor="accent1"/>
          <w:sz w:val="24"/>
          <w:szCs w:val="24"/>
        </w:rPr>
        <w:t xml:space="preserve">Edison, </w:t>
      </w:r>
      <w:r w:rsidRPr="00AF4FFB">
        <w:rPr>
          <w:rFonts w:ascii="Times New Roman" w:hAnsi="Times New Roman" w:cs="Times New Roman"/>
          <w:b/>
          <w:bCs/>
          <w:color w:val="4F81BD" w:themeColor="accent1"/>
          <w:sz w:val="24"/>
          <w:szCs w:val="24"/>
        </w:rPr>
        <w:t xml:space="preserve">New Jersey                                        </w:t>
      </w:r>
      <w:r w:rsidR="004446B9">
        <w:rPr>
          <w:rFonts w:ascii="Times New Roman" w:hAnsi="Times New Roman" w:cs="Times New Roman"/>
          <w:b/>
          <w:bCs/>
          <w:color w:val="4F81BD" w:themeColor="accent1"/>
          <w:sz w:val="24"/>
          <w:szCs w:val="24"/>
          <w:lang w:val="en-US"/>
        </w:rPr>
        <w:t>February</w:t>
      </w:r>
      <w:r w:rsidRPr="00AF4FFB">
        <w:rPr>
          <w:rFonts w:ascii="Times New Roman" w:hAnsi="Times New Roman" w:cs="Times New Roman"/>
          <w:b/>
          <w:bCs/>
          <w:color w:val="4F81BD" w:themeColor="accent1"/>
          <w:sz w:val="24"/>
          <w:szCs w:val="24"/>
          <w:lang w:val="en-US"/>
        </w:rPr>
        <w:t xml:space="preserve"> 202</w:t>
      </w:r>
      <w:r w:rsidR="004446B9">
        <w:rPr>
          <w:rFonts w:ascii="Times New Roman" w:hAnsi="Times New Roman" w:cs="Times New Roman"/>
          <w:b/>
          <w:bCs/>
          <w:color w:val="4F81BD" w:themeColor="accent1"/>
          <w:sz w:val="24"/>
          <w:szCs w:val="24"/>
          <w:lang w:val="en-US"/>
        </w:rPr>
        <w:t>2</w:t>
      </w:r>
      <w:r w:rsidRPr="00AF4FFB">
        <w:rPr>
          <w:rFonts w:ascii="Times New Roman" w:hAnsi="Times New Roman" w:cs="Times New Roman"/>
          <w:b/>
          <w:bCs/>
          <w:color w:val="4F81BD" w:themeColor="accent1"/>
          <w:sz w:val="24"/>
          <w:szCs w:val="24"/>
          <w:lang w:val="en-US"/>
        </w:rPr>
        <w:t xml:space="preserve"> – </w:t>
      </w:r>
      <w:r w:rsidR="004446B9">
        <w:rPr>
          <w:rFonts w:ascii="Times New Roman" w:hAnsi="Times New Roman" w:cs="Times New Roman"/>
          <w:b/>
          <w:bCs/>
          <w:color w:val="4F81BD" w:themeColor="accent1"/>
          <w:sz w:val="24"/>
          <w:szCs w:val="24"/>
          <w:lang w:val="en-US"/>
        </w:rPr>
        <w:t>April</w:t>
      </w:r>
      <w:r w:rsidRPr="00AF4FFB">
        <w:rPr>
          <w:rFonts w:ascii="Times New Roman" w:hAnsi="Times New Roman" w:cs="Times New Roman"/>
          <w:b/>
          <w:bCs/>
          <w:color w:val="4F81BD" w:themeColor="accent1"/>
          <w:sz w:val="24"/>
          <w:szCs w:val="24"/>
          <w:lang w:val="en-US"/>
        </w:rPr>
        <w:t xml:space="preserve"> 202</w:t>
      </w:r>
      <w:r w:rsidR="004446B9">
        <w:rPr>
          <w:rFonts w:ascii="Times New Roman" w:hAnsi="Times New Roman" w:cs="Times New Roman"/>
          <w:b/>
          <w:bCs/>
          <w:color w:val="4F81BD" w:themeColor="accent1"/>
          <w:sz w:val="24"/>
          <w:szCs w:val="24"/>
          <w:lang w:val="en-US"/>
        </w:rPr>
        <w:t>4</w:t>
      </w:r>
    </w:p>
    <w:p w14:paraId="04D238B5" w14:textId="77777777" w:rsidR="0000347A" w:rsidRPr="00AF4FFB" w:rsidRDefault="0000347A" w:rsidP="002A05BA">
      <w:pPr>
        <w:pStyle w:val="NoSpacing"/>
        <w:ind w:left="360" w:hanging="360"/>
        <w:jc w:val="both"/>
        <w:rPr>
          <w:rFonts w:ascii="Times New Roman" w:hAnsi="Times New Roman" w:cs="Times New Roman"/>
          <w:b/>
          <w:bCs/>
          <w:color w:val="4F81BD" w:themeColor="accent1"/>
          <w:sz w:val="24"/>
          <w:szCs w:val="24"/>
          <w:lang w:val="en-US"/>
        </w:rPr>
      </w:pPr>
    </w:p>
    <w:p w14:paraId="6DB9ADD0" w14:textId="28253877" w:rsidR="0095405B" w:rsidRPr="00AF4FFB" w:rsidRDefault="0095405B" w:rsidP="002A05BA">
      <w:pPr>
        <w:rPr>
          <w:rFonts w:ascii="Times New Roman" w:eastAsiaTheme="minorHAnsi" w:hAnsi="Times New Roman" w:cs="Times New Roman"/>
          <w:color w:val="000000" w:themeColor="text1"/>
          <w:kern w:val="2"/>
          <w14:ligatures w14:val="standardContextual"/>
        </w:rPr>
      </w:pPr>
      <w:r w:rsidRPr="00AF4FFB">
        <w:rPr>
          <w:rFonts w:ascii="Times New Roman" w:eastAsiaTheme="minorHAnsi" w:hAnsi="Times New Roman" w:cs="Times New Roman"/>
          <w:b/>
          <w:bCs/>
          <w:color w:val="000000" w:themeColor="text1"/>
          <w:kern w:val="2"/>
          <w14:ligatures w14:val="standardContextual"/>
        </w:rPr>
        <w:t>Primary Focus</w:t>
      </w:r>
      <w:r w:rsidRPr="00AF4FFB">
        <w:rPr>
          <w:rFonts w:ascii="Times New Roman" w:eastAsiaTheme="minorHAnsi" w:hAnsi="Times New Roman" w:cs="Times New Roman"/>
          <w:color w:val="000000" w:themeColor="text1"/>
          <w:kern w:val="2"/>
          <w14:ligatures w14:val="standardContextual"/>
        </w:rPr>
        <w:t>: Developed fraud-risk, KYC document-processing, customer-service NLP, and banking analytics solutions that helped operational teams prioritize cases, extract key information, and make data-driven decisions.</w:t>
      </w:r>
    </w:p>
    <w:p w14:paraId="52B89763" w14:textId="36F405CC" w:rsidR="0095405B" w:rsidRPr="00AF4FFB" w:rsidRDefault="0095405B" w:rsidP="002A05BA">
      <w:pPr>
        <w:rPr>
          <w:rFonts w:ascii="Times New Roman" w:eastAsiaTheme="minorHAnsi" w:hAnsi="Times New Roman" w:cs="Times New Roman"/>
          <w:color w:val="000000" w:themeColor="text1"/>
          <w:kern w:val="2"/>
          <w14:ligatures w14:val="standardContextual"/>
        </w:rPr>
      </w:pPr>
      <w:r w:rsidRPr="00AF4FFB">
        <w:rPr>
          <w:rFonts w:ascii="Times New Roman" w:eastAsiaTheme="minorHAnsi" w:hAnsi="Times New Roman" w:cs="Times New Roman"/>
          <w:b/>
          <w:bCs/>
          <w:color w:val="000000" w:themeColor="text1"/>
          <w:kern w:val="2"/>
          <w14:ligatures w14:val="standardContextual"/>
        </w:rPr>
        <w:t>Cloud</w:t>
      </w:r>
      <w:r w:rsidRPr="00AF4FFB">
        <w:rPr>
          <w:rFonts w:ascii="Times New Roman" w:eastAsiaTheme="minorHAnsi" w:hAnsi="Times New Roman" w:cs="Times New Roman"/>
          <w:color w:val="000000" w:themeColor="text1"/>
          <w:kern w:val="2"/>
          <w14:ligatures w14:val="standardContextual"/>
        </w:rPr>
        <w:t>: Microsoft Azure</w:t>
      </w:r>
    </w:p>
    <w:p w14:paraId="3FB54502" w14:textId="77777777" w:rsidR="0095405B" w:rsidRPr="00AF4FFB" w:rsidRDefault="0095405B" w:rsidP="002A05BA">
      <w:pPr>
        <w:rPr>
          <w:rFonts w:ascii="Times New Roman" w:eastAsiaTheme="minorHAnsi" w:hAnsi="Times New Roman" w:cs="Times New Roman"/>
          <w:color w:val="000000" w:themeColor="text1"/>
          <w:kern w:val="2"/>
          <w14:ligatures w14:val="standardContextual"/>
        </w:rPr>
      </w:pPr>
      <w:r w:rsidRPr="00AF4FFB">
        <w:rPr>
          <w:rFonts w:ascii="Times New Roman" w:eastAsiaTheme="minorHAnsi" w:hAnsi="Times New Roman" w:cs="Times New Roman"/>
          <w:b/>
          <w:bCs/>
          <w:color w:val="000000" w:themeColor="text1"/>
          <w:kern w:val="2"/>
          <w14:ligatures w14:val="standardContextual"/>
        </w:rPr>
        <w:t>Core Stack</w:t>
      </w:r>
      <w:r w:rsidRPr="00AF4FFB">
        <w:rPr>
          <w:rFonts w:ascii="Times New Roman" w:eastAsiaTheme="minorHAnsi" w:hAnsi="Times New Roman" w:cs="Times New Roman"/>
          <w:color w:val="000000" w:themeColor="text1"/>
          <w:kern w:val="2"/>
          <w14:ligatures w14:val="standardContextual"/>
        </w:rPr>
        <w:t>: Python, Azure Machine Learning, Azure Databricks, Azure Data Lake Storage, Azure Cognitive Search, TensorFlow, PyTorch, scikit-learn, BERT, Kafka, Docker, Kubernetes, MLflow.</w:t>
      </w:r>
    </w:p>
    <w:p w14:paraId="6B354F5A" w14:textId="73FCAE3D" w:rsidR="00FB2C8B" w:rsidRPr="00AF4FFB" w:rsidRDefault="00745239" w:rsidP="002A05BA">
      <w:pPr>
        <w:rPr>
          <w:rFonts w:ascii="Times New Roman" w:hAnsi="Times New Roman" w:cs="Times New Roman"/>
          <w:color w:val="000000" w:themeColor="text1"/>
        </w:rPr>
      </w:pPr>
      <w:r w:rsidRPr="00AF4FFB">
        <w:rPr>
          <w:rFonts w:ascii="Times New Roman" w:hAnsi="Times New Roman" w:cs="Times New Roman"/>
          <w:color w:val="000000" w:themeColor="text1"/>
        </w:rPr>
        <w:t xml:space="preserve"> </w:t>
      </w:r>
      <w:r w:rsidR="00FB2C8B" w:rsidRPr="00AF4FFB">
        <w:rPr>
          <w:rFonts w:ascii="Times New Roman" w:hAnsi="Times New Roman" w:cs="Times New Roman"/>
          <w:color w:val="000000" w:themeColor="text1"/>
        </w:rPr>
        <w:t xml:space="preserve">                                                                   </w:t>
      </w:r>
    </w:p>
    <w:p w14:paraId="24F67857" w14:textId="4D1EF1E6" w:rsidR="00C53507" w:rsidRPr="00AF4FFB" w:rsidRDefault="00FB2C8B" w:rsidP="002A05BA">
      <w:pPr>
        <w:pStyle w:val="NoSpacing"/>
        <w:jc w:val="both"/>
        <w:rPr>
          <w:rFonts w:ascii="Times New Roman" w:hAnsi="Times New Roman" w:cs="Times New Roman"/>
          <w:b/>
          <w:bCs/>
        </w:rPr>
      </w:pPr>
      <w:r w:rsidRPr="00AF4FFB">
        <w:rPr>
          <w:rFonts w:ascii="Times New Roman" w:hAnsi="Times New Roman" w:cs="Times New Roman"/>
          <w:b/>
          <w:bCs/>
          <w:u w:val="single"/>
        </w:rPr>
        <w:t>Responsibilities</w:t>
      </w:r>
      <w:r w:rsidRPr="00AF4FFB">
        <w:rPr>
          <w:rFonts w:ascii="Times New Roman" w:hAnsi="Times New Roman" w:cs="Times New Roman"/>
          <w:b/>
          <w:bCs/>
        </w:rPr>
        <w:t xml:space="preserve">: </w:t>
      </w:r>
    </w:p>
    <w:p w14:paraId="66149583" w14:textId="3E779E16"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Developed machine-learning models for transaction-risk scoring, fraud pattern detection, anomaly identification, and case prioritization using structured transaction, customer, account, and historical investigation data.</w:t>
      </w:r>
    </w:p>
    <w:p w14:paraId="3EB8C185"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Built supervised learning models for credit-risk and customer-risk assessment using feature-engineered banking, behavioral, transaction, account, and time-based datasets.</w:t>
      </w:r>
    </w:p>
    <w:p w14:paraId="50E4D99E"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Developed NLP pipelines using transformer-based models, text classification, and named-entity recognition to identify customer intent, key entities, and risk-related signals from KYC files, case notes, and service interactions.</w:t>
      </w:r>
    </w:p>
    <w:p w14:paraId="767D551E"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 xml:space="preserve">Implemented KYC document-processing workflows using </w:t>
      </w:r>
      <w:r w:rsidRPr="009212EC">
        <w:rPr>
          <w:rFonts w:ascii="Times New Roman" w:hAnsi="Times New Roman" w:cs="Times New Roman"/>
          <w:b/>
          <w:bCs/>
        </w:rPr>
        <w:t>OCR integration</w:t>
      </w:r>
      <w:r w:rsidRPr="00AF4FFB">
        <w:rPr>
          <w:rFonts w:ascii="Times New Roman" w:hAnsi="Times New Roman" w:cs="Times New Roman"/>
        </w:rPr>
        <w:t>, text extraction, classification, entity validation, and business-rule checks to support onboarding and compliance operations.</w:t>
      </w:r>
    </w:p>
    <w:p w14:paraId="4605CC91" w14:textId="77777777" w:rsidR="00E75CA6" w:rsidRDefault="00482223" w:rsidP="00DB231E">
      <w:pPr>
        <w:pStyle w:val="NoSpacing"/>
        <w:numPr>
          <w:ilvl w:val="0"/>
          <w:numId w:val="3"/>
        </w:numPr>
        <w:ind w:left="360"/>
        <w:jc w:val="both"/>
        <w:rPr>
          <w:rFonts w:ascii="Times New Roman" w:hAnsi="Times New Roman" w:cs="Times New Roman"/>
        </w:rPr>
      </w:pPr>
      <w:r w:rsidRPr="00482223">
        <w:rPr>
          <w:rFonts w:ascii="Times New Roman" w:hAnsi="Times New Roman" w:cs="Times New Roman"/>
        </w:rPr>
        <w:t>Leveraged Databricks Feature Store to manage reusable feature pipelines, feature lineage, and consistency between model training and inference environments.</w:t>
      </w:r>
    </w:p>
    <w:p w14:paraId="01BCB63C" w14:textId="426C0B99" w:rsidR="0095405B" w:rsidRPr="00482223" w:rsidRDefault="0095405B" w:rsidP="00DB231E">
      <w:pPr>
        <w:pStyle w:val="NoSpacing"/>
        <w:numPr>
          <w:ilvl w:val="0"/>
          <w:numId w:val="3"/>
        </w:numPr>
        <w:ind w:left="360"/>
        <w:jc w:val="both"/>
        <w:rPr>
          <w:rFonts w:ascii="Times New Roman" w:hAnsi="Times New Roman" w:cs="Times New Roman"/>
        </w:rPr>
      </w:pPr>
      <w:r w:rsidRPr="00482223">
        <w:rPr>
          <w:rFonts w:ascii="Times New Roman" w:hAnsi="Times New Roman" w:cs="Times New Roman"/>
        </w:rPr>
        <w:t>Developed a searchable knowledge and case-support capability using Azure Cognitive Search, metadata filters, document classification, and relevance tuning to help operations teams locate procedures and case evidence.</w:t>
      </w:r>
    </w:p>
    <w:p w14:paraId="3FA7CD66"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Created reusable feature-engineering components for transaction behavior, customer history, document attributes, account activity, and historical risk indicators.</w:t>
      </w:r>
    </w:p>
    <w:p w14:paraId="237FA557" w14:textId="77777777" w:rsidR="0095405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 xml:space="preserve">Implemented </w:t>
      </w:r>
      <w:r w:rsidRPr="00017D4D">
        <w:rPr>
          <w:rFonts w:ascii="Times New Roman" w:hAnsi="Times New Roman" w:cs="Times New Roman"/>
          <w:b/>
          <w:bCs/>
        </w:rPr>
        <w:t>Kafka-based event-processing</w:t>
      </w:r>
      <w:r w:rsidRPr="00AF4FFB">
        <w:rPr>
          <w:rFonts w:ascii="Times New Roman" w:hAnsi="Times New Roman" w:cs="Times New Roman"/>
        </w:rPr>
        <w:t xml:space="preserve"> patterns to support ingestion of banking events, transaction records, model-scoring requests, and downstream processing workflows.</w:t>
      </w:r>
    </w:p>
    <w:p w14:paraId="34929D00" w14:textId="4FDEC7F2" w:rsidR="004D570E" w:rsidRPr="00AF4FFB" w:rsidRDefault="004D570E" w:rsidP="002A05BA">
      <w:pPr>
        <w:pStyle w:val="NoSpacing"/>
        <w:numPr>
          <w:ilvl w:val="0"/>
          <w:numId w:val="3"/>
        </w:numPr>
        <w:ind w:left="360"/>
        <w:jc w:val="both"/>
        <w:rPr>
          <w:rFonts w:ascii="Times New Roman" w:hAnsi="Times New Roman" w:cs="Times New Roman"/>
        </w:rPr>
      </w:pPr>
      <w:r w:rsidRPr="004D570E">
        <w:rPr>
          <w:rFonts w:ascii="Times New Roman" w:hAnsi="Times New Roman" w:cs="Times New Roman"/>
        </w:rPr>
        <w:t>Performed hyperparameter tuning and model optimization using MLflow experiments to improve fraud detection accuracy, model generalization, and operational performance.</w:t>
      </w:r>
    </w:p>
    <w:p w14:paraId="7E139B31" w14:textId="6547201D" w:rsidR="0095405B" w:rsidRPr="00C77DEF" w:rsidRDefault="00C77DEF" w:rsidP="000D3270">
      <w:pPr>
        <w:pStyle w:val="NoSpacing"/>
        <w:numPr>
          <w:ilvl w:val="0"/>
          <w:numId w:val="3"/>
        </w:numPr>
        <w:ind w:left="360"/>
        <w:jc w:val="both"/>
        <w:rPr>
          <w:rFonts w:ascii="Times New Roman" w:hAnsi="Times New Roman" w:cs="Times New Roman"/>
        </w:rPr>
      </w:pPr>
      <w:r w:rsidRPr="00C77DEF">
        <w:rPr>
          <w:rFonts w:ascii="Times New Roman" w:hAnsi="Times New Roman" w:cs="Times New Roman"/>
        </w:rPr>
        <w:t>Trained, evaluated, and compared machine learning models using Azure Machine Learning, Azure Databricks, and MLflow, maintaining reproducible experiments, hyperparameter optimization, validation results, and controlled model-promotion processes.</w:t>
      </w:r>
      <w:r w:rsidR="0095405B" w:rsidRPr="00C77DEF">
        <w:rPr>
          <w:rFonts w:ascii="Times New Roman" w:hAnsi="Times New Roman" w:cs="Times New Roman"/>
        </w:rPr>
        <w:t xml:space="preserve">Developed containerized </w:t>
      </w:r>
      <w:r w:rsidR="0095405B" w:rsidRPr="00C77DEF">
        <w:rPr>
          <w:rFonts w:ascii="Times New Roman" w:hAnsi="Times New Roman" w:cs="Times New Roman"/>
          <w:b/>
          <w:bCs/>
        </w:rPr>
        <w:t>REST API</w:t>
      </w:r>
      <w:r w:rsidR="0095405B" w:rsidRPr="00C77DEF">
        <w:rPr>
          <w:rFonts w:ascii="Times New Roman" w:hAnsi="Times New Roman" w:cs="Times New Roman"/>
        </w:rPr>
        <w:t xml:space="preserve"> services for batch and near-real-time inference, enabling banking applications to consume fraud scores, classification outcomes, and document-extraction results.</w:t>
      </w:r>
    </w:p>
    <w:p w14:paraId="5135A534"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 xml:space="preserve">Implemented </w:t>
      </w:r>
      <w:r w:rsidRPr="00017D4D">
        <w:rPr>
          <w:rFonts w:ascii="Times New Roman" w:hAnsi="Times New Roman" w:cs="Times New Roman"/>
          <w:b/>
          <w:bCs/>
        </w:rPr>
        <w:t>CI/CD pipelines</w:t>
      </w:r>
      <w:r w:rsidRPr="00AF4FFB">
        <w:rPr>
          <w:rFonts w:ascii="Times New Roman" w:hAnsi="Times New Roman" w:cs="Times New Roman"/>
        </w:rPr>
        <w:t xml:space="preserve"> for automated testing, packaging, deployment, and controlled releases of machine-learning services across development and testing environments.</w:t>
      </w:r>
    </w:p>
    <w:p w14:paraId="120FA638"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Established monitoring and logging practices to track data quality, model performance, API health, prediction distributions, processing failures, and operational usage patterns.</w:t>
      </w:r>
    </w:p>
    <w:p w14:paraId="7D685C26"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Applied model-explainability techniques, feature-importance analysis, validation thresholds, and model documentation to support risk, compliance, and internal review requirements.</w:t>
      </w:r>
    </w:p>
    <w:p w14:paraId="27A42BA5"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Implemented access-control, audit-logging, and secure data-handling practices for personally identifiable and sensitive banking information.</w:t>
      </w:r>
    </w:p>
    <w:p w14:paraId="602B2CEF" w14:textId="77777777"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Performed model-performance tuning by refining feature sets, adjusting thresholds, comparing algorithms, and addressing class imbalance in fraud and risk datasets.</w:t>
      </w:r>
    </w:p>
    <w:p w14:paraId="7367BE6A" w14:textId="639A3F9C" w:rsidR="0095405B" w:rsidRPr="00AF4FFB" w:rsidRDefault="0095405B" w:rsidP="002A05BA">
      <w:pPr>
        <w:pStyle w:val="NoSpacing"/>
        <w:numPr>
          <w:ilvl w:val="0"/>
          <w:numId w:val="3"/>
        </w:numPr>
        <w:ind w:left="360"/>
        <w:jc w:val="both"/>
        <w:rPr>
          <w:rFonts w:ascii="Times New Roman" w:hAnsi="Times New Roman" w:cs="Times New Roman"/>
        </w:rPr>
      </w:pPr>
      <w:r w:rsidRPr="00AF4FFB">
        <w:rPr>
          <w:rFonts w:ascii="Times New Roman" w:hAnsi="Times New Roman" w:cs="Times New Roman"/>
        </w:rPr>
        <w:t>Collaborated with fraud analysts, compliance teams, data engineers, application teams, QA engineers, and product owners to convert operational needs into maintainable AI capabilities</w:t>
      </w:r>
      <w:r w:rsidR="00AA5E37">
        <w:rPr>
          <w:rFonts w:ascii="Times New Roman" w:hAnsi="Times New Roman" w:cs="Times New Roman"/>
        </w:rPr>
        <w:t>.</w:t>
      </w:r>
    </w:p>
    <w:p w14:paraId="3E5B26CA" w14:textId="77777777" w:rsidR="00AA5E37" w:rsidRDefault="00AA5E37" w:rsidP="002A05BA">
      <w:pPr>
        <w:pStyle w:val="NoSpacing"/>
        <w:jc w:val="both"/>
        <w:rPr>
          <w:rFonts w:ascii="Times New Roman" w:hAnsi="Times New Roman" w:cs="Times New Roman"/>
          <w:b/>
          <w:bCs/>
        </w:rPr>
      </w:pPr>
    </w:p>
    <w:p w14:paraId="6E00D06E" w14:textId="4CF06B8F" w:rsidR="0095405B" w:rsidRPr="00AF4FFB" w:rsidRDefault="0095405B" w:rsidP="002A05BA">
      <w:pPr>
        <w:pStyle w:val="NoSpacing"/>
        <w:jc w:val="both"/>
        <w:rPr>
          <w:rFonts w:ascii="Times New Roman" w:hAnsi="Times New Roman" w:cs="Times New Roman"/>
        </w:rPr>
      </w:pPr>
      <w:r w:rsidRPr="00AF4FFB">
        <w:rPr>
          <w:rFonts w:ascii="Times New Roman" w:hAnsi="Times New Roman" w:cs="Times New Roman"/>
          <w:b/>
          <w:bCs/>
        </w:rPr>
        <w:t>Environment</w:t>
      </w:r>
      <w:r w:rsidRPr="00AF4FFB">
        <w:rPr>
          <w:rFonts w:ascii="Times New Roman" w:hAnsi="Times New Roman" w:cs="Times New Roman"/>
        </w:rPr>
        <w:t xml:space="preserve">: </w:t>
      </w:r>
      <w:r w:rsidRPr="00AF4FFB">
        <w:rPr>
          <w:rFonts w:ascii="Times New Roman" w:hAnsi="Times New Roman" w:cs="Times New Roman"/>
          <w:b/>
          <w:bCs/>
        </w:rPr>
        <w:t>Python</w:t>
      </w:r>
      <w:r w:rsidRPr="00AF4FFB">
        <w:rPr>
          <w:rFonts w:ascii="Times New Roman" w:hAnsi="Times New Roman" w:cs="Times New Roman"/>
        </w:rPr>
        <w:t xml:space="preserve">, </w:t>
      </w:r>
      <w:r w:rsidRPr="00AF4FFB">
        <w:rPr>
          <w:rFonts w:ascii="Times New Roman" w:hAnsi="Times New Roman" w:cs="Times New Roman"/>
          <w:b/>
          <w:bCs/>
        </w:rPr>
        <w:t>SQL</w:t>
      </w:r>
      <w:r w:rsidRPr="00AF4FFB">
        <w:rPr>
          <w:rFonts w:ascii="Times New Roman" w:hAnsi="Times New Roman" w:cs="Times New Roman"/>
        </w:rPr>
        <w:t xml:space="preserve">, </w:t>
      </w:r>
      <w:r w:rsidRPr="00AF4FFB">
        <w:rPr>
          <w:rFonts w:ascii="Times New Roman" w:hAnsi="Times New Roman" w:cs="Times New Roman"/>
          <w:b/>
          <w:bCs/>
        </w:rPr>
        <w:t>Azure Machine Learning</w:t>
      </w:r>
      <w:r w:rsidRPr="00AF4FFB">
        <w:rPr>
          <w:rFonts w:ascii="Times New Roman" w:hAnsi="Times New Roman" w:cs="Times New Roman"/>
        </w:rPr>
        <w:t>, Azure Databricks, Azure Data Lake Storage, Azure Cognitive Search, TensorFlow, PyTorch, scikit-learn, BERT, spaCy, Kafka, MLflow, Docker, Kubernetes, PostgreSQL, Azure DevOps, GitHub Actions, Git, Agile.</w:t>
      </w:r>
    </w:p>
    <w:p w14:paraId="43A80402" w14:textId="304909C4" w:rsidR="006479AC" w:rsidRPr="00AF4FFB" w:rsidRDefault="006479AC" w:rsidP="002A05BA">
      <w:pPr>
        <w:pStyle w:val="NoSpacing"/>
        <w:ind w:left="360"/>
        <w:jc w:val="both"/>
        <w:rPr>
          <w:rFonts w:ascii="Times New Roman" w:hAnsi="Times New Roman" w:cs="Times New Roman"/>
        </w:rPr>
      </w:pPr>
    </w:p>
    <w:p w14:paraId="0B66EDC8" w14:textId="283AC6A7" w:rsidR="0095405B" w:rsidRPr="00AF4FFB" w:rsidRDefault="0095405B" w:rsidP="002A05BA">
      <w:pPr>
        <w:ind w:left="360" w:hanging="360"/>
        <w:jc w:val="both"/>
        <w:rPr>
          <w:rFonts w:ascii="Times New Roman" w:hAnsi="Times New Roman" w:cs="Times New Roman"/>
          <w:b/>
          <w:bCs/>
          <w:color w:val="4F81BD" w:themeColor="accent1"/>
          <w:sz w:val="24"/>
          <w:szCs w:val="24"/>
        </w:rPr>
      </w:pPr>
      <w:r w:rsidRPr="00AF4FFB">
        <w:rPr>
          <w:rFonts w:ascii="Times New Roman" w:hAnsi="Times New Roman" w:cs="Times New Roman"/>
          <w:b/>
          <w:bCs/>
          <w:color w:val="4F81BD" w:themeColor="accent1"/>
          <w:sz w:val="24"/>
          <w:szCs w:val="24"/>
        </w:rPr>
        <w:t>Maxim Healthcare | AI</w:t>
      </w:r>
      <w:r w:rsidR="006B3C94">
        <w:rPr>
          <w:rFonts w:ascii="Times New Roman" w:hAnsi="Times New Roman" w:cs="Times New Roman"/>
          <w:b/>
          <w:bCs/>
          <w:color w:val="4F81BD" w:themeColor="accent1"/>
          <w:sz w:val="24"/>
          <w:szCs w:val="24"/>
        </w:rPr>
        <w:t>/ML</w:t>
      </w:r>
      <w:r w:rsidRPr="00AF4FFB">
        <w:rPr>
          <w:rFonts w:ascii="Times New Roman" w:hAnsi="Times New Roman" w:cs="Times New Roman"/>
          <w:b/>
          <w:bCs/>
          <w:color w:val="4F81BD" w:themeColor="accent1"/>
          <w:sz w:val="24"/>
          <w:szCs w:val="24"/>
        </w:rPr>
        <w:t xml:space="preserve"> Engineer | Columbia, MD                                       </w:t>
      </w:r>
      <w:r w:rsidR="004446B9">
        <w:rPr>
          <w:rFonts w:ascii="Times New Roman" w:hAnsi="Times New Roman" w:cs="Times New Roman"/>
          <w:b/>
          <w:bCs/>
          <w:color w:val="4F81BD" w:themeColor="accent1"/>
          <w:sz w:val="24"/>
          <w:szCs w:val="24"/>
        </w:rPr>
        <w:t xml:space="preserve">October </w:t>
      </w:r>
      <w:r w:rsidRPr="00AF4FFB">
        <w:rPr>
          <w:rFonts w:ascii="Times New Roman" w:hAnsi="Times New Roman" w:cs="Times New Roman"/>
          <w:b/>
          <w:bCs/>
          <w:color w:val="4F81BD" w:themeColor="accent1"/>
          <w:sz w:val="24"/>
          <w:szCs w:val="24"/>
        </w:rPr>
        <w:t xml:space="preserve">2019 – </w:t>
      </w:r>
      <w:r w:rsidR="004446B9">
        <w:rPr>
          <w:rFonts w:ascii="Times New Roman" w:hAnsi="Times New Roman" w:cs="Times New Roman"/>
          <w:b/>
          <w:bCs/>
          <w:color w:val="4F81BD" w:themeColor="accent1"/>
          <w:sz w:val="24"/>
          <w:szCs w:val="24"/>
        </w:rPr>
        <w:t>January</w:t>
      </w:r>
      <w:r w:rsidRPr="00AF4FFB">
        <w:rPr>
          <w:rFonts w:ascii="Times New Roman" w:hAnsi="Times New Roman" w:cs="Times New Roman"/>
          <w:b/>
          <w:bCs/>
          <w:color w:val="4F81BD" w:themeColor="accent1"/>
          <w:sz w:val="24"/>
          <w:szCs w:val="24"/>
        </w:rPr>
        <w:t xml:space="preserve"> 202</w:t>
      </w:r>
      <w:r w:rsidR="004446B9">
        <w:rPr>
          <w:rFonts w:ascii="Times New Roman" w:hAnsi="Times New Roman" w:cs="Times New Roman"/>
          <w:b/>
          <w:bCs/>
          <w:color w:val="4F81BD" w:themeColor="accent1"/>
          <w:sz w:val="24"/>
          <w:szCs w:val="24"/>
        </w:rPr>
        <w:t>2</w:t>
      </w:r>
    </w:p>
    <w:p w14:paraId="1E34D42B" w14:textId="093B4CE6" w:rsidR="001C32F7" w:rsidRPr="00AF4FFB" w:rsidRDefault="0095405B" w:rsidP="002A05BA">
      <w:pPr>
        <w:ind w:left="360" w:hanging="360"/>
        <w:jc w:val="both"/>
        <w:rPr>
          <w:rFonts w:ascii="Times New Roman" w:hAnsi="Times New Roman" w:cs="Times New Roman"/>
          <w:b/>
          <w:bCs/>
          <w:color w:val="4F81BD" w:themeColor="accent1"/>
          <w:sz w:val="24"/>
          <w:szCs w:val="24"/>
        </w:rPr>
      </w:pPr>
      <w:r w:rsidRPr="00AF4FFB">
        <w:rPr>
          <w:rFonts w:ascii="Times New Roman" w:hAnsi="Times New Roman" w:cs="Times New Roman"/>
          <w:b/>
          <w:bCs/>
          <w:color w:val="4F81BD" w:themeColor="accent1"/>
          <w:sz w:val="24"/>
          <w:szCs w:val="24"/>
        </w:rPr>
        <w:t xml:space="preserve"> </w:t>
      </w:r>
    </w:p>
    <w:p w14:paraId="70A9B84B" w14:textId="77777777" w:rsidR="0095405B" w:rsidRPr="00AF4FFB" w:rsidRDefault="0095405B" w:rsidP="002A05BA">
      <w:pPr>
        <w:rPr>
          <w:rFonts w:ascii="Times New Roman" w:hAnsi="Times New Roman" w:cs="Times New Roman"/>
          <w:color w:val="000000" w:themeColor="text1"/>
        </w:rPr>
      </w:pPr>
      <w:r w:rsidRPr="00AF4FFB">
        <w:rPr>
          <w:rFonts w:ascii="Times New Roman" w:hAnsi="Times New Roman" w:cs="Times New Roman"/>
          <w:b/>
          <w:bCs/>
          <w:color w:val="000000" w:themeColor="text1"/>
        </w:rPr>
        <w:t>Primary Focus</w:t>
      </w:r>
      <w:r w:rsidRPr="00AF4FFB">
        <w:rPr>
          <w:rFonts w:ascii="Times New Roman" w:hAnsi="Times New Roman" w:cs="Times New Roman"/>
          <w:color w:val="000000" w:themeColor="text1"/>
        </w:rPr>
        <w:t>: Developed healthcare analytics, clinical-text processing, patient-risk, claims-review, and documentation-support solutions that helped care teams and operations users make informed decisions while following HIPAA-aware practices.</w:t>
      </w:r>
    </w:p>
    <w:p w14:paraId="3A0FFEF8" w14:textId="77777777" w:rsidR="0095405B" w:rsidRPr="00AF4FFB" w:rsidRDefault="0095405B" w:rsidP="002A05BA">
      <w:pPr>
        <w:rPr>
          <w:rFonts w:ascii="Times New Roman" w:hAnsi="Times New Roman" w:cs="Times New Roman"/>
          <w:color w:val="000000" w:themeColor="text1"/>
        </w:rPr>
      </w:pPr>
      <w:r w:rsidRPr="00AF4FFB">
        <w:rPr>
          <w:rFonts w:ascii="Times New Roman" w:hAnsi="Times New Roman" w:cs="Times New Roman"/>
          <w:b/>
          <w:bCs/>
          <w:color w:val="000000" w:themeColor="text1"/>
        </w:rPr>
        <w:t>Cloud</w:t>
      </w:r>
      <w:r w:rsidRPr="00AF4FFB">
        <w:rPr>
          <w:rFonts w:ascii="Times New Roman" w:hAnsi="Times New Roman" w:cs="Times New Roman"/>
          <w:color w:val="000000" w:themeColor="text1"/>
        </w:rPr>
        <w:t>: Microsoft Azure</w:t>
      </w:r>
    </w:p>
    <w:p w14:paraId="12B55553" w14:textId="77777777" w:rsidR="0095405B" w:rsidRDefault="0095405B" w:rsidP="002A05BA">
      <w:pPr>
        <w:rPr>
          <w:rFonts w:ascii="Times New Roman" w:hAnsi="Times New Roman" w:cs="Times New Roman"/>
          <w:color w:val="000000" w:themeColor="text1"/>
        </w:rPr>
      </w:pPr>
      <w:r w:rsidRPr="00AF4FFB">
        <w:rPr>
          <w:rFonts w:ascii="Times New Roman" w:hAnsi="Times New Roman" w:cs="Times New Roman"/>
          <w:b/>
          <w:bCs/>
          <w:color w:val="000000" w:themeColor="text1"/>
        </w:rPr>
        <w:t>Core Stack:</w:t>
      </w:r>
      <w:r w:rsidRPr="00AF4FFB">
        <w:rPr>
          <w:rFonts w:ascii="Times New Roman" w:hAnsi="Times New Roman" w:cs="Times New Roman"/>
          <w:color w:val="000000" w:themeColor="text1"/>
        </w:rPr>
        <w:t xml:space="preserve"> Python, Azure Machine Learning, Azure Databricks, Azure Data Lake Storage, Azure Blob Storage, Azure Functions, Azure Kubernetes Service, TensorFlow, PyTorch, scikit-learn, spaCy, FastAPI, Docker.</w:t>
      </w:r>
    </w:p>
    <w:p w14:paraId="483D5FAD" w14:textId="77777777" w:rsidR="00AF4FFB" w:rsidRPr="00AF4FFB" w:rsidRDefault="00AF4FFB" w:rsidP="002A05BA">
      <w:pPr>
        <w:rPr>
          <w:rFonts w:ascii="Times New Roman" w:hAnsi="Times New Roman" w:cs="Times New Roman"/>
          <w:color w:val="000000" w:themeColor="text1"/>
        </w:rPr>
      </w:pPr>
    </w:p>
    <w:p w14:paraId="239358C1" w14:textId="5AA37DD3" w:rsidR="0000347A" w:rsidRPr="00AF4FFB" w:rsidRDefault="005A6469" w:rsidP="002A05BA">
      <w:pPr>
        <w:ind w:left="360" w:hanging="360"/>
        <w:jc w:val="both"/>
        <w:rPr>
          <w:rFonts w:ascii="Times New Roman" w:hAnsi="Times New Roman" w:cs="Times New Roman"/>
          <w:b/>
          <w:spacing w:val="-4"/>
        </w:rPr>
      </w:pPr>
      <w:r w:rsidRPr="00AF4FFB">
        <w:rPr>
          <w:rFonts w:ascii="Times New Roman" w:hAnsi="Times New Roman" w:cs="Times New Roman"/>
          <w:b/>
          <w:spacing w:val="-4"/>
          <w:u w:val="single"/>
        </w:rPr>
        <w:t>Responsibilities</w:t>
      </w:r>
      <w:r w:rsidRPr="00AF4FFB">
        <w:rPr>
          <w:rFonts w:ascii="Times New Roman" w:hAnsi="Times New Roman" w:cs="Times New Roman"/>
          <w:b/>
          <w:spacing w:val="-4"/>
        </w:rPr>
        <w:t>:</w:t>
      </w:r>
    </w:p>
    <w:p w14:paraId="59B2180E" w14:textId="378F4215"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Developed predictive models for patient-risk stratification, utilization analysis, and care-management prioritization using claims, eligibility, provider, and operational healthcare data.</w:t>
      </w:r>
    </w:p>
    <w:p w14:paraId="2051C71A"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Built machine-learning models to identify care gaps, predict high-risk patient populations, and support operational prioritization for care-management teams.</w:t>
      </w:r>
    </w:p>
    <w:p w14:paraId="7C4FE724"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 xml:space="preserve">Developed clinical NLP workflows using Python, </w:t>
      </w:r>
      <w:r w:rsidRPr="00017D4D">
        <w:rPr>
          <w:rFonts w:ascii="Times New Roman" w:hAnsi="Times New Roman" w:cs="Times New Roman"/>
          <w:b/>
          <w:bCs/>
        </w:rPr>
        <w:t>spaCy,</w:t>
      </w:r>
      <w:r w:rsidRPr="00AF4FFB">
        <w:rPr>
          <w:rFonts w:ascii="Times New Roman" w:hAnsi="Times New Roman" w:cs="Times New Roman"/>
        </w:rPr>
        <w:t xml:space="preserve"> and transformer-based models to extract diagnoses, medications, procedures, providers, and relevant entities from unstructured clinical text.</w:t>
      </w:r>
    </w:p>
    <w:p w14:paraId="206340D9"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Created document-classification workflows to categorize incoming healthcare documents and route them to appropriate review or operational queues.</w:t>
      </w:r>
    </w:p>
    <w:p w14:paraId="1ABB868C"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 xml:space="preserve">Built data-ingestion and preprocessing pipelines using Azure Data Lake Storage, </w:t>
      </w:r>
      <w:r w:rsidRPr="006A336D">
        <w:rPr>
          <w:rFonts w:ascii="Times New Roman" w:hAnsi="Times New Roman" w:cs="Times New Roman"/>
          <w:b/>
          <w:bCs/>
        </w:rPr>
        <w:t>Azure Databricks</w:t>
      </w:r>
      <w:r w:rsidRPr="00AF4FFB">
        <w:rPr>
          <w:rFonts w:ascii="Times New Roman" w:hAnsi="Times New Roman" w:cs="Times New Roman"/>
        </w:rPr>
        <w:t xml:space="preserve">, Python, </w:t>
      </w:r>
      <w:r w:rsidRPr="00017D4D">
        <w:rPr>
          <w:rFonts w:ascii="Times New Roman" w:hAnsi="Times New Roman" w:cs="Times New Roman"/>
          <w:b/>
          <w:bCs/>
        </w:rPr>
        <w:t>PySpark,</w:t>
      </w:r>
      <w:r w:rsidRPr="00AF4FFB">
        <w:rPr>
          <w:rFonts w:ascii="Times New Roman" w:hAnsi="Times New Roman" w:cs="Times New Roman"/>
        </w:rPr>
        <w:t xml:space="preserve"> and SQL to standardize healthcare data and prepare validated feature sets for model development.</w:t>
      </w:r>
    </w:p>
    <w:p w14:paraId="272567CD"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Performed exploratory data analysis, feature engineering, missing-data handling, outlier identification, and model-quality validation across structured and unstructured healthcare datasets.</w:t>
      </w:r>
    </w:p>
    <w:p w14:paraId="610BED20"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Trained and evaluated machine-learning models in Azure Machine Learning using reproducible datasets, validation metrics, model comparison, and documented acceptance criteria.</w:t>
      </w:r>
    </w:p>
    <w:p w14:paraId="2194D3AC"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lastRenderedPageBreak/>
        <w:t xml:space="preserve">Developed </w:t>
      </w:r>
      <w:r w:rsidRPr="006A336D">
        <w:rPr>
          <w:rFonts w:ascii="Times New Roman" w:hAnsi="Times New Roman" w:cs="Times New Roman"/>
          <w:b/>
          <w:bCs/>
        </w:rPr>
        <w:t>batch-scoring</w:t>
      </w:r>
      <w:r w:rsidRPr="00AF4FFB">
        <w:rPr>
          <w:rFonts w:ascii="Times New Roman" w:hAnsi="Times New Roman" w:cs="Times New Roman"/>
        </w:rPr>
        <w:t xml:space="preserve"> and API-based inference workflows to provide risk scores, document classifications, and extracted clinical entities to downstream applications.</w:t>
      </w:r>
    </w:p>
    <w:p w14:paraId="6589284D"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 xml:space="preserve">Built </w:t>
      </w:r>
      <w:r w:rsidRPr="00017D4D">
        <w:rPr>
          <w:rFonts w:ascii="Times New Roman" w:hAnsi="Times New Roman" w:cs="Times New Roman"/>
          <w:b/>
          <w:bCs/>
        </w:rPr>
        <w:t>FastAPI</w:t>
      </w:r>
      <w:r w:rsidRPr="00AF4FFB">
        <w:rPr>
          <w:rFonts w:ascii="Times New Roman" w:hAnsi="Times New Roman" w:cs="Times New Roman"/>
        </w:rPr>
        <w:t xml:space="preserve"> services and containerized components that enabled controlled integration of AI capabilities with healthcare operations and reporting systems.</w:t>
      </w:r>
    </w:p>
    <w:p w14:paraId="59DC025D"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Implemented Azure Functions-based workflow automation for scheduled data preparation, model-scoring triggers, notification events, and operational exception handling.</w:t>
      </w:r>
    </w:p>
    <w:p w14:paraId="6853954E"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Implemented MLOps practices for experiment tracking, model artifact management, deployment packaging, monitoring, and controlled retraining workflows.</w:t>
      </w:r>
    </w:p>
    <w:p w14:paraId="6993C446"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Applied explainability and validation techniques to assess model behavior, identify feature impact, and support review of patient-risk and operational predictions.</w:t>
      </w:r>
    </w:p>
    <w:p w14:paraId="64DDA3B2"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 xml:space="preserve">Implemented </w:t>
      </w:r>
      <w:r w:rsidRPr="00017D4D">
        <w:rPr>
          <w:rFonts w:ascii="Times New Roman" w:hAnsi="Times New Roman" w:cs="Times New Roman"/>
          <w:b/>
          <w:bCs/>
        </w:rPr>
        <w:t>HIPAA-aware processing</w:t>
      </w:r>
      <w:r w:rsidRPr="00AF4FFB">
        <w:rPr>
          <w:rFonts w:ascii="Times New Roman" w:hAnsi="Times New Roman" w:cs="Times New Roman"/>
        </w:rPr>
        <w:t xml:space="preserve"> practices including least-privilege access, secure storage, controlled data retention, audit logging, and validation of outputs before operational use.</w:t>
      </w:r>
    </w:p>
    <w:p w14:paraId="25DDBD94"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Monitored production data and model behavior to identify data-quality issues, prediction drift, processing failures, and opportunities for model refinement.</w:t>
      </w:r>
    </w:p>
    <w:p w14:paraId="46BEAF68" w14:textId="77777777" w:rsidR="0095405B" w:rsidRPr="00AF4FFB" w:rsidRDefault="0095405B" w:rsidP="002A05BA">
      <w:pPr>
        <w:pStyle w:val="ListParagraph"/>
        <w:numPr>
          <w:ilvl w:val="0"/>
          <w:numId w:val="4"/>
        </w:numPr>
        <w:ind w:left="360"/>
        <w:jc w:val="both"/>
        <w:rPr>
          <w:rFonts w:ascii="Times New Roman" w:hAnsi="Times New Roman" w:cs="Times New Roman"/>
        </w:rPr>
      </w:pPr>
      <w:r w:rsidRPr="00AF4FFB">
        <w:rPr>
          <w:rFonts w:ascii="Times New Roman" w:hAnsi="Times New Roman" w:cs="Times New Roman"/>
        </w:rPr>
        <w:t>Collaborated with healthcare analysts, clinicians, data engineers, QA teams, and product stakeholders to validate requirements and ensure that AI solutions supported workflows without replacing clinical judgment.</w:t>
      </w:r>
    </w:p>
    <w:p w14:paraId="79BF2379" w14:textId="77777777" w:rsidR="00AA5E37" w:rsidRDefault="00AA5E37" w:rsidP="002A05BA">
      <w:pPr>
        <w:jc w:val="both"/>
        <w:rPr>
          <w:rFonts w:ascii="Times New Roman" w:hAnsi="Times New Roman" w:cs="Times New Roman"/>
          <w:b/>
          <w:bCs/>
        </w:rPr>
      </w:pPr>
    </w:p>
    <w:p w14:paraId="1C5BFE0D" w14:textId="49EBE50E" w:rsidR="0095405B" w:rsidRPr="00AF4FFB" w:rsidRDefault="0095405B" w:rsidP="002A05BA">
      <w:pPr>
        <w:jc w:val="both"/>
        <w:rPr>
          <w:rFonts w:ascii="Times New Roman" w:hAnsi="Times New Roman" w:cs="Times New Roman"/>
        </w:rPr>
      </w:pPr>
      <w:r w:rsidRPr="00AF4FFB">
        <w:rPr>
          <w:rFonts w:ascii="Times New Roman" w:hAnsi="Times New Roman" w:cs="Times New Roman"/>
          <w:b/>
          <w:bCs/>
        </w:rPr>
        <w:t>Environment</w:t>
      </w:r>
      <w:r w:rsidRPr="00AF4FFB">
        <w:rPr>
          <w:rFonts w:ascii="Times New Roman" w:hAnsi="Times New Roman" w:cs="Times New Roman"/>
        </w:rPr>
        <w:t xml:space="preserve">: </w:t>
      </w:r>
      <w:r w:rsidRPr="00AF4FFB">
        <w:rPr>
          <w:rFonts w:ascii="Times New Roman" w:hAnsi="Times New Roman" w:cs="Times New Roman"/>
          <w:b/>
          <w:bCs/>
        </w:rPr>
        <w:t>Python</w:t>
      </w:r>
      <w:r w:rsidRPr="00AF4FFB">
        <w:rPr>
          <w:rFonts w:ascii="Times New Roman" w:hAnsi="Times New Roman" w:cs="Times New Roman"/>
        </w:rPr>
        <w:t xml:space="preserve">, </w:t>
      </w:r>
      <w:r w:rsidRPr="00AF4FFB">
        <w:rPr>
          <w:rFonts w:ascii="Times New Roman" w:hAnsi="Times New Roman" w:cs="Times New Roman"/>
          <w:b/>
          <w:bCs/>
        </w:rPr>
        <w:t>SQL</w:t>
      </w:r>
      <w:r w:rsidRPr="00AF4FFB">
        <w:rPr>
          <w:rFonts w:ascii="Times New Roman" w:hAnsi="Times New Roman" w:cs="Times New Roman"/>
        </w:rPr>
        <w:t xml:space="preserve">, </w:t>
      </w:r>
      <w:r w:rsidRPr="00AF4FFB">
        <w:rPr>
          <w:rFonts w:ascii="Times New Roman" w:hAnsi="Times New Roman" w:cs="Times New Roman"/>
          <w:b/>
          <w:bCs/>
        </w:rPr>
        <w:t>Azure Machine Learning</w:t>
      </w:r>
      <w:r w:rsidRPr="00AF4FFB">
        <w:rPr>
          <w:rFonts w:ascii="Times New Roman" w:hAnsi="Times New Roman" w:cs="Times New Roman"/>
        </w:rPr>
        <w:t>, Azure Databricks, Azure Data Lake Storage, Azure Blob Storage, Azure Functions, Azure Kubernetes Service, PySpark, TensorFlow, PyTorch, scikit-learn, spaCy, FastAPI, Docker, PostgreSQL, Azure Monitor, Application Insights, Git, Agile.</w:t>
      </w:r>
    </w:p>
    <w:p w14:paraId="4F59BD45" w14:textId="102E0753" w:rsidR="001837AC" w:rsidRPr="00AF4FFB" w:rsidRDefault="001837AC" w:rsidP="002A05BA">
      <w:pPr>
        <w:pStyle w:val="ListParagraph"/>
        <w:ind w:left="360" w:firstLine="0"/>
        <w:jc w:val="both"/>
        <w:rPr>
          <w:rFonts w:ascii="Times New Roman" w:eastAsia="Times New Roman" w:hAnsi="Times New Roman" w:cs="Times New Roman"/>
          <w:b/>
          <w:bCs/>
          <w:color w:val="4F81BD" w:themeColor="accent1"/>
        </w:rPr>
      </w:pPr>
    </w:p>
    <w:p w14:paraId="5177547C" w14:textId="5343CA16" w:rsidR="00100B40" w:rsidRPr="00AF4FFB" w:rsidRDefault="00100B40" w:rsidP="002A05BA">
      <w:pPr>
        <w:jc w:val="both"/>
        <w:outlineLvl w:val="2"/>
        <w:rPr>
          <w:rFonts w:ascii="Times New Roman" w:hAnsi="Times New Roman" w:cs="Times New Roman"/>
          <w:b/>
          <w:bCs/>
          <w:color w:val="4F81BD" w:themeColor="accent1"/>
          <w:sz w:val="24"/>
          <w:szCs w:val="24"/>
        </w:rPr>
      </w:pPr>
      <w:r w:rsidRPr="00AF4FFB">
        <w:rPr>
          <w:rFonts w:ascii="Times New Roman" w:eastAsia="Times New Roman" w:hAnsi="Times New Roman" w:cs="Times New Roman"/>
          <w:b/>
          <w:bCs/>
          <w:color w:val="4F81BD" w:themeColor="accent1"/>
          <w:sz w:val="24"/>
          <w:szCs w:val="24"/>
        </w:rPr>
        <w:t xml:space="preserve">Walmart | Data Scientist | </w:t>
      </w:r>
      <w:r w:rsidR="002A05BA">
        <w:rPr>
          <w:rFonts w:ascii="Times New Roman" w:eastAsia="Times New Roman" w:hAnsi="Times New Roman" w:cs="Times New Roman"/>
          <w:b/>
          <w:bCs/>
          <w:color w:val="4F81BD" w:themeColor="accent1"/>
          <w:sz w:val="24"/>
          <w:szCs w:val="24"/>
        </w:rPr>
        <w:t xml:space="preserve">Bentonville, </w:t>
      </w:r>
      <w:r w:rsidRPr="00AF4FFB">
        <w:rPr>
          <w:rFonts w:ascii="Times New Roman" w:eastAsia="Times New Roman" w:hAnsi="Times New Roman" w:cs="Times New Roman"/>
          <w:b/>
          <w:bCs/>
          <w:color w:val="4F81BD" w:themeColor="accent1"/>
          <w:sz w:val="24"/>
          <w:szCs w:val="24"/>
        </w:rPr>
        <w:t xml:space="preserve">Arkansas                                           </w:t>
      </w:r>
      <w:r w:rsidR="004446B9">
        <w:rPr>
          <w:rFonts w:ascii="Times New Roman" w:hAnsi="Times New Roman" w:cs="Times New Roman"/>
          <w:b/>
          <w:bCs/>
          <w:color w:val="4F81BD" w:themeColor="accent1"/>
          <w:sz w:val="24"/>
          <w:szCs w:val="24"/>
        </w:rPr>
        <w:t>January</w:t>
      </w:r>
      <w:r w:rsidRPr="00AF4FFB">
        <w:rPr>
          <w:rFonts w:ascii="Times New Roman" w:hAnsi="Times New Roman" w:cs="Times New Roman"/>
          <w:b/>
          <w:bCs/>
          <w:color w:val="4F81BD" w:themeColor="accent1"/>
          <w:sz w:val="24"/>
          <w:szCs w:val="24"/>
        </w:rPr>
        <w:t xml:space="preserve"> 201</w:t>
      </w:r>
      <w:r w:rsidR="004446B9">
        <w:rPr>
          <w:rFonts w:ascii="Times New Roman" w:hAnsi="Times New Roman" w:cs="Times New Roman"/>
          <w:b/>
          <w:bCs/>
          <w:color w:val="4F81BD" w:themeColor="accent1"/>
          <w:sz w:val="24"/>
          <w:szCs w:val="24"/>
        </w:rPr>
        <w:t>8</w:t>
      </w:r>
      <w:r w:rsidRPr="00AF4FFB">
        <w:rPr>
          <w:rFonts w:ascii="Times New Roman" w:hAnsi="Times New Roman" w:cs="Times New Roman"/>
          <w:b/>
          <w:bCs/>
          <w:color w:val="4F81BD" w:themeColor="accent1"/>
          <w:sz w:val="24"/>
          <w:szCs w:val="24"/>
        </w:rPr>
        <w:t xml:space="preserve"> – </w:t>
      </w:r>
      <w:r w:rsidR="004446B9">
        <w:rPr>
          <w:rFonts w:ascii="Times New Roman" w:hAnsi="Times New Roman" w:cs="Times New Roman"/>
          <w:b/>
          <w:bCs/>
          <w:color w:val="4F81BD" w:themeColor="accent1"/>
          <w:sz w:val="24"/>
          <w:szCs w:val="24"/>
        </w:rPr>
        <w:t xml:space="preserve">September </w:t>
      </w:r>
      <w:r w:rsidRPr="00AF4FFB">
        <w:rPr>
          <w:rFonts w:ascii="Times New Roman" w:hAnsi="Times New Roman" w:cs="Times New Roman"/>
          <w:b/>
          <w:bCs/>
          <w:color w:val="4F81BD" w:themeColor="accent1"/>
          <w:sz w:val="24"/>
          <w:szCs w:val="24"/>
        </w:rPr>
        <w:t>2019</w:t>
      </w:r>
    </w:p>
    <w:p w14:paraId="3B9A9397" w14:textId="21675A23" w:rsidR="006479AC" w:rsidRPr="00AF4FFB" w:rsidRDefault="006479AC" w:rsidP="002A05BA">
      <w:pPr>
        <w:jc w:val="both"/>
        <w:outlineLvl w:val="2"/>
        <w:rPr>
          <w:rFonts w:ascii="Times New Roman" w:eastAsia="Times New Roman" w:hAnsi="Times New Roman" w:cs="Times New Roman"/>
          <w:b/>
          <w:bCs/>
          <w:color w:val="4F81BD" w:themeColor="accent1"/>
          <w:sz w:val="24"/>
          <w:szCs w:val="24"/>
        </w:rPr>
      </w:pPr>
    </w:p>
    <w:p w14:paraId="5DF896C8" w14:textId="77777777" w:rsidR="00100B40" w:rsidRPr="00AF4FFB" w:rsidRDefault="00100B40" w:rsidP="002A05BA">
      <w:pPr>
        <w:rPr>
          <w:rFonts w:ascii="Times New Roman" w:hAnsi="Times New Roman" w:cs="Times New Roman"/>
        </w:rPr>
      </w:pPr>
      <w:r w:rsidRPr="00AF4FFB">
        <w:rPr>
          <w:rFonts w:ascii="Times New Roman" w:hAnsi="Times New Roman" w:cs="Times New Roman"/>
          <w:b/>
          <w:bCs/>
        </w:rPr>
        <w:t>Primary Focus:</w:t>
      </w:r>
      <w:r w:rsidRPr="00AF4FFB">
        <w:rPr>
          <w:rFonts w:ascii="Times New Roman" w:hAnsi="Times New Roman" w:cs="Times New Roman"/>
        </w:rPr>
        <w:t xml:space="preserve"> Developed retail analytics, customer segmentation, recommendation, demand-forecasting, and product-insight solutions that helped merchandising and e-commerce teams make data-informed inventory and customer-engagement decisions.</w:t>
      </w:r>
    </w:p>
    <w:p w14:paraId="24BD5871" w14:textId="77777777" w:rsidR="00100B40" w:rsidRPr="00AF4FFB" w:rsidRDefault="00100B40" w:rsidP="002A05BA">
      <w:pPr>
        <w:rPr>
          <w:rFonts w:ascii="Times New Roman" w:hAnsi="Times New Roman" w:cs="Times New Roman"/>
        </w:rPr>
      </w:pPr>
      <w:r w:rsidRPr="00AF4FFB">
        <w:rPr>
          <w:rFonts w:ascii="Times New Roman" w:hAnsi="Times New Roman" w:cs="Times New Roman"/>
          <w:b/>
          <w:bCs/>
        </w:rPr>
        <w:t>Cloud</w:t>
      </w:r>
      <w:r w:rsidRPr="00AF4FFB">
        <w:rPr>
          <w:rFonts w:ascii="Times New Roman" w:hAnsi="Times New Roman" w:cs="Times New Roman"/>
        </w:rPr>
        <w:t>: Google Cloud Platform</w:t>
      </w:r>
    </w:p>
    <w:p w14:paraId="0EF69C1A" w14:textId="77777777" w:rsidR="00100B40" w:rsidRPr="00EE7DA7" w:rsidRDefault="00100B40" w:rsidP="002A05BA">
      <w:pPr>
        <w:rPr>
          <w:rFonts w:ascii="Times New Roman" w:hAnsi="Times New Roman" w:cs="Times New Roman"/>
        </w:rPr>
      </w:pPr>
      <w:r w:rsidRPr="00EE7DA7">
        <w:rPr>
          <w:rFonts w:ascii="Times New Roman" w:hAnsi="Times New Roman" w:cs="Times New Roman"/>
          <w:b/>
          <w:bCs/>
        </w:rPr>
        <w:t>Core Stack</w:t>
      </w:r>
      <w:r w:rsidRPr="00EE7DA7">
        <w:rPr>
          <w:rFonts w:ascii="Times New Roman" w:hAnsi="Times New Roman" w:cs="Times New Roman"/>
        </w:rPr>
        <w:t>: Python, SQL, BigQuery, Cloud Storage, Dataproc, AI Platform, PySpark, scikit-learn, TensorFlow, XGBoost, Airflow, Power BI, Tableau.</w:t>
      </w:r>
    </w:p>
    <w:p w14:paraId="60E1E59C" w14:textId="14B24A39" w:rsidR="001327B6" w:rsidRPr="00EE7DA7" w:rsidRDefault="00652295" w:rsidP="002A05BA">
      <w:pPr>
        <w:rPr>
          <w:rFonts w:ascii="Times New Roman" w:eastAsia="Times New Roman" w:hAnsi="Times New Roman" w:cs="Times New Roman"/>
          <w:color w:val="4F81BD" w:themeColor="accent1"/>
        </w:rPr>
      </w:pPr>
      <w:r w:rsidRPr="00EE7DA7">
        <w:rPr>
          <w:rFonts w:ascii="Times New Roman" w:eastAsia="Times New Roman" w:hAnsi="Times New Roman" w:cs="Times New Roman"/>
          <w:color w:val="4F81BD" w:themeColor="accent1"/>
        </w:rPr>
        <w:tab/>
        <w:t xml:space="preserve">                  </w:t>
      </w:r>
      <w:r w:rsidR="001E1D86" w:rsidRPr="00EE7DA7">
        <w:rPr>
          <w:rFonts w:ascii="Times New Roman" w:eastAsia="Times New Roman" w:hAnsi="Times New Roman" w:cs="Times New Roman"/>
          <w:color w:val="4F81BD" w:themeColor="accent1"/>
        </w:rPr>
        <w:t xml:space="preserve">        </w:t>
      </w:r>
      <w:r w:rsidR="00F64231" w:rsidRPr="00EE7DA7">
        <w:rPr>
          <w:rFonts w:ascii="Times New Roman" w:eastAsia="Times New Roman" w:hAnsi="Times New Roman" w:cs="Times New Roman"/>
          <w:color w:val="4F81BD" w:themeColor="accent1"/>
        </w:rPr>
        <w:t xml:space="preserve">                     </w:t>
      </w:r>
    </w:p>
    <w:p w14:paraId="50A53379" w14:textId="57715EBE" w:rsidR="00C53507" w:rsidRPr="00EE7DA7" w:rsidRDefault="00473608" w:rsidP="002A05BA">
      <w:pPr>
        <w:widowControl/>
        <w:autoSpaceDE/>
        <w:autoSpaceDN/>
        <w:jc w:val="both"/>
        <w:outlineLvl w:val="2"/>
        <w:rPr>
          <w:rFonts w:ascii="Times New Roman" w:hAnsi="Times New Roman" w:cs="Times New Roman"/>
          <w:b/>
          <w:spacing w:val="-2"/>
        </w:rPr>
      </w:pPr>
      <w:r w:rsidRPr="00EE7DA7">
        <w:rPr>
          <w:rFonts w:ascii="Times New Roman" w:hAnsi="Times New Roman" w:cs="Times New Roman"/>
          <w:b/>
          <w:spacing w:val="-2"/>
          <w:u w:val="single"/>
        </w:rPr>
        <w:t>Responsibilities</w:t>
      </w:r>
      <w:r w:rsidRPr="00EE7DA7">
        <w:rPr>
          <w:rFonts w:ascii="Times New Roman" w:hAnsi="Times New Roman" w:cs="Times New Roman"/>
          <w:b/>
          <w:spacing w:val="-2"/>
        </w:rPr>
        <w:t>:</w:t>
      </w:r>
    </w:p>
    <w:p w14:paraId="5BFE1148" w14:textId="3D8B99EB" w:rsidR="00100B40" w:rsidRPr="00EE7DA7" w:rsidRDefault="00100B40" w:rsidP="002A05BA">
      <w:pPr>
        <w:pStyle w:val="NormalWeb"/>
        <w:numPr>
          <w:ilvl w:val="1"/>
          <w:numId w:val="5"/>
        </w:numPr>
        <w:spacing w:before="0" w:beforeAutospacing="0" w:after="0" w:afterAutospacing="0"/>
        <w:ind w:left="360"/>
        <w:jc w:val="both"/>
        <w:rPr>
          <w:sz w:val="22"/>
          <w:szCs w:val="22"/>
        </w:rPr>
      </w:pPr>
      <w:r w:rsidRPr="00EE7DA7">
        <w:rPr>
          <w:sz w:val="22"/>
          <w:szCs w:val="22"/>
        </w:rPr>
        <w:t>Developed customer-segmentation models using purchase behavior, product affinity, channel activity, demographics, and customer attributes to support targeted retail campaigns.</w:t>
      </w:r>
    </w:p>
    <w:p w14:paraId="3CE9D80A" w14:textId="77777777" w:rsidR="00100B40" w:rsidRPr="00EE7DA7" w:rsidRDefault="00100B40" w:rsidP="002A05BA">
      <w:pPr>
        <w:pStyle w:val="NormalWeb"/>
        <w:numPr>
          <w:ilvl w:val="1"/>
          <w:numId w:val="5"/>
        </w:numPr>
        <w:ind w:left="360"/>
        <w:jc w:val="both"/>
        <w:rPr>
          <w:sz w:val="22"/>
          <w:szCs w:val="22"/>
        </w:rPr>
      </w:pPr>
      <w:r w:rsidRPr="00EE7DA7">
        <w:rPr>
          <w:sz w:val="22"/>
          <w:szCs w:val="22"/>
        </w:rPr>
        <w:t>Built recommendation models using customer interaction, transaction history, product similarity, and behavioral features to support relevant product discovery and cross-sell opportunities.</w:t>
      </w:r>
    </w:p>
    <w:p w14:paraId="7211CC26"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Developed </w:t>
      </w:r>
      <w:r w:rsidRPr="00EE7DA7">
        <w:rPr>
          <w:b/>
          <w:bCs/>
          <w:sz w:val="22"/>
          <w:szCs w:val="22"/>
        </w:rPr>
        <w:t>demand-forecasting</w:t>
      </w:r>
      <w:r w:rsidRPr="00EE7DA7">
        <w:rPr>
          <w:sz w:val="22"/>
          <w:szCs w:val="22"/>
        </w:rPr>
        <w:t xml:space="preserve"> and </w:t>
      </w:r>
      <w:r w:rsidRPr="00EE7DA7">
        <w:rPr>
          <w:b/>
          <w:bCs/>
          <w:sz w:val="22"/>
          <w:szCs w:val="22"/>
        </w:rPr>
        <w:t>sales-prediction</w:t>
      </w:r>
      <w:r w:rsidRPr="00EE7DA7">
        <w:rPr>
          <w:sz w:val="22"/>
          <w:szCs w:val="22"/>
        </w:rPr>
        <w:t xml:space="preserve"> models using historical sales, promotions, pricing, seasonality, product hierarchy, inventory signals, and regional trends.</w:t>
      </w:r>
    </w:p>
    <w:p w14:paraId="2FD1C9D0" w14:textId="77777777" w:rsidR="00100B40" w:rsidRPr="00EE7DA7" w:rsidRDefault="00100B40" w:rsidP="002A05BA">
      <w:pPr>
        <w:pStyle w:val="NormalWeb"/>
        <w:numPr>
          <w:ilvl w:val="1"/>
          <w:numId w:val="5"/>
        </w:numPr>
        <w:ind w:left="360"/>
        <w:jc w:val="both"/>
        <w:rPr>
          <w:sz w:val="22"/>
          <w:szCs w:val="22"/>
        </w:rPr>
      </w:pPr>
      <w:r w:rsidRPr="00EE7DA7">
        <w:rPr>
          <w:sz w:val="22"/>
          <w:szCs w:val="22"/>
        </w:rPr>
        <w:t>Created pricing and promotion analytics models to help identify potential demand impact, product-performance patterns, and category-level opportunities.</w:t>
      </w:r>
    </w:p>
    <w:p w14:paraId="1E37FBB8"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Built scalable feature-engineering and data-preparation workflows using </w:t>
      </w:r>
      <w:r w:rsidRPr="00EE7DA7">
        <w:rPr>
          <w:b/>
          <w:bCs/>
          <w:sz w:val="22"/>
          <w:szCs w:val="22"/>
        </w:rPr>
        <w:t>BigQuery, Cloud Storage, Dataproc</w:t>
      </w:r>
      <w:r w:rsidRPr="00EE7DA7">
        <w:rPr>
          <w:sz w:val="22"/>
          <w:szCs w:val="22"/>
        </w:rPr>
        <w:t>, PySpark, Python, and SQL for high-volume retail transaction and product data.</w:t>
      </w:r>
    </w:p>
    <w:p w14:paraId="64C07C70" w14:textId="77777777" w:rsidR="00100B40" w:rsidRPr="00EE7DA7" w:rsidRDefault="00100B40" w:rsidP="002A05BA">
      <w:pPr>
        <w:pStyle w:val="NormalWeb"/>
        <w:numPr>
          <w:ilvl w:val="1"/>
          <w:numId w:val="5"/>
        </w:numPr>
        <w:ind w:left="360"/>
        <w:jc w:val="both"/>
        <w:rPr>
          <w:sz w:val="22"/>
          <w:szCs w:val="22"/>
        </w:rPr>
      </w:pPr>
      <w:r w:rsidRPr="00EE7DA7">
        <w:rPr>
          <w:sz w:val="22"/>
          <w:szCs w:val="22"/>
        </w:rPr>
        <w:t>Developed NLP-based customer-feedback analytics to classify product reviews, identify recurring themes, detect sentiment patterns, and surface operational improvement opportunities.</w:t>
      </w:r>
    </w:p>
    <w:p w14:paraId="4772B02D" w14:textId="77777777" w:rsidR="00100B40" w:rsidRPr="00EE7DA7" w:rsidRDefault="00100B40" w:rsidP="002A05BA">
      <w:pPr>
        <w:pStyle w:val="NormalWeb"/>
        <w:numPr>
          <w:ilvl w:val="1"/>
          <w:numId w:val="5"/>
        </w:numPr>
        <w:ind w:left="360"/>
        <w:jc w:val="both"/>
        <w:rPr>
          <w:sz w:val="22"/>
          <w:szCs w:val="22"/>
        </w:rPr>
      </w:pPr>
      <w:r w:rsidRPr="00EE7DA7">
        <w:rPr>
          <w:sz w:val="22"/>
          <w:szCs w:val="22"/>
        </w:rPr>
        <w:t>Implemented data-validation checks to identify missing values, duplicate records, anomalous transactions, inconsistent product attributes, and incomplete customer data before modeling.</w:t>
      </w:r>
    </w:p>
    <w:p w14:paraId="15DD7FDF"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Trained and evaluated machine-learning models using </w:t>
      </w:r>
      <w:r w:rsidRPr="00EE7DA7">
        <w:rPr>
          <w:b/>
          <w:bCs/>
          <w:sz w:val="22"/>
          <w:szCs w:val="22"/>
        </w:rPr>
        <w:t>AI Platform</w:t>
      </w:r>
      <w:r w:rsidRPr="00EE7DA7">
        <w:rPr>
          <w:sz w:val="22"/>
          <w:szCs w:val="22"/>
        </w:rPr>
        <w:t xml:space="preserve"> and established repeatable validation processes for recommendation quality, forecast error, and business-readiness checks.</w:t>
      </w:r>
    </w:p>
    <w:p w14:paraId="6D7F5976"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Created </w:t>
      </w:r>
      <w:r w:rsidRPr="00EE7DA7">
        <w:rPr>
          <w:b/>
          <w:bCs/>
          <w:sz w:val="22"/>
          <w:szCs w:val="22"/>
        </w:rPr>
        <w:t>Power BI and Tableau</w:t>
      </w:r>
      <w:r w:rsidRPr="00EE7DA7">
        <w:rPr>
          <w:sz w:val="22"/>
          <w:szCs w:val="22"/>
        </w:rPr>
        <w:t xml:space="preserve"> dashboards that communicated sales trends, segmentation insights, forecast results, model performance, and retail KPIs to business users.</w:t>
      </w:r>
    </w:p>
    <w:p w14:paraId="499800B3" w14:textId="77777777" w:rsidR="00100B40" w:rsidRPr="00EE7DA7" w:rsidRDefault="00100B40" w:rsidP="002A05BA">
      <w:pPr>
        <w:pStyle w:val="NormalWeb"/>
        <w:numPr>
          <w:ilvl w:val="1"/>
          <w:numId w:val="5"/>
        </w:numPr>
        <w:ind w:left="360"/>
        <w:jc w:val="both"/>
        <w:rPr>
          <w:sz w:val="22"/>
          <w:szCs w:val="22"/>
        </w:rPr>
      </w:pPr>
      <w:r w:rsidRPr="00EE7DA7">
        <w:rPr>
          <w:sz w:val="22"/>
          <w:szCs w:val="22"/>
        </w:rPr>
        <w:t>Developed reporting datasets and self-service analytical views that improved access to product, inventory, customer, and campaign insights.</w:t>
      </w:r>
    </w:p>
    <w:p w14:paraId="675F9E2E" w14:textId="77777777" w:rsidR="00100B40" w:rsidRPr="00EE7DA7" w:rsidRDefault="00100B40" w:rsidP="002A05BA">
      <w:pPr>
        <w:pStyle w:val="NormalWeb"/>
        <w:numPr>
          <w:ilvl w:val="1"/>
          <w:numId w:val="5"/>
        </w:numPr>
        <w:ind w:left="360"/>
        <w:jc w:val="both"/>
        <w:rPr>
          <w:sz w:val="22"/>
          <w:szCs w:val="22"/>
        </w:rPr>
      </w:pPr>
      <w:r w:rsidRPr="00EE7DA7">
        <w:rPr>
          <w:sz w:val="22"/>
          <w:szCs w:val="22"/>
        </w:rPr>
        <w:t>Applied model-performance tuning by refining feature sets, comparing algorithms, validating results across customer and product segments, and monitoring forecast accuracy.</w:t>
      </w:r>
    </w:p>
    <w:p w14:paraId="5A442BAB" w14:textId="7F84F751" w:rsidR="00100B40" w:rsidRPr="00EE7DA7" w:rsidRDefault="00100B40" w:rsidP="002A05BA">
      <w:pPr>
        <w:pStyle w:val="NormalWeb"/>
        <w:numPr>
          <w:ilvl w:val="1"/>
          <w:numId w:val="5"/>
        </w:numPr>
        <w:ind w:left="360"/>
        <w:jc w:val="both"/>
        <w:rPr>
          <w:sz w:val="22"/>
          <w:szCs w:val="22"/>
        </w:rPr>
      </w:pPr>
      <w:r w:rsidRPr="00EE7DA7">
        <w:rPr>
          <w:sz w:val="22"/>
          <w:szCs w:val="22"/>
        </w:rPr>
        <w:t>Supported deployment and monitoring of data-science workloads through controlled data</w:t>
      </w:r>
      <w:r w:rsidR="007C686C" w:rsidRPr="00EE7DA7">
        <w:rPr>
          <w:sz w:val="22"/>
          <w:szCs w:val="22"/>
        </w:rPr>
        <w:t xml:space="preserve"> </w:t>
      </w:r>
      <w:r w:rsidRPr="00EE7DA7">
        <w:rPr>
          <w:sz w:val="22"/>
          <w:szCs w:val="22"/>
        </w:rPr>
        <w:t xml:space="preserve">pipelines, </w:t>
      </w:r>
      <w:r w:rsidRPr="00EE7DA7">
        <w:rPr>
          <w:b/>
          <w:bCs/>
          <w:sz w:val="22"/>
          <w:szCs w:val="22"/>
        </w:rPr>
        <w:t>scheduled processing, Cloud Monitoring</w:t>
      </w:r>
      <w:r w:rsidRPr="00EE7DA7">
        <w:rPr>
          <w:sz w:val="22"/>
          <w:szCs w:val="22"/>
        </w:rPr>
        <w:t>, and documented operational procedures.</w:t>
      </w:r>
    </w:p>
    <w:p w14:paraId="044C1A9D"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Collaborated with </w:t>
      </w:r>
      <w:r w:rsidRPr="00EE7DA7">
        <w:rPr>
          <w:b/>
          <w:bCs/>
          <w:sz w:val="22"/>
          <w:szCs w:val="22"/>
        </w:rPr>
        <w:t>merchandising</w:t>
      </w:r>
      <w:r w:rsidRPr="00EE7DA7">
        <w:rPr>
          <w:sz w:val="22"/>
          <w:szCs w:val="22"/>
        </w:rPr>
        <w:t xml:space="preserve">, </w:t>
      </w:r>
      <w:r w:rsidRPr="00EE7DA7">
        <w:rPr>
          <w:b/>
          <w:bCs/>
          <w:sz w:val="22"/>
          <w:szCs w:val="22"/>
        </w:rPr>
        <w:t>e-commerce, supply-chain</w:t>
      </w:r>
      <w:r w:rsidRPr="00EE7DA7">
        <w:rPr>
          <w:sz w:val="22"/>
          <w:szCs w:val="22"/>
        </w:rPr>
        <w:t>, data engineering, product, and analytics teams to define relevant use cases and translate insights into actions.</w:t>
      </w:r>
    </w:p>
    <w:p w14:paraId="76A5A431" w14:textId="77777777" w:rsidR="00100B40" w:rsidRPr="00EE7DA7" w:rsidRDefault="00100B40" w:rsidP="002A05BA">
      <w:pPr>
        <w:pStyle w:val="NormalWeb"/>
        <w:numPr>
          <w:ilvl w:val="1"/>
          <w:numId w:val="5"/>
        </w:numPr>
        <w:ind w:left="360"/>
        <w:jc w:val="both"/>
        <w:rPr>
          <w:sz w:val="22"/>
          <w:szCs w:val="22"/>
        </w:rPr>
      </w:pPr>
      <w:r w:rsidRPr="00EE7DA7">
        <w:rPr>
          <w:sz w:val="22"/>
          <w:szCs w:val="22"/>
        </w:rPr>
        <w:t>Participated in Agile planning, backlog refinement, design discussions, testing, user-acceptance support, release activities, and post-deployment improvement efforts.</w:t>
      </w:r>
    </w:p>
    <w:p w14:paraId="25E68B35" w14:textId="2C88E749" w:rsidR="00100B40" w:rsidRPr="00EE7DA7" w:rsidRDefault="00100B40" w:rsidP="002A05BA">
      <w:pPr>
        <w:pStyle w:val="NormalWeb"/>
        <w:jc w:val="both"/>
        <w:rPr>
          <w:sz w:val="22"/>
          <w:szCs w:val="22"/>
        </w:rPr>
      </w:pPr>
      <w:r w:rsidRPr="00EE7DA7">
        <w:rPr>
          <w:b/>
          <w:bCs/>
          <w:sz w:val="22"/>
          <w:szCs w:val="22"/>
        </w:rPr>
        <w:t>Environment</w:t>
      </w:r>
      <w:r w:rsidRPr="00EE7DA7">
        <w:rPr>
          <w:sz w:val="22"/>
          <w:szCs w:val="22"/>
        </w:rPr>
        <w:t>: Python, SQL, BigQuery, Cloud Storage, Dataproc, AI Platform, PySpark, TensorFlow, scikit-learn, XGBoost, Airflow, Power BI, Tableau, Cloud Monitoring, Git, Jira, Agile.</w:t>
      </w:r>
    </w:p>
    <w:p w14:paraId="0C105972" w14:textId="53B06F98" w:rsidR="00100B40" w:rsidRPr="00EE7DA7" w:rsidRDefault="001A6207" w:rsidP="002A05BA">
      <w:pPr>
        <w:rPr>
          <w:rFonts w:ascii="Times New Roman" w:hAnsi="Times New Roman" w:cs="Times New Roman"/>
          <w:b/>
          <w:bCs/>
          <w:color w:val="4F81BD" w:themeColor="accent1"/>
        </w:rPr>
      </w:pPr>
      <w:r w:rsidRPr="00EE7DA7">
        <w:rPr>
          <w:rFonts w:ascii="Times New Roman" w:eastAsia="Times New Roman" w:hAnsi="Times New Roman" w:cs="Times New Roman"/>
          <w:b/>
          <w:bCs/>
          <w:color w:val="4F81BD" w:themeColor="accent1"/>
        </w:rPr>
        <w:t xml:space="preserve">Solugenix India </w:t>
      </w:r>
      <w:r w:rsidR="00680C4F" w:rsidRPr="00EE7DA7">
        <w:rPr>
          <w:rFonts w:ascii="Times New Roman" w:eastAsia="Times New Roman" w:hAnsi="Times New Roman" w:cs="Times New Roman"/>
          <w:b/>
          <w:bCs/>
          <w:color w:val="4F81BD" w:themeColor="accent1"/>
        </w:rPr>
        <w:t xml:space="preserve">Pvt. Ltd </w:t>
      </w:r>
      <w:r w:rsidR="00100B40" w:rsidRPr="00EE7DA7">
        <w:rPr>
          <w:rFonts w:ascii="Times New Roman" w:eastAsia="Times New Roman" w:hAnsi="Times New Roman" w:cs="Times New Roman"/>
          <w:b/>
          <w:bCs/>
          <w:color w:val="4F81BD" w:themeColor="accent1"/>
        </w:rPr>
        <w:t xml:space="preserve">| Data Scientist | </w:t>
      </w:r>
      <w:r w:rsidR="00680C4F" w:rsidRPr="00EE7DA7">
        <w:rPr>
          <w:rFonts w:ascii="Times New Roman" w:eastAsia="Times New Roman" w:hAnsi="Times New Roman" w:cs="Times New Roman"/>
          <w:b/>
          <w:bCs/>
          <w:color w:val="4F81BD" w:themeColor="accent1"/>
        </w:rPr>
        <w:t xml:space="preserve">Hyderabad, </w:t>
      </w:r>
      <w:r w:rsidR="00100B40" w:rsidRPr="00EE7DA7">
        <w:rPr>
          <w:rFonts w:ascii="Times New Roman" w:eastAsia="Times New Roman" w:hAnsi="Times New Roman" w:cs="Times New Roman"/>
          <w:b/>
          <w:bCs/>
          <w:color w:val="4F81BD" w:themeColor="accent1"/>
        </w:rPr>
        <w:t xml:space="preserve">India                           </w:t>
      </w:r>
      <w:r w:rsidR="004446B9" w:rsidRPr="00EE7DA7">
        <w:rPr>
          <w:rFonts w:ascii="Times New Roman" w:hAnsi="Times New Roman" w:cs="Times New Roman"/>
          <w:b/>
          <w:bCs/>
          <w:color w:val="4F81BD" w:themeColor="accent1"/>
        </w:rPr>
        <w:t>March</w:t>
      </w:r>
      <w:r w:rsidR="00100B40" w:rsidRPr="00EE7DA7">
        <w:rPr>
          <w:rFonts w:ascii="Times New Roman" w:hAnsi="Times New Roman" w:cs="Times New Roman"/>
          <w:b/>
          <w:bCs/>
          <w:color w:val="4F81BD" w:themeColor="accent1"/>
        </w:rPr>
        <w:t xml:space="preserve"> 2016 – </w:t>
      </w:r>
      <w:r w:rsidR="00071C39" w:rsidRPr="00EE7DA7">
        <w:rPr>
          <w:rFonts w:ascii="Times New Roman" w:hAnsi="Times New Roman" w:cs="Times New Roman"/>
          <w:b/>
          <w:bCs/>
          <w:color w:val="4F81BD" w:themeColor="accent1"/>
        </w:rPr>
        <w:t>November 2017</w:t>
      </w:r>
    </w:p>
    <w:p w14:paraId="5DA1910B" w14:textId="6A441126" w:rsidR="00100B40" w:rsidRPr="00EE7DA7" w:rsidRDefault="00100B40" w:rsidP="002A05BA">
      <w:pPr>
        <w:rPr>
          <w:rFonts w:ascii="Times New Roman" w:eastAsia="Times New Roman" w:hAnsi="Times New Roman" w:cs="Times New Roman"/>
          <w:b/>
          <w:bCs/>
          <w:color w:val="4F81BD" w:themeColor="accent1"/>
        </w:rPr>
      </w:pPr>
    </w:p>
    <w:p w14:paraId="204D353E" w14:textId="77777777" w:rsidR="00100B40" w:rsidRPr="00EE7DA7" w:rsidRDefault="00100B40" w:rsidP="002A05BA">
      <w:pPr>
        <w:rPr>
          <w:rFonts w:ascii="Times New Roman" w:eastAsia="Times New Roman" w:hAnsi="Times New Roman" w:cs="Times New Roman"/>
        </w:rPr>
      </w:pPr>
      <w:r w:rsidRPr="00EE7DA7">
        <w:rPr>
          <w:rFonts w:ascii="Times New Roman" w:eastAsia="Times New Roman" w:hAnsi="Times New Roman" w:cs="Times New Roman"/>
          <w:b/>
          <w:bCs/>
        </w:rPr>
        <w:t>Primary Focus:</w:t>
      </w:r>
      <w:r w:rsidRPr="00EE7DA7">
        <w:rPr>
          <w:rFonts w:ascii="Times New Roman" w:eastAsia="Times New Roman" w:hAnsi="Times New Roman" w:cs="Times New Roman"/>
        </w:rPr>
        <w:t xml:space="preserve"> Developed predictive analytics, reporting, data-processing, and machine-learning solutions that helped enterprise teams improve operational visibility, identify trends, and make data-supported decisions.</w:t>
      </w:r>
    </w:p>
    <w:p w14:paraId="4D003ED9" w14:textId="77777777" w:rsidR="00100B40" w:rsidRPr="00EE7DA7" w:rsidRDefault="00100B40" w:rsidP="002A05BA">
      <w:pPr>
        <w:rPr>
          <w:rFonts w:ascii="Times New Roman" w:eastAsia="Times New Roman" w:hAnsi="Times New Roman" w:cs="Times New Roman"/>
        </w:rPr>
      </w:pPr>
      <w:r w:rsidRPr="00EE7DA7">
        <w:rPr>
          <w:rFonts w:ascii="Times New Roman" w:eastAsia="Times New Roman" w:hAnsi="Times New Roman" w:cs="Times New Roman"/>
          <w:b/>
          <w:bCs/>
        </w:rPr>
        <w:t>Cloud</w:t>
      </w:r>
      <w:r w:rsidRPr="00EE7DA7">
        <w:rPr>
          <w:rFonts w:ascii="Times New Roman" w:eastAsia="Times New Roman" w:hAnsi="Times New Roman" w:cs="Times New Roman"/>
        </w:rPr>
        <w:t>: AWS</w:t>
      </w:r>
    </w:p>
    <w:p w14:paraId="1D77F4EF" w14:textId="77777777" w:rsidR="00100B40" w:rsidRPr="00EE7DA7" w:rsidRDefault="00100B40" w:rsidP="002A05BA">
      <w:pPr>
        <w:rPr>
          <w:rFonts w:ascii="Times New Roman" w:eastAsia="Times New Roman" w:hAnsi="Times New Roman" w:cs="Times New Roman"/>
        </w:rPr>
      </w:pPr>
      <w:r w:rsidRPr="00EE7DA7">
        <w:rPr>
          <w:rFonts w:ascii="Times New Roman" w:eastAsia="Times New Roman" w:hAnsi="Times New Roman" w:cs="Times New Roman"/>
          <w:b/>
          <w:bCs/>
        </w:rPr>
        <w:t>Core Stack</w:t>
      </w:r>
      <w:r w:rsidRPr="00EE7DA7">
        <w:rPr>
          <w:rFonts w:ascii="Times New Roman" w:eastAsia="Times New Roman" w:hAnsi="Times New Roman" w:cs="Times New Roman"/>
        </w:rPr>
        <w:t>: Python, SQL, Amazon S3, Amazon EC2, Amazon EMR, Amazon Redshift, AWS Lambda, PySpark, Hadoop, scikit-learn, TensorFlow, Airflow, Tableau.</w:t>
      </w:r>
    </w:p>
    <w:p w14:paraId="6A18562E" w14:textId="052B2660" w:rsidR="006C0307" w:rsidRPr="00EE7DA7" w:rsidRDefault="006C0307" w:rsidP="002A05BA">
      <w:pPr>
        <w:rPr>
          <w:rFonts w:ascii="Times New Roman" w:eastAsia="Times New Roman" w:hAnsi="Times New Roman" w:cs="Times New Roman"/>
          <w:color w:val="4F81BD" w:themeColor="accent1"/>
        </w:rPr>
      </w:pPr>
      <w:r w:rsidRPr="00EE7DA7">
        <w:rPr>
          <w:rFonts w:ascii="Times New Roman" w:eastAsia="Times New Roman" w:hAnsi="Times New Roman" w:cs="Times New Roman"/>
          <w:color w:val="4F81BD" w:themeColor="accent1"/>
        </w:rPr>
        <w:tab/>
        <w:t xml:space="preserve">                             </w:t>
      </w:r>
    </w:p>
    <w:p w14:paraId="5B891F94" w14:textId="2D2B3985" w:rsidR="00C53507" w:rsidRPr="00EE7DA7" w:rsidRDefault="006C0307" w:rsidP="002A05BA">
      <w:pPr>
        <w:widowControl/>
        <w:autoSpaceDE/>
        <w:autoSpaceDN/>
        <w:jc w:val="both"/>
        <w:outlineLvl w:val="2"/>
        <w:rPr>
          <w:rFonts w:ascii="Times New Roman" w:hAnsi="Times New Roman" w:cs="Times New Roman"/>
          <w:b/>
          <w:spacing w:val="-2"/>
        </w:rPr>
      </w:pPr>
      <w:r w:rsidRPr="00EE7DA7">
        <w:rPr>
          <w:rFonts w:ascii="Times New Roman" w:hAnsi="Times New Roman" w:cs="Times New Roman"/>
          <w:b/>
          <w:spacing w:val="-2"/>
          <w:u w:val="single"/>
        </w:rPr>
        <w:t>Responsibilities</w:t>
      </w:r>
      <w:r w:rsidRPr="00EE7DA7">
        <w:rPr>
          <w:rFonts w:ascii="Times New Roman" w:hAnsi="Times New Roman" w:cs="Times New Roman"/>
          <w:b/>
          <w:spacing w:val="-2"/>
        </w:rPr>
        <w:t>:</w:t>
      </w:r>
    </w:p>
    <w:p w14:paraId="662D884C" w14:textId="0DEEC49C" w:rsidR="00100B40" w:rsidRPr="00EE7DA7" w:rsidRDefault="00100B40" w:rsidP="002A05BA">
      <w:pPr>
        <w:pStyle w:val="NormalWeb"/>
        <w:numPr>
          <w:ilvl w:val="1"/>
          <w:numId w:val="5"/>
        </w:numPr>
        <w:ind w:left="360"/>
        <w:jc w:val="both"/>
        <w:rPr>
          <w:sz w:val="22"/>
          <w:szCs w:val="22"/>
        </w:rPr>
      </w:pPr>
      <w:r w:rsidRPr="00EE7DA7">
        <w:rPr>
          <w:sz w:val="22"/>
          <w:szCs w:val="22"/>
        </w:rPr>
        <w:lastRenderedPageBreak/>
        <w:t>Developed supervised machine-learning models for business forecasting, classification, operational trend analysis, and decision-support use cases using structured enterprise data.</w:t>
      </w:r>
    </w:p>
    <w:p w14:paraId="7BD2A718"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Built ETL and data-quality workflows using Python, SQL, Spark, </w:t>
      </w:r>
      <w:r w:rsidRPr="00EE7DA7">
        <w:rPr>
          <w:b/>
          <w:bCs/>
          <w:sz w:val="22"/>
          <w:szCs w:val="22"/>
        </w:rPr>
        <w:t>Hadoop</w:t>
      </w:r>
      <w:r w:rsidRPr="00EE7DA7">
        <w:rPr>
          <w:sz w:val="22"/>
          <w:szCs w:val="22"/>
        </w:rPr>
        <w:t xml:space="preserve">, Amazon S3, </w:t>
      </w:r>
      <w:r w:rsidRPr="00EE7DA7">
        <w:rPr>
          <w:b/>
          <w:bCs/>
          <w:sz w:val="22"/>
          <w:szCs w:val="22"/>
        </w:rPr>
        <w:t>Amazon EMR</w:t>
      </w:r>
      <w:r w:rsidRPr="00EE7DA7">
        <w:rPr>
          <w:sz w:val="22"/>
          <w:szCs w:val="22"/>
        </w:rPr>
        <w:t xml:space="preserve">, and </w:t>
      </w:r>
      <w:r w:rsidRPr="00EE7DA7">
        <w:rPr>
          <w:b/>
          <w:bCs/>
          <w:sz w:val="22"/>
          <w:szCs w:val="22"/>
        </w:rPr>
        <w:t>Amazon Redshift</w:t>
      </w:r>
      <w:r w:rsidRPr="00EE7DA7">
        <w:rPr>
          <w:sz w:val="22"/>
          <w:szCs w:val="22"/>
        </w:rPr>
        <w:t xml:space="preserve"> to consolidate data from multiple source systems.</w:t>
      </w:r>
    </w:p>
    <w:p w14:paraId="5B613B9A" w14:textId="77777777" w:rsidR="00100B40" w:rsidRPr="00EE7DA7" w:rsidRDefault="00100B40" w:rsidP="002A05BA">
      <w:pPr>
        <w:pStyle w:val="NormalWeb"/>
        <w:numPr>
          <w:ilvl w:val="1"/>
          <w:numId w:val="5"/>
        </w:numPr>
        <w:ind w:left="360"/>
        <w:jc w:val="both"/>
        <w:rPr>
          <w:sz w:val="22"/>
          <w:szCs w:val="22"/>
        </w:rPr>
      </w:pPr>
      <w:r w:rsidRPr="00EE7DA7">
        <w:rPr>
          <w:sz w:val="22"/>
          <w:szCs w:val="22"/>
        </w:rPr>
        <w:t>Performed exploratory data analysis, feature engineering, outlier detection, missing-data treatment, and model evaluation to improve data reliability and predictive performance.</w:t>
      </w:r>
    </w:p>
    <w:p w14:paraId="3C3874C3" w14:textId="77777777" w:rsidR="00100B40" w:rsidRPr="00EE7DA7" w:rsidRDefault="00100B40" w:rsidP="002A05BA">
      <w:pPr>
        <w:pStyle w:val="NormalWeb"/>
        <w:numPr>
          <w:ilvl w:val="1"/>
          <w:numId w:val="5"/>
        </w:numPr>
        <w:ind w:left="360"/>
        <w:jc w:val="both"/>
        <w:rPr>
          <w:sz w:val="22"/>
          <w:szCs w:val="22"/>
        </w:rPr>
      </w:pPr>
      <w:r w:rsidRPr="00EE7DA7">
        <w:rPr>
          <w:sz w:val="22"/>
          <w:szCs w:val="22"/>
        </w:rPr>
        <w:t>Developed forecasting models to analyze historical operational and financial trends and support planning activities for business stakeholders.</w:t>
      </w:r>
    </w:p>
    <w:p w14:paraId="5CE4334E"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Built </w:t>
      </w:r>
      <w:r w:rsidRPr="00EE7DA7">
        <w:rPr>
          <w:b/>
          <w:bCs/>
          <w:sz w:val="22"/>
          <w:szCs w:val="22"/>
        </w:rPr>
        <w:t>NLP-based</w:t>
      </w:r>
      <w:r w:rsidRPr="00EE7DA7">
        <w:rPr>
          <w:sz w:val="22"/>
          <w:szCs w:val="22"/>
        </w:rPr>
        <w:t xml:space="preserve"> text-classification and keyword-extraction workflows for customer feedback, support requests, and internal business documents.</w:t>
      </w:r>
    </w:p>
    <w:p w14:paraId="399128B4"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Created reusable </w:t>
      </w:r>
      <w:r w:rsidRPr="00EE7DA7">
        <w:rPr>
          <w:b/>
          <w:bCs/>
          <w:sz w:val="22"/>
          <w:szCs w:val="22"/>
        </w:rPr>
        <w:t>Python scripts</w:t>
      </w:r>
      <w:r w:rsidRPr="00EE7DA7">
        <w:rPr>
          <w:sz w:val="22"/>
          <w:szCs w:val="22"/>
        </w:rPr>
        <w:t xml:space="preserve"> and </w:t>
      </w:r>
      <w:r w:rsidRPr="00EE7DA7">
        <w:rPr>
          <w:b/>
          <w:bCs/>
          <w:sz w:val="22"/>
          <w:szCs w:val="22"/>
        </w:rPr>
        <w:t>data-processing</w:t>
      </w:r>
      <w:r w:rsidRPr="00EE7DA7">
        <w:rPr>
          <w:sz w:val="22"/>
          <w:szCs w:val="22"/>
        </w:rPr>
        <w:t xml:space="preserve"> components that reduced manual data preparation and supported repeatable analytics workflows.</w:t>
      </w:r>
    </w:p>
    <w:p w14:paraId="10D3546A" w14:textId="77777777" w:rsidR="00100B40" w:rsidRPr="00EE7DA7" w:rsidRDefault="00100B40" w:rsidP="002A05BA">
      <w:pPr>
        <w:pStyle w:val="NormalWeb"/>
        <w:numPr>
          <w:ilvl w:val="1"/>
          <w:numId w:val="5"/>
        </w:numPr>
        <w:ind w:left="360"/>
        <w:jc w:val="both"/>
        <w:rPr>
          <w:sz w:val="22"/>
          <w:szCs w:val="22"/>
        </w:rPr>
      </w:pPr>
      <w:r w:rsidRPr="00EE7DA7">
        <w:rPr>
          <w:sz w:val="22"/>
          <w:szCs w:val="22"/>
        </w:rPr>
        <w:t>Developed automated reporting datasets and Tableau dashboards that helped business users track operational KPIs, historical trends, and forecasting outputs.</w:t>
      </w:r>
    </w:p>
    <w:p w14:paraId="165A23E1" w14:textId="77777777" w:rsidR="00100B40" w:rsidRPr="00EE7DA7" w:rsidRDefault="00100B40" w:rsidP="002A05BA">
      <w:pPr>
        <w:pStyle w:val="NormalWeb"/>
        <w:numPr>
          <w:ilvl w:val="1"/>
          <w:numId w:val="5"/>
        </w:numPr>
        <w:ind w:left="360"/>
        <w:jc w:val="both"/>
        <w:rPr>
          <w:sz w:val="22"/>
          <w:szCs w:val="22"/>
        </w:rPr>
      </w:pPr>
      <w:r w:rsidRPr="00EE7DA7">
        <w:rPr>
          <w:sz w:val="22"/>
          <w:szCs w:val="22"/>
        </w:rPr>
        <w:t>Designed relational data structures and reporting-ready datasets that improved access to consistent enterprise metrics and historical data.</w:t>
      </w:r>
    </w:p>
    <w:p w14:paraId="1B1F1926" w14:textId="77777777" w:rsidR="00100B40" w:rsidRPr="00EE7DA7" w:rsidRDefault="00100B40" w:rsidP="002A05BA">
      <w:pPr>
        <w:pStyle w:val="NormalWeb"/>
        <w:numPr>
          <w:ilvl w:val="1"/>
          <w:numId w:val="5"/>
        </w:numPr>
        <w:ind w:left="360"/>
        <w:jc w:val="both"/>
        <w:rPr>
          <w:sz w:val="22"/>
          <w:szCs w:val="22"/>
        </w:rPr>
      </w:pPr>
      <w:r w:rsidRPr="00EE7DA7">
        <w:rPr>
          <w:sz w:val="22"/>
          <w:szCs w:val="22"/>
        </w:rPr>
        <w:t>Implemented data-validation checks to identify duplicate records, format inconsistencies, incomplete fields, invalid values, and source-data anomalies.</w:t>
      </w:r>
    </w:p>
    <w:p w14:paraId="1314994E"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Developed </w:t>
      </w:r>
      <w:r w:rsidRPr="00EE7DA7">
        <w:rPr>
          <w:b/>
          <w:bCs/>
          <w:sz w:val="22"/>
          <w:szCs w:val="22"/>
        </w:rPr>
        <w:t>API</w:t>
      </w:r>
      <w:r w:rsidRPr="00EE7DA7">
        <w:rPr>
          <w:sz w:val="22"/>
          <w:szCs w:val="22"/>
        </w:rPr>
        <w:t xml:space="preserve"> and file-based integration patterns to consume data from enterprise systems and make analytical outputs available to internal reporting processes.</w:t>
      </w:r>
    </w:p>
    <w:p w14:paraId="1849F84A" w14:textId="77777777" w:rsidR="00100B40" w:rsidRPr="00EE7DA7" w:rsidRDefault="00100B40" w:rsidP="002A05BA">
      <w:pPr>
        <w:pStyle w:val="NormalWeb"/>
        <w:numPr>
          <w:ilvl w:val="1"/>
          <w:numId w:val="5"/>
        </w:numPr>
        <w:ind w:left="360"/>
        <w:jc w:val="both"/>
        <w:rPr>
          <w:sz w:val="22"/>
          <w:szCs w:val="22"/>
        </w:rPr>
      </w:pPr>
      <w:r w:rsidRPr="00EE7DA7">
        <w:rPr>
          <w:sz w:val="22"/>
          <w:szCs w:val="22"/>
        </w:rPr>
        <w:t>Supported deployment, testing, documentation, production handoff, and ongoing data-quality reviews for analytics and machine-learning solutions.</w:t>
      </w:r>
    </w:p>
    <w:p w14:paraId="68C6F623" w14:textId="77777777" w:rsidR="00100B40" w:rsidRPr="00EE7DA7" w:rsidRDefault="00100B40" w:rsidP="002A05BA">
      <w:pPr>
        <w:pStyle w:val="NormalWeb"/>
        <w:numPr>
          <w:ilvl w:val="1"/>
          <w:numId w:val="5"/>
        </w:numPr>
        <w:ind w:left="360"/>
        <w:jc w:val="both"/>
        <w:rPr>
          <w:sz w:val="22"/>
          <w:szCs w:val="22"/>
        </w:rPr>
      </w:pPr>
      <w:r w:rsidRPr="00EE7DA7">
        <w:rPr>
          <w:sz w:val="22"/>
          <w:szCs w:val="22"/>
        </w:rPr>
        <w:t>Collaborated with software engineers, analysts, QA teams, and business stakeholders to gather requirements, validate outcomes, and refine solution behavior.</w:t>
      </w:r>
    </w:p>
    <w:p w14:paraId="33DD92F4" w14:textId="77777777" w:rsidR="00100B40" w:rsidRPr="00EE7DA7" w:rsidRDefault="00100B40" w:rsidP="002A05BA">
      <w:pPr>
        <w:pStyle w:val="NormalWeb"/>
        <w:numPr>
          <w:ilvl w:val="1"/>
          <w:numId w:val="5"/>
        </w:numPr>
        <w:ind w:left="360"/>
        <w:jc w:val="both"/>
        <w:rPr>
          <w:sz w:val="22"/>
          <w:szCs w:val="22"/>
        </w:rPr>
      </w:pPr>
      <w:r w:rsidRPr="00EE7DA7">
        <w:rPr>
          <w:sz w:val="22"/>
          <w:szCs w:val="22"/>
        </w:rPr>
        <w:t xml:space="preserve">Participated in </w:t>
      </w:r>
      <w:r w:rsidRPr="00EE7DA7">
        <w:rPr>
          <w:b/>
          <w:bCs/>
          <w:sz w:val="22"/>
          <w:szCs w:val="22"/>
        </w:rPr>
        <w:t>Agile delivery</w:t>
      </w:r>
      <w:r w:rsidRPr="00EE7DA7">
        <w:rPr>
          <w:sz w:val="22"/>
          <w:szCs w:val="22"/>
        </w:rPr>
        <w:t xml:space="preserve"> activities including requirement analysis, sprint planning, peer reviews, testing, release support, and technical documentation.</w:t>
      </w:r>
    </w:p>
    <w:p w14:paraId="565B663E" w14:textId="77777777" w:rsidR="00100B40" w:rsidRPr="00EE7DA7" w:rsidRDefault="00100B40" w:rsidP="002A05BA">
      <w:pPr>
        <w:pStyle w:val="NormalWeb"/>
        <w:jc w:val="both"/>
        <w:rPr>
          <w:sz w:val="22"/>
          <w:szCs w:val="22"/>
        </w:rPr>
      </w:pPr>
      <w:r w:rsidRPr="00EE7DA7">
        <w:rPr>
          <w:b/>
          <w:bCs/>
          <w:sz w:val="22"/>
          <w:szCs w:val="22"/>
        </w:rPr>
        <w:t>Environment</w:t>
      </w:r>
      <w:r w:rsidRPr="00EE7DA7">
        <w:rPr>
          <w:sz w:val="22"/>
          <w:szCs w:val="22"/>
        </w:rPr>
        <w:t>: Python, SQL, Amazon S3, Amazon EC2, Amazon EMR, Amazon Redshift, AWS Lambda, PySpark, Hadoop, scikit-learn, TensorFlow, Airflow, PostgreSQL, MySQL, Tableau, Git, Jira, Linux, Agile.</w:t>
      </w:r>
    </w:p>
    <w:p w14:paraId="12DEEBB8" w14:textId="77777777" w:rsidR="00100B40" w:rsidRPr="00EE7DA7" w:rsidRDefault="00417592" w:rsidP="002A05BA">
      <w:pPr>
        <w:pStyle w:val="NormalWeb"/>
        <w:spacing w:before="0" w:beforeAutospacing="0" w:after="0" w:afterAutospacing="0"/>
        <w:jc w:val="both"/>
        <w:rPr>
          <w:b/>
          <w:bCs/>
          <w:color w:val="4F81BD" w:themeColor="accent1"/>
          <w:spacing w:val="-2"/>
          <w:sz w:val="22"/>
          <w:szCs w:val="22"/>
        </w:rPr>
      </w:pPr>
      <w:r w:rsidRPr="00EE7DA7">
        <w:rPr>
          <w:b/>
          <w:bCs/>
          <w:color w:val="4F81BD" w:themeColor="accent1"/>
          <w:spacing w:val="-2"/>
          <w:sz w:val="22"/>
          <w:szCs w:val="22"/>
        </w:rPr>
        <w:t>E</w:t>
      </w:r>
      <w:r w:rsidR="00846605" w:rsidRPr="00EE7DA7">
        <w:rPr>
          <w:b/>
          <w:bCs/>
          <w:color w:val="4F81BD" w:themeColor="accent1"/>
          <w:spacing w:val="-2"/>
          <w:sz w:val="22"/>
          <w:szCs w:val="22"/>
        </w:rPr>
        <w:t>ducation</w:t>
      </w:r>
    </w:p>
    <w:p w14:paraId="017B1F90" w14:textId="60AE4645" w:rsidR="00417592" w:rsidRPr="00EE7DA7" w:rsidRDefault="001759E0" w:rsidP="002A05BA">
      <w:pPr>
        <w:pStyle w:val="NormalWeb"/>
        <w:spacing w:before="0" w:beforeAutospacing="0" w:after="0" w:afterAutospacing="0"/>
        <w:jc w:val="both"/>
        <w:rPr>
          <w:sz w:val="22"/>
          <w:szCs w:val="22"/>
        </w:rPr>
      </w:pPr>
      <w:r w:rsidRPr="00EE7DA7">
        <w:rPr>
          <w:b/>
          <w:bCs/>
          <w:sz w:val="22"/>
          <w:szCs w:val="22"/>
        </w:rPr>
        <w:t>Bachelor of Technology</w:t>
      </w:r>
      <w:r w:rsidRPr="00EE7DA7">
        <w:rPr>
          <w:sz w:val="22"/>
          <w:szCs w:val="22"/>
        </w:rPr>
        <w:t>-</w:t>
      </w:r>
      <w:r w:rsidR="0097353F" w:rsidRPr="00EE7DA7">
        <w:rPr>
          <w:sz w:val="22"/>
          <w:szCs w:val="22"/>
        </w:rPr>
        <w:t>Computer Science</w:t>
      </w:r>
      <w:r w:rsidRPr="00EE7DA7">
        <w:rPr>
          <w:sz w:val="22"/>
          <w:szCs w:val="22"/>
        </w:rPr>
        <w:t>,</w:t>
      </w:r>
      <w:r w:rsidR="003675DA" w:rsidRPr="00EE7DA7">
        <w:rPr>
          <w:sz w:val="22"/>
          <w:szCs w:val="22"/>
        </w:rPr>
        <w:t xml:space="preserve"> </w:t>
      </w:r>
      <w:r w:rsidR="00514F91" w:rsidRPr="00EE7DA7">
        <w:rPr>
          <w:sz w:val="22"/>
          <w:szCs w:val="22"/>
        </w:rPr>
        <w:t>PDM Un</w:t>
      </w:r>
      <w:r w:rsidR="006A336D" w:rsidRPr="00EE7DA7">
        <w:rPr>
          <w:sz w:val="22"/>
          <w:szCs w:val="22"/>
        </w:rPr>
        <w:t>iversity</w:t>
      </w:r>
      <w:r w:rsidRPr="00EE7DA7">
        <w:rPr>
          <w:sz w:val="22"/>
          <w:szCs w:val="22"/>
        </w:rPr>
        <w:t xml:space="preserve"> | </w:t>
      </w:r>
      <w:r w:rsidR="003675DA" w:rsidRPr="00EE7DA7">
        <w:rPr>
          <w:sz w:val="22"/>
          <w:szCs w:val="22"/>
        </w:rPr>
        <w:t>Bahadurgarh</w:t>
      </w:r>
      <w:r w:rsidR="00264E98" w:rsidRPr="00EE7DA7">
        <w:rPr>
          <w:sz w:val="22"/>
          <w:szCs w:val="22"/>
        </w:rPr>
        <w:t xml:space="preserve">, India - </w:t>
      </w:r>
      <w:r w:rsidR="00264E98" w:rsidRPr="00EE7DA7">
        <w:rPr>
          <w:b/>
          <w:bCs/>
          <w:sz w:val="22"/>
          <w:szCs w:val="22"/>
        </w:rPr>
        <w:t>2016</w:t>
      </w:r>
    </w:p>
    <w:sectPr w:rsidR="00417592" w:rsidRPr="00EE7DA7" w:rsidSect="006C3EF0">
      <w:pgSz w:w="12240" w:h="20160"/>
      <w:pgMar w:top="720" w:right="720" w:bottom="720" w:left="720" w:header="720" w:footer="720" w:gutter="0"/>
      <w:pgBorders w:offsetFrom="page">
        <w:top w:val="double" w:sz="4" w:space="24" w:color="000000"/>
        <w:left w:val="double" w:sz="4" w:space="24" w:color="000000"/>
        <w:bottom w:val="double" w:sz="4" w:space="24" w:color="000000"/>
        <w:right w:val="doub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9A2A" w14:textId="77777777" w:rsidR="008E40DE" w:rsidRDefault="008E40DE" w:rsidP="00BE717E">
      <w:r>
        <w:separator/>
      </w:r>
    </w:p>
  </w:endnote>
  <w:endnote w:type="continuationSeparator" w:id="0">
    <w:p w14:paraId="3BF22290" w14:textId="77777777" w:rsidR="008E40DE" w:rsidRDefault="008E40DE" w:rsidP="00BE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9C7CA" w14:textId="77777777" w:rsidR="008E40DE" w:rsidRDefault="008E40DE" w:rsidP="00BE717E">
      <w:r>
        <w:separator/>
      </w:r>
    </w:p>
  </w:footnote>
  <w:footnote w:type="continuationSeparator" w:id="0">
    <w:p w14:paraId="1F9824E7" w14:textId="77777777" w:rsidR="008E40DE" w:rsidRDefault="008E40DE" w:rsidP="00BE7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66C"/>
    <w:multiLevelType w:val="multilevel"/>
    <w:tmpl w:val="E13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506C9"/>
    <w:multiLevelType w:val="multilevel"/>
    <w:tmpl w:val="FB0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4C7"/>
    <w:multiLevelType w:val="hybridMultilevel"/>
    <w:tmpl w:val="0FEC428E"/>
    <w:lvl w:ilvl="0" w:tplc="04090001">
      <w:start w:val="1"/>
      <w:numFmt w:val="bullet"/>
      <w:lvlText w:val=""/>
      <w:lvlJc w:val="left"/>
      <w:pPr>
        <w:ind w:left="720" w:hanging="360"/>
      </w:pPr>
      <w:rPr>
        <w:rFonts w:ascii="Symbol" w:hAnsi="Symbol" w:hint="default"/>
      </w:rPr>
    </w:lvl>
    <w:lvl w:ilvl="1" w:tplc="9F2CE4CE">
      <w:numFmt w:val="bullet"/>
      <w:lvlText w:val="•"/>
      <w:lvlJc w:val="left"/>
      <w:pPr>
        <w:ind w:left="1440" w:hanging="360"/>
      </w:pPr>
      <w:rPr>
        <w:rFonts w:ascii="Garamond" w:eastAsia="Times New Roman"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0D251D"/>
    <w:multiLevelType w:val="multilevel"/>
    <w:tmpl w:val="026E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F38B2"/>
    <w:multiLevelType w:val="multilevel"/>
    <w:tmpl w:val="7E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6298A"/>
    <w:multiLevelType w:val="multilevel"/>
    <w:tmpl w:val="887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063A0"/>
    <w:multiLevelType w:val="multilevel"/>
    <w:tmpl w:val="7AC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F683E"/>
    <w:multiLevelType w:val="multilevel"/>
    <w:tmpl w:val="9B2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47D6A"/>
    <w:multiLevelType w:val="multilevel"/>
    <w:tmpl w:val="4CB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F083E"/>
    <w:multiLevelType w:val="multilevel"/>
    <w:tmpl w:val="AC8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47DDC"/>
    <w:multiLevelType w:val="multilevel"/>
    <w:tmpl w:val="705C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64115"/>
    <w:multiLevelType w:val="multilevel"/>
    <w:tmpl w:val="2A8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E5563"/>
    <w:multiLevelType w:val="hybridMultilevel"/>
    <w:tmpl w:val="405454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AEA34DC"/>
    <w:multiLevelType w:val="multilevel"/>
    <w:tmpl w:val="171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A240F"/>
    <w:multiLevelType w:val="hybridMultilevel"/>
    <w:tmpl w:val="FBAC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7D70FE"/>
    <w:multiLevelType w:val="hybridMultilevel"/>
    <w:tmpl w:val="268AF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C504E"/>
    <w:multiLevelType w:val="multilevel"/>
    <w:tmpl w:val="FE5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A5B51"/>
    <w:multiLevelType w:val="multilevel"/>
    <w:tmpl w:val="039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B45CF"/>
    <w:multiLevelType w:val="hybridMultilevel"/>
    <w:tmpl w:val="ADBC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8703E1"/>
    <w:multiLevelType w:val="multilevel"/>
    <w:tmpl w:val="207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92F09"/>
    <w:multiLevelType w:val="multilevel"/>
    <w:tmpl w:val="401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058983">
    <w:abstractNumId w:val="14"/>
  </w:num>
  <w:num w:numId="2" w16cid:durableId="807017714">
    <w:abstractNumId w:val="2"/>
  </w:num>
  <w:num w:numId="3" w16cid:durableId="1065494379">
    <w:abstractNumId w:val="18"/>
  </w:num>
  <w:num w:numId="4" w16cid:durableId="1451241410">
    <w:abstractNumId w:val="15"/>
  </w:num>
  <w:num w:numId="5" w16cid:durableId="237980440">
    <w:abstractNumId w:val="12"/>
  </w:num>
  <w:num w:numId="6" w16cid:durableId="1151672520">
    <w:abstractNumId w:val="19"/>
  </w:num>
  <w:num w:numId="7" w16cid:durableId="41951855">
    <w:abstractNumId w:val="8"/>
  </w:num>
  <w:num w:numId="8" w16cid:durableId="402878323">
    <w:abstractNumId w:val="0"/>
  </w:num>
  <w:num w:numId="9" w16cid:durableId="1589776305">
    <w:abstractNumId w:val="11"/>
  </w:num>
  <w:num w:numId="10" w16cid:durableId="1824856813">
    <w:abstractNumId w:val="10"/>
  </w:num>
  <w:num w:numId="11" w16cid:durableId="1300301173">
    <w:abstractNumId w:val="16"/>
  </w:num>
  <w:num w:numId="12" w16cid:durableId="369306625">
    <w:abstractNumId w:val="20"/>
  </w:num>
  <w:num w:numId="13" w16cid:durableId="1296989918">
    <w:abstractNumId w:val="13"/>
  </w:num>
  <w:num w:numId="14" w16cid:durableId="682784279">
    <w:abstractNumId w:val="1"/>
  </w:num>
  <w:num w:numId="15" w16cid:durableId="1241908608">
    <w:abstractNumId w:val="9"/>
  </w:num>
  <w:num w:numId="16" w16cid:durableId="1038890945">
    <w:abstractNumId w:val="6"/>
  </w:num>
  <w:num w:numId="17" w16cid:durableId="795562678">
    <w:abstractNumId w:val="4"/>
  </w:num>
  <w:num w:numId="18" w16cid:durableId="1495952335">
    <w:abstractNumId w:val="7"/>
  </w:num>
  <w:num w:numId="19" w16cid:durableId="1051996345">
    <w:abstractNumId w:val="17"/>
  </w:num>
  <w:num w:numId="20" w16cid:durableId="2065829993">
    <w:abstractNumId w:val="5"/>
  </w:num>
  <w:num w:numId="21" w16cid:durableId="198458237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DF2"/>
    <w:rsid w:val="0000042F"/>
    <w:rsid w:val="0000347A"/>
    <w:rsid w:val="00005DDC"/>
    <w:rsid w:val="000060E6"/>
    <w:rsid w:val="00017D4D"/>
    <w:rsid w:val="00020846"/>
    <w:rsid w:val="0002253A"/>
    <w:rsid w:val="00044194"/>
    <w:rsid w:val="00054D6E"/>
    <w:rsid w:val="0005675C"/>
    <w:rsid w:val="00056E24"/>
    <w:rsid w:val="00071C39"/>
    <w:rsid w:val="00075D04"/>
    <w:rsid w:val="00085974"/>
    <w:rsid w:val="00092E09"/>
    <w:rsid w:val="000A1F30"/>
    <w:rsid w:val="000B36FE"/>
    <w:rsid w:val="000E3E4E"/>
    <w:rsid w:val="000E5534"/>
    <w:rsid w:val="000F0B0D"/>
    <w:rsid w:val="00100B40"/>
    <w:rsid w:val="00107E7A"/>
    <w:rsid w:val="00110E2C"/>
    <w:rsid w:val="001327B6"/>
    <w:rsid w:val="001351A2"/>
    <w:rsid w:val="001379A3"/>
    <w:rsid w:val="0015075E"/>
    <w:rsid w:val="00167D9D"/>
    <w:rsid w:val="001731DB"/>
    <w:rsid w:val="001759E0"/>
    <w:rsid w:val="001837AC"/>
    <w:rsid w:val="001A6207"/>
    <w:rsid w:val="001A6A5C"/>
    <w:rsid w:val="001A6AAE"/>
    <w:rsid w:val="001B6B6C"/>
    <w:rsid w:val="001B7D36"/>
    <w:rsid w:val="001C32F7"/>
    <w:rsid w:val="001C3A12"/>
    <w:rsid w:val="001C772D"/>
    <w:rsid w:val="001D255F"/>
    <w:rsid w:val="001E1D86"/>
    <w:rsid w:val="001E77D4"/>
    <w:rsid w:val="001F79B7"/>
    <w:rsid w:val="0020079E"/>
    <w:rsid w:val="00204303"/>
    <w:rsid w:val="0020486F"/>
    <w:rsid w:val="002119CC"/>
    <w:rsid w:val="00211CDE"/>
    <w:rsid w:val="00217846"/>
    <w:rsid w:val="002179AA"/>
    <w:rsid w:val="00223215"/>
    <w:rsid w:val="00245659"/>
    <w:rsid w:val="0025658D"/>
    <w:rsid w:val="00262A1B"/>
    <w:rsid w:val="00264E98"/>
    <w:rsid w:val="00296744"/>
    <w:rsid w:val="00297190"/>
    <w:rsid w:val="002A05BA"/>
    <w:rsid w:val="002A1DE7"/>
    <w:rsid w:val="002C5E43"/>
    <w:rsid w:val="002D6DB1"/>
    <w:rsid w:val="00304ABC"/>
    <w:rsid w:val="00307ABD"/>
    <w:rsid w:val="00312107"/>
    <w:rsid w:val="003201FA"/>
    <w:rsid w:val="00335BFC"/>
    <w:rsid w:val="00345993"/>
    <w:rsid w:val="0034654B"/>
    <w:rsid w:val="00347612"/>
    <w:rsid w:val="003675DA"/>
    <w:rsid w:val="00372303"/>
    <w:rsid w:val="003805CE"/>
    <w:rsid w:val="003827AC"/>
    <w:rsid w:val="0038612A"/>
    <w:rsid w:val="003867A5"/>
    <w:rsid w:val="00387965"/>
    <w:rsid w:val="0039504B"/>
    <w:rsid w:val="003A09D2"/>
    <w:rsid w:val="003A169B"/>
    <w:rsid w:val="003B4AF2"/>
    <w:rsid w:val="003B7034"/>
    <w:rsid w:val="003C508B"/>
    <w:rsid w:val="003D58D0"/>
    <w:rsid w:val="003F11BC"/>
    <w:rsid w:val="003F3888"/>
    <w:rsid w:val="00400093"/>
    <w:rsid w:val="00410F2B"/>
    <w:rsid w:val="00417592"/>
    <w:rsid w:val="00432CCB"/>
    <w:rsid w:val="004446B9"/>
    <w:rsid w:val="004467FD"/>
    <w:rsid w:val="00450FFA"/>
    <w:rsid w:val="00453577"/>
    <w:rsid w:val="00463EE5"/>
    <w:rsid w:val="004713AF"/>
    <w:rsid w:val="00473608"/>
    <w:rsid w:val="00482223"/>
    <w:rsid w:val="00487C0D"/>
    <w:rsid w:val="004A1E1F"/>
    <w:rsid w:val="004D4272"/>
    <w:rsid w:val="004D570E"/>
    <w:rsid w:val="004F5B95"/>
    <w:rsid w:val="004F6563"/>
    <w:rsid w:val="00511801"/>
    <w:rsid w:val="00514F91"/>
    <w:rsid w:val="0054072C"/>
    <w:rsid w:val="00542096"/>
    <w:rsid w:val="0054394E"/>
    <w:rsid w:val="00550FEB"/>
    <w:rsid w:val="00557098"/>
    <w:rsid w:val="00560BA9"/>
    <w:rsid w:val="005742F2"/>
    <w:rsid w:val="005748B9"/>
    <w:rsid w:val="005935F6"/>
    <w:rsid w:val="005A6469"/>
    <w:rsid w:val="005D0811"/>
    <w:rsid w:val="005D4B37"/>
    <w:rsid w:val="005D72C4"/>
    <w:rsid w:val="005D7960"/>
    <w:rsid w:val="005E0899"/>
    <w:rsid w:val="00606D8E"/>
    <w:rsid w:val="0061448D"/>
    <w:rsid w:val="00630EB8"/>
    <w:rsid w:val="0064174B"/>
    <w:rsid w:val="00644DA8"/>
    <w:rsid w:val="00645206"/>
    <w:rsid w:val="006479AC"/>
    <w:rsid w:val="00650BF8"/>
    <w:rsid w:val="00652295"/>
    <w:rsid w:val="00655E3B"/>
    <w:rsid w:val="00664E30"/>
    <w:rsid w:val="00673A34"/>
    <w:rsid w:val="00680C4F"/>
    <w:rsid w:val="00684C28"/>
    <w:rsid w:val="006A336D"/>
    <w:rsid w:val="006B3C94"/>
    <w:rsid w:val="006B5B87"/>
    <w:rsid w:val="006C0307"/>
    <w:rsid w:val="006C3EF0"/>
    <w:rsid w:val="006C4241"/>
    <w:rsid w:val="006D3EED"/>
    <w:rsid w:val="006D7FE1"/>
    <w:rsid w:val="006E6B1B"/>
    <w:rsid w:val="006F1F44"/>
    <w:rsid w:val="006F4AEB"/>
    <w:rsid w:val="00717BD4"/>
    <w:rsid w:val="007237B1"/>
    <w:rsid w:val="00737DF2"/>
    <w:rsid w:val="00745239"/>
    <w:rsid w:val="007532EA"/>
    <w:rsid w:val="00775209"/>
    <w:rsid w:val="00787AA7"/>
    <w:rsid w:val="007A7B75"/>
    <w:rsid w:val="007C010B"/>
    <w:rsid w:val="007C686C"/>
    <w:rsid w:val="007D3469"/>
    <w:rsid w:val="007E0A7C"/>
    <w:rsid w:val="007E6327"/>
    <w:rsid w:val="007E6A37"/>
    <w:rsid w:val="007F0AF7"/>
    <w:rsid w:val="007F2345"/>
    <w:rsid w:val="008003F5"/>
    <w:rsid w:val="008130DA"/>
    <w:rsid w:val="0081710C"/>
    <w:rsid w:val="0081794D"/>
    <w:rsid w:val="008233B8"/>
    <w:rsid w:val="00837124"/>
    <w:rsid w:val="00845341"/>
    <w:rsid w:val="00846605"/>
    <w:rsid w:val="0085522D"/>
    <w:rsid w:val="00856756"/>
    <w:rsid w:val="0086216B"/>
    <w:rsid w:val="008642C0"/>
    <w:rsid w:val="00872486"/>
    <w:rsid w:val="00874840"/>
    <w:rsid w:val="0088723C"/>
    <w:rsid w:val="008D1418"/>
    <w:rsid w:val="008D6003"/>
    <w:rsid w:val="008E40DE"/>
    <w:rsid w:val="008F1857"/>
    <w:rsid w:val="008F6CA4"/>
    <w:rsid w:val="008F7E81"/>
    <w:rsid w:val="00910A47"/>
    <w:rsid w:val="0091129C"/>
    <w:rsid w:val="009212EC"/>
    <w:rsid w:val="00924395"/>
    <w:rsid w:val="00924ED6"/>
    <w:rsid w:val="00932709"/>
    <w:rsid w:val="0095405B"/>
    <w:rsid w:val="00963BDB"/>
    <w:rsid w:val="0097353F"/>
    <w:rsid w:val="0098786D"/>
    <w:rsid w:val="009B467E"/>
    <w:rsid w:val="009C1CE3"/>
    <w:rsid w:val="009C2EA2"/>
    <w:rsid w:val="009C3A0E"/>
    <w:rsid w:val="009D0017"/>
    <w:rsid w:val="009D2594"/>
    <w:rsid w:val="009F20B9"/>
    <w:rsid w:val="009F3BCB"/>
    <w:rsid w:val="00A0156D"/>
    <w:rsid w:val="00A04188"/>
    <w:rsid w:val="00A24C03"/>
    <w:rsid w:val="00A30D77"/>
    <w:rsid w:val="00A35206"/>
    <w:rsid w:val="00A35CF0"/>
    <w:rsid w:val="00A376E1"/>
    <w:rsid w:val="00A83396"/>
    <w:rsid w:val="00A86766"/>
    <w:rsid w:val="00AA5E37"/>
    <w:rsid w:val="00AA7783"/>
    <w:rsid w:val="00AB09FC"/>
    <w:rsid w:val="00AB6F26"/>
    <w:rsid w:val="00AC23F7"/>
    <w:rsid w:val="00AC474F"/>
    <w:rsid w:val="00AC7CFB"/>
    <w:rsid w:val="00AD0BEA"/>
    <w:rsid w:val="00AD2647"/>
    <w:rsid w:val="00AD36C9"/>
    <w:rsid w:val="00AD5BF4"/>
    <w:rsid w:val="00AF4FFB"/>
    <w:rsid w:val="00AF7918"/>
    <w:rsid w:val="00B00178"/>
    <w:rsid w:val="00B045F4"/>
    <w:rsid w:val="00B07062"/>
    <w:rsid w:val="00B13D88"/>
    <w:rsid w:val="00B152D6"/>
    <w:rsid w:val="00B222B0"/>
    <w:rsid w:val="00B31DF3"/>
    <w:rsid w:val="00B366D3"/>
    <w:rsid w:val="00B50C68"/>
    <w:rsid w:val="00B90C61"/>
    <w:rsid w:val="00B92AE1"/>
    <w:rsid w:val="00B932F2"/>
    <w:rsid w:val="00B96222"/>
    <w:rsid w:val="00BC0E78"/>
    <w:rsid w:val="00BC10BB"/>
    <w:rsid w:val="00BC33FF"/>
    <w:rsid w:val="00BC7FBC"/>
    <w:rsid w:val="00BD0F16"/>
    <w:rsid w:val="00BD6BAB"/>
    <w:rsid w:val="00BE717E"/>
    <w:rsid w:val="00BF60D2"/>
    <w:rsid w:val="00C00A72"/>
    <w:rsid w:val="00C01274"/>
    <w:rsid w:val="00C01E6E"/>
    <w:rsid w:val="00C02E9A"/>
    <w:rsid w:val="00C05B93"/>
    <w:rsid w:val="00C10D44"/>
    <w:rsid w:val="00C110AD"/>
    <w:rsid w:val="00C112BF"/>
    <w:rsid w:val="00C17ADF"/>
    <w:rsid w:val="00C22BA4"/>
    <w:rsid w:val="00C2589B"/>
    <w:rsid w:val="00C332FF"/>
    <w:rsid w:val="00C40065"/>
    <w:rsid w:val="00C53507"/>
    <w:rsid w:val="00C6236A"/>
    <w:rsid w:val="00C6358A"/>
    <w:rsid w:val="00C736AA"/>
    <w:rsid w:val="00C7767C"/>
    <w:rsid w:val="00C77DEF"/>
    <w:rsid w:val="00C8163A"/>
    <w:rsid w:val="00CA6D34"/>
    <w:rsid w:val="00CB1E25"/>
    <w:rsid w:val="00CD4051"/>
    <w:rsid w:val="00CD4FB9"/>
    <w:rsid w:val="00D10677"/>
    <w:rsid w:val="00D1552F"/>
    <w:rsid w:val="00D25130"/>
    <w:rsid w:val="00D33E40"/>
    <w:rsid w:val="00D41393"/>
    <w:rsid w:val="00D455D1"/>
    <w:rsid w:val="00D51DD2"/>
    <w:rsid w:val="00D51FAC"/>
    <w:rsid w:val="00D5713F"/>
    <w:rsid w:val="00D579E8"/>
    <w:rsid w:val="00DA57B5"/>
    <w:rsid w:val="00DB1A93"/>
    <w:rsid w:val="00DD0E39"/>
    <w:rsid w:val="00DD1ACB"/>
    <w:rsid w:val="00DD1CD6"/>
    <w:rsid w:val="00DD7D10"/>
    <w:rsid w:val="00DF06E9"/>
    <w:rsid w:val="00DF0D29"/>
    <w:rsid w:val="00E26F5F"/>
    <w:rsid w:val="00E431D9"/>
    <w:rsid w:val="00E52CCD"/>
    <w:rsid w:val="00E557AA"/>
    <w:rsid w:val="00E75770"/>
    <w:rsid w:val="00E75CA6"/>
    <w:rsid w:val="00E85736"/>
    <w:rsid w:val="00EA138B"/>
    <w:rsid w:val="00EA595F"/>
    <w:rsid w:val="00EE7DA7"/>
    <w:rsid w:val="00EF64C3"/>
    <w:rsid w:val="00EF6C57"/>
    <w:rsid w:val="00F232B7"/>
    <w:rsid w:val="00F3358B"/>
    <w:rsid w:val="00F36555"/>
    <w:rsid w:val="00F40D17"/>
    <w:rsid w:val="00F44822"/>
    <w:rsid w:val="00F64231"/>
    <w:rsid w:val="00F72EC5"/>
    <w:rsid w:val="00F768FA"/>
    <w:rsid w:val="00F771CC"/>
    <w:rsid w:val="00F83CE7"/>
    <w:rsid w:val="00F859F4"/>
    <w:rsid w:val="00F94004"/>
    <w:rsid w:val="00F94A34"/>
    <w:rsid w:val="00F96D72"/>
    <w:rsid w:val="00FA058E"/>
    <w:rsid w:val="00FA469D"/>
    <w:rsid w:val="00FB2C8B"/>
    <w:rsid w:val="00FB3E07"/>
    <w:rsid w:val="00FD3061"/>
    <w:rsid w:val="00FD7F1E"/>
    <w:rsid w:val="00FE34C9"/>
    <w:rsid w:val="00FE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F12"/>
  <w15:docId w15:val="{51719295-8CB6-4390-A784-9AD3D5DA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next w:val="Normal"/>
    <w:link w:val="Heading1Char"/>
    <w:uiPriority w:val="9"/>
    <w:qFormat/>
    <w:rsid w:val="0041759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D259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D25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Title">
    <w:name w:val="Title"/>
    <w:basedOn w:val="Normal"/>
    <w:uiPriority w:val="10"/>
    <w:qFormat/>
    <w:pPr>
      <w:spacing w:before="79"/>
      <w:ind w:left="360" w:right="8139"/>
    </w:pPr>
    <w:rPr>
      <w:b/>
      <w:bCs/>
      <w:sz w:val="24"/>
      <w:szCs w:val="24"/>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pPr>
      <w:spacing w:line="236" w:lineRule="exact"/>
      <w:ind w:left="119"/>
    </w:pPr>
  </w:style>
  <w:style w:type="paragraph" w:styleId="NormalWeb">
    <w:name w:val="Normal (Web)"/>
    <w:basedOn w:val="Normal"/>
    <w:uiPriority w:val="99"/>
    <w:unhideWhenUsed/>
    <w:rsid w:val="0002084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0846"/>
    <w:rPr>
      <w:b/>
      <w:bCs/>
    </w:rPr>
  </w:style>
  <w:style w:type="character" w:styleId="Emphasis">
    <w:name w:val="Emphasis"/>
    <w:basedOn w:val="DefaultParagraphFont"/>
    <w:uiPriority w:val="20"/>
    <w:qFormat/>
    <w:rsid w:val="00020846"/>
    <w:rPr>
      <w:i/>
      <w:iCs/>
    </w:rPr>
  </w:style>
  <w:style w:type="character" w:styleId="Hyperlink">
    <w:name w:val="Hyperlink"/>
    <w:basedOn w:val="DefaultParagraphFont"/>
    <w:uiPriority w:val="99"/>
    <w:unhideWhenUsed/>
    <w:rsid w:val="00FA469D"/>
    <w:rPr>
      <w:color w:val="0000FF" w:themeColor="hyperlink"/>
      <w:u w:val="single"/>
    </w:rPr>
  </w:style>
  <w:style w:type="character" w:customStyle="1" w:styleId="UnresolvedMention1">
    <w:name w:val="Unresolved Mention1"/>
    <w:basedOn w:val="DefaultParagraphFont"/>
    <w:uiPriority w:val="99"/>
    <w:semiHidden/>
    <w:unhideWhenUsed/>
    <w:rsid w:val="00FA469D"/>
    <w:rPr>
      <w:color w:val="605E5C"/>
      <w:shd w:val="clear" w:color="auto" w:fill="E1DFDD"/>
    </w:rPr>
  </w:style>
  <w:style w:type="character" w:styleId="FollowedHyperlink">
    <w:name w:val="FollowedHyperlink"/>
    <w:basedOn w:val="DefaultParagraphFont"/>
    <w:uiPriority w:val="99"/>
    <w:semiHidden/>
    <w:unhideWhenUsed/>
    <w:rsid w:val="00FA469D"/>
    <w:rPr>
      <w:color w:val="800080" w:themeColor="followedHyperlink"/>
      <w:u w:val="single"/>
    </w:rPr>
  </w:style>
  <w:style w:type="paragraph" w:styleId="NoSpacing">
    <w:name w:val="No Spacing"/>
    <w:link w:val="NoSpacingChar"/>
    <w:uiPriority w:val="1"/>
    <w:qFormat/>
    <w:rsid w:val="00FB2C8B"/>
    <w:pPr>
      <w:widowControl/>
      <w:autoSpaceDE/>
      <w:autoSpaceDN/>
    </w:pPr>
    <w:rPr>
      <w:kern w:val="2"/>
      <w:lang w:val="en-IN"/>
      <w14:ligatures w14:val="standardContextual"/>
    </w:rPr>
  </w:style>
  <w:style w:type="character" w:styleId="UnresolvedMention">
    <w:name w:val="Unresolved Mention"/>
    <w:basedOn w:val="DefaultParagraphFont"/>
    <w:uiPriority w:val="99"/>
    <w:semiHidden/>
    <w:unhideWhenUsed/>
    <w:rsid w:val="00A30D77"/>
    <w:rPr>
      <w:color w:val="605E5C"/>
      <w:shd w:val="clear" w:color="auto" w:fill="E1DFDD"/>
    </w:rPr>
  </w:style>
  <w:style w:type="character" w:customStyle="1" w:styleId="NoSpacingChar">
    <w:name w:val="No Spacing Char"/>
    <w:link w:val="NoSpacing"/>
    <w:uiPriority w:val="1"/>
    <w:locked/>
    <w:rsid w:val="00787AA7"/>
    <w:rPr>
      <w:kern w:val="2"/>
      <w:lang w:val="en-IN"/>
      <w14:ligatures w14:val="standardContextual"/>
    </w:rPr>
  </w:style>
  <w:style w:type="table" w:styleId="TableGrid">
    <w:name w:val="Table Grid"/>
    <w:basedOn w:val="TableNormal"/>
    <w:uiPriority w:val="39"/>
    <w:rsid w:val="00C00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0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00A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9D259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D259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17592"/>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BE717E"/>
    <w:pPr>
      <w:tabs>
        <w:tab w:val="center" w:pos="4680"/>
        <w:tab w:val="right" w:pos="9360"/>
      </w:tabs>
    </w:pPr>
  </w:style>
  <w:style w:type="character" w:customStyle="1" w:styleId="HeaderChar">
    <w:name w:val="Header Char"/>
    <w:basedOn w:val="DefaultParagraphFont"/>
    <w:link w:val="Header"/>
    <w:uiPriority w:val="99"/>
    <w:rsid w:val="00BE717E"/>
    <w:rPr>
      <w:rFonts w:ascii="Cambria" w:eastAsia="Cambria" w:hAnsi="Cambria" w:cs="Cambria"/>
    </w:rPr>
  </w:style>
  <w:style w:type="paragraph" w:styleId="Footer">
    <w:name w:val="footer"/>
    <w:basedOn w:val="Normal"/>
    <w:link w:val="FooterChar"/>
    <w:uiPriority w:val="99"/>
    <w:unhideWhenUsed/>
    <w:rsid w:val="00BE717E"/>
    <w:pPr>
      <w:tabs>
        <w:tab w:val="center" w:pos="4680"/>
        <w:tab w:val="right" w:pos="9360"/>
      </w:tabs>
    </w:pPr>
  </w:style>
  <w:style w:type="character" w:customStyle="1" w:styleId="FooterChar">
    <w:name w:val="Footer Char"/>
    <w:basedOn w:val="DefaultParagraphFont"/>
    <w:link w:val="Footer"/>
    <w:uiPriority w:val="99"/>
    <w:rsid w:val="00BE717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164">
      <w:bodyDiv w:val="1"/>
      <w:marLeft w:val="0"/>
      <w:marRight w:val="0"/>
      <w:marTop w:val="0"/>
      <w:marBottom w:val="0"/>
      <w:divBdr>
        <w:top w:val="none" w:sz="0" w:space="0" w:color="auto"/>
        <w:left w:val="none" w:sz="0" w:space="0" w:color="auto"/>
        <w:bottom w:val="none" w:sz="0" w:space="0" w:color="auto"/>
        <w:right w:val="none" w:sz="0" w:space="0" w:color="auto"/>
      </w:divBdr>
    </w:div>
    <w:div w:id="24063656">
      <w:bodyDiv w:val="1"/>
      <w:marLeft w:val="0"/>
      <w:marRight w:val="0"/>
      <w:marTop w:val="0"/>
      <w:marBottom w:val="0"/>
      <w:divBdr>
        <w:top w:val="none" w:sz="0" w:space="0" w:color="auto"/>
        <w:left w:val="none" w:sz="0" w:space="0" w:color="auto"/>
        <w:bottom w:val="none" w:sz="0" w:space="0" w:color="auto"/>
        <w:right w:val="none" w:sz="0" w:space="0" w:color="auto"/>
      </w:divBdr>
    </w:div>
    <w:div w:id="33117957">
      <w:bodyDiv w:val="1"/>
      <w:marLeft w:val="0"/>
      <w:marRight w:val="0"/>
      <w:marTop w:val="0"/>
      <w:marBottom w:val="0"/>
      <w:divBdr>
        <w:top w:val="none" w:sz="0" w:space="0" w:color="auto"/>
        <w:left w:val="none" w:sz="0" w:space="0" w:color="auto"/>
        <w:bottom w:val="none" w:sz="0" w:space="0" w:color="auto"/>
        <w:right w:val="none" w:sz="0" w:space="0" w:color="auto"/>
      </w:divBdr>
    </w:div>
    <w:div w:id="38748086">
      <w:bodyDiv w:val="1"/>
      <w:marLeft w:val="0"/>
      <w:marRight w:val="0"/>
      <w:marTop w:val="0"/>
      <w:marBottom w:val="0"/>
      <w:divBdr>
        <w:top w:val="none" w:sz="0" w:space="0" w:color="auto"/>
        <w:left w:val="none" w:sz="0" w:space="0" w:color="auto"/>
        <w:bottom w:val="none" w:sz="0" w:space="0" w:color="auto"/>
        <w:right w:val="none" w:sz="0" w:space="0" w:color="auto"/>
      </w:divBdr>
    </w:div>
    <w:div w:id="70661376">
      <w:bodyDiv w:val="1"/>
      <w:marLeft w:val="0"/>
      <w:marRight w:val="0"/>
      <w:marTop w:val="0"/>
      <w:marBottom w:val="0"/>
      <w:divBdr>
        <w:top w:val="none" w:sz="0" w:space="0" w:color="auto"/>
        <w:left w:val="none" w:sz="0" w:space="0" w:color="auto"/>
        <w:bottom w:val="none" w:sz="0" w:space="0" w:color="auto"/>
        <w:right w:val="none" w:sz="0" w:space="0" w:color="auto"/>
      </w:divBdr>
    </w:div>
    <w:div w:id="71245644">
      <w:bodyDiv w:val="1"/>
      <w:marLeft w:val="0"/>
      <w:marRight w:val="0"/>
      <w:marTop w:val="0"/>
      <w:marBottom w:val="0"/>
      <w:divBdr>
        <w:top w:val="none" w:sz="0" w:space="0" w:color="auto"/>
        <w:left w:val="none" w:sz="0" w:space="0" w:color="auto"/>
        <w:bottom w:val="none" w:sz="0" w:space="0" w:color="auto"/>
        <w:right w:val="none" w:sz="0" w:space="0" w:color="auto"/>
      </w:divBdr>
    </w:div>
    <w:div w:id="86199613">
      <w:bodyDiv w:val="1"/>
      <w:marLeft w:val="0"/>
      <w:marRight w:val="0"/>
      <w:marTop w:val="0"/>
      <w:marBottom w:val="0"/>
      <w:divBdr>
        <w:top w:val="none" w:sz="0" w:space="0" w:color="auto"/>
        <w:left w:val="none" w:sz="0" w:space="0" w:color="auto"/>
        <w:bottom w:val="none" w:sz="0" w:space="0" w:color="auto"/>
        <w:right w:val="none" w:sz="0" w:space="0" w:color="auto"/>
      </w:divBdr>
    </w:div>
    <w:div w:id="87704634">
      <w:bodyDiv w:val="1"/>
      <w:marLeft w:val="0"/>
      <w:marRight w:val="0"/>
      <w:marTop w:val="0"/>
      <w:marBottom w:val="0"/>
      <w:divBdr>
        <w:top w:val="none" w:sz="0" w:space="0" w:color="auto"/>
        <w:left w:val="none" w:sz="0" w:space="0" w:color="auto"/>
        <w:bottom w:val="none" w:sz="0" w:space="0" w:color="auto"/>
        <w:right w:val="none" w:sz="0" w:space="0" w:color="auto"/>
      </w:divBdr>
    </w:div>
    <w:div w:id="111831593">
      <w:bodyDiv w:val="1"/>
      <w:marLeft w:val="0"/>
      <w:marRight w:val="0"/>
      <w:marTop w:val="0"/>
      <w:marBottom w:val="0"/>
      <w:divBdr>
        <w:top w:val="none" w:sz="0" w:space="0" w:color="auto"/>
        <w:left w:val="none" w:sz="0" w:space="0" w:color="auto"/>
        <w:bottom w:val="none" w:sz="0" w:space="0" w:color="auto"/>
        <w:right w:val="none" w:sz="0" w:space="0" w:color="auto"/>
      </w:divBdr>
    </w:div>
    <w:div w:id="120849249">
      <w:bodyDiv w:val="1"/>
      <w:marLeft w:val="0"/>
      <w:marRight w:val="0"/>
      <w:marTop w:val="0"/>
      <w:marBottom w:val="0"/>
      <w:divBdr>
        <w:top w:val="none" w:sz="0" w:space="0" w:color="auto"/>
        <w:left w:val="none" w:sz="0" w:space="0" w:color="auto"/>
        <w:bottom w:val="none" w:sz="0" w:space="0" w:color="auto"/>
        <w:right w:val="none" w:sz="0" w:space="0" w:color="auto"/>
      </w:divBdr>
    </w:div>
    <w:div w:id="147787001">
      <w:bodyDiv w:val="1"/>
      <w:marLeft w:val="0"/>
      <w:marRight w:val="0"/>
      <w:marTop w:val="0"/>
      <w:marBottom w:val="0"/>
      <w:divBdr>
        <w:top w:val="none" w:sz="0" w:space="0" w:color="auto"/>
        <w:left w:val="none" w:sz="0" w:space="0" w:color="auto"/>
        <w:bottom w:val="none" w:sz="0" w:space="0" w:color="auto"/>
        <w:right w:val="none" w:sz="0" w:space="0" w:color="auto"/>
      </w:divBdr>
    </w:div>
    <w:div w:id="149639398">
      <w:bodyDiv w:val="1"/>
      <w:marLeft w:val="0"/>
      <w:marRight w:val="0"/>
      <w:marTop w:val="0"/>
      <w:marBottom w:val="0"/>
      <w:divBdr>
        <w:top w:val="none" w:sz="0" w:space="0" w:color="auto"/>
        <w:left w:val="none" w:sz="0" w:space="0" w:color="auto"/>
        <w:bottom w:val="none" w:sz="0" w:space="0" w:color="auto"/>
        <w:right w:val="none" w:sz="0" w:space="0" w:color="auto"/>
      </w:divBdr>
    </w:div>
    <w:div w:id="209387739">
      <w:bodyDiv w:val="1"/>
      <w:marLeft w:val="0"/>
      <w:marRight w:val="0"/>
      <w:marTop w:val="0"/>
      <w:marBottom w:val="0"/>
      <w:divBdr>
        <w:top w:val="none" w:sz="0" w:space="0" w:color="auto"/>
        <w:left w:val="none" w:sz="0" w:space="0" w:color="auto"/>
        <w:bottom w:val="none" w:sz="0" w:space="0" w:color="auto"/>
        <w:right w:val="none" w:sz="0" w:space="0" w:color="auto"/>
      </w:divBdr>
    </w:div>
    <w:div w:id="212350707">
      <w:bodyDiv w:val="1"/>
      <w:marLeft w:val="0"/>
      <w:marRight w:val="0"/>
      <w:marTop w:val="0"/>
      <w:marBottom w:val="0"/>
      <w:divBdr>
        <w:top w:val="none" w:sz="0" w:space="0" w:color="auto"/>
        <w:left w:val="none" w:sz="0" w:space="0" w:color="auto"/>
        <w:bottom w:val="none" w:sz="0" w:space="0" w:color="auto"/>
        <w:right w:val="none" w:sz="0" w:space="0" w:color="auto"/>
      </w:divBdr>
    </w:div>
    <w:div w:id="225722880">
      <w:bodyDiv w:val="1"/>
      <w:marLeft w:val="0"/>
      <w:marRight w:val="0"/>
      <w:marTop w:val="0"/>
      <w:marBottom w:val="0"/>
      <w:divBdr>
        <w:top w:val="none" w:sz="0" w:space="0" w:color="auto"/>
        <w:left w:val="none" w:sz="0" w:space="0" w:color="auto"/>
        <w:bottom w:val="none" w:sz="0" w:space="0" w:color="auto"/>
        <w:right w:val="none" w:sz="0" w:space="0" w:color="auto"/>
      </w:divBdr>
    </w:div>
    <w:div w:id="238179064">
      <w:bodyDiv w:val="1"/>
      <w:marLeft w:val="0"/>
      <w:marRight w:val="0"/>
      <w:marTop w:val="0"/>
      <w:marBottom w:val="0"/>
      <w:divBdr>
        <w:top w:val="none" w:sz="0" w:space="0" w:color="auto"/>
        <w:left w:val="none" w:sz="0" w:space="0" w:color="auto"/>
        <w:bottom w:val="none" w:sz="0" w:space="0" w:color="auto"/>
        <w:right w:val="none" w:sz="0" w:space="0" w:color="auto"/>
      </w:divBdr>
    </w:div>
    <w:div w:id="250509905">
      <w:bodyDiv w:val="1"/>
      <w:marLeft w:val="0"/>
      <w:marRight w:val="0"/>
      <w:marTop w:val="0"/>
      <w:marBottom w:val="0"/>
      <w:divBdr>
        <w:top w:val="none" w:sz="0" w:space="0" w:color="auto"/>
        <w:left w:val="none" w:sz="0" w:space="0" w:color="auto"/>
        <w:bottom w:val="none" w:sz="0" w:space="0" w:color="auto"/>
        <w:right w:val="none" w:sz="0" w:space="0" w:color="auto"/>
      </w:divBdr>
    </w:div>
    <w:div w:id="257372403">
      <w:bodyDiv w:val="1"/>
      <w:marLeft w:val="0"/>
      <w:marRight w:val="0"/>
      <w:marTop w:val="0"/>
      <w:marBottom w:val="0"/>
      <w:divBdr>
        <w:top w:val="none" w:sz="0" w:space="0" w:color="auto"/>
        <w:left w:val="none" w:sz="0" w:space="0" w:color="auto"/>
        <w:bottom w:val="none" w:sz="0" w:space="0" w:color="auto"/>
        <w:right w:val="none" w:sz="0" w:space="0" w:color="auto"/>
      </w:divBdr>
    </w:div>
    <w:div w:id="258022404">
      <w:bodyDiv w:val="1"/>
      <w:marLeft w:val="0"/>
      <w:marRight w:val="0"/>
      <w:marTop w:val="0"/>
      <w:marBottom w:val="0"/>
      <w:divBdr>
        <w:top w:val="none" w:sz="0" w:space="0" w:color="auto"/>
        <w:left w:val="none" w:sz="0" w:space="0" w:color="auto"/>
        <w:bottom w:val="none" w:sz="0" w:space="0" w:color="auto"/>
        <w:right w:val="none" w:sz="0" w:space="0" w:color="auto"/>
      </w:divBdr>
    </w:div>
    <w:div w:id="269241228">
      <w:bodyDiv w:val="1"/>
      <w:marLeft w:val="0"/>
      <w:marRight w:val="0"/>
      <w:marTop w:val="0"/>
      <w:marBottom w:val="0"/>
      <w:divBdr>
        <w:top w:val="none" w:sz="0" w:space="0" w:color="auto"/>
        <w:left w:val="none" w:sz="0" w:space="0" w:color="auto"/>
        <w:bottom w:val="none" w:sz="0" w:space="0" w:color="auto"/>
        <w:right w:val="none" w:sz="0" w:space="0" w:color="auto"/>
      </w:divBdr>
    </w:div>
    <w:div w:id="269824917">
      <w:bodyDiv w:val="1"/>
      <w:marLeft w:val="0"/>
      <w:marRight w:val="0"/>
      <w:marTop w:val="0"/>
      <w:marBottom w:val="0"/>
      <w:divBdr>
        <w:top w:val="none" w:sz="0" w:space="0" w:color="auto"/>
        <w:left w:val="none" w:sz="0" w:space="0" w:color="auto"/>
        <w:bottom w:val="none" w:sz="0" w:space="0" w:color="auto"/>
        <w:right w:val="none" w:sz="0" w:space="0" w:color="auto"/>
      </w:divBdr>
    </w:div>
    <w:div w:id="279922209">
      <w:bodyDiv w:val="1"/>
      <w:marLeft w:val="0"/>
      <w:marRight w:val="0"/>
      <w:marTop w:val="0"/>
      <w:marBottom w:val="0"/>
      <w:divBdr>
        <w:top w:val="none" w:sz="0" w:space="0" w:color="auto"/>
        <w:left w:val="none" w:sz="0" w:space="0" w:color="auto"/>
        <w:bottom w:val="none" w:sz="0" w:space="0" w:color="auto"/>
        <w:right w:val="none" w:sz="0" w:space="0" w:color="auto"/>
      </w:divBdr>
    </w:div>
    <w:div w:id="317391327">
      <w:bodyDiv w:val="1"/>
      <w:marLeft w:val="0"/>
      <w:marRight w:val="0"/>
      <w:marTop w:val="0"/>
      <w:marBottom w:val="0"/>
      <w:divBdr>
        <w:top w:val="none" w:sz="0" w:space="0" w:color="auto"/>
        <w:left w:val="none" w:sz="0" w:space="0" w:color="auto"/>
        <w:bottom w:val="none" w:sz="0" w:space="0" w:color="auto"/>
        <w:right w:val="none" w:sz="0" w:space="0" w:color="auto"/>
      </w:divBdr>
    </w:div>
    <w:div w:id="378821091">
      <w:bodyDiv w:val="1"/>
      <w:marLeft w:val="0"/>
      <w:marRight w:val="0"/>
      <w:marTop w:val="0"/>
      <w:marBottom w:val="0"/>
      <w:divBdr>
        <w:top w:val="none" w:sz="0" w:space="0" w:color="auto"/>
        <w:left w:val="none" w:sz="0" w:space="0" w:color="auto"/>
        <w:bottom w:val="none" w:sz="0" w:space="0" w:color="auto"/>
        <w:right w:val="none" w:sz="0" w:space="0" w:color="auto"/>
      </w:divBdr>
    </w:div>
    <w:div w:id="421992068">
      <w:bodyDiv w:val="1"/>
      <w:marLeft w:val="0"/>
      <w:marRight w:val="0"/>
      <w:marTop w:val="0"/>
      <w:marBottom w:val="0"/>
      <w:divBdr>
        <w:top w:val="none" w:sz="0" w:space="0" w:color="auto"/>
        <w:left w:val="none" w:sz="0" w:space="0" w:color="auto"/>
        <w:bottom w:val="none" w:sz="0" w:space="0" w:color="auto"/>
        <w:right w:val="none" w:sz="0" w:space="0" w:color="auto"/>
      </w:divBdr>
    </w:div>
    <w:div w:id="447310604">
      <w:bodyDiv w:val="1"/>
      <w:marLeft w:val="0"/>
      <w:marRight w:val="0"/>
      <w:marTop w:val="0"/>
      <w:marBottom w:val="0"/>
      <w:divBdr>
        <w:top w:val="none" w:sz="0" w:space="0" w:color="auto"/>
        <w:left w:val="none" w:sz="0" w:space="0" w:color="auto"/>
        <w:bottom w:val="none" w:sz="0" w:space="0" w:color="auto"/>
        <w:right w:val="none" w:sz="0" w:space="0" w:color="auto"/>
      </w:divBdr>
    </w:div>
    <w:div w:id="454065374">
      <w:bodyDiv w:val="1"/>
      <w:marLeft w:val="0"/>
      <w:marRight w:val="0"/>
      <w:marTop w:val="0"/>
      <w:marBottom w:val="0"/>
      <w:divBdr>
        <w:top w:val="none" w:sz="0" w:space="0" w:color="auto"/>
        <w:left w:val="none" w:sz="0" w:space="0" w:color="auto"/>
        <w:bottom w:val="none" w:sz="0" w:space="0" w:color="auto"/>
        <w:right w:val="none" w:sz="0" w:space="0" w:color="auto"/>
      </w:divBdr>
    </w:div>
    <w:div w:id="484980942">
      <w:bodyDiv w:val="1"/>
      <w:marLeft w:val="0"/>
      <w:marRight w:val="0"/>
      <w:marTop w:val="0"/>
      <w:marBottom w:val="0"/>
      <w:divBdr>
        <w:top w:val="none" w:sz="0" w:space="0" w:color="auto"/>
        <w:left w:val="none" w:sz="0" w:space="0" w:color="auto"/>
        <w:bottom w:val="none" w:sz="0" w:space="0" w:color="auto"/>
        <w:right w:val="none" w:sz="0" w:space="0" w:color="auto"/>
      </w:divBdr>
    </w:div>
    <w:div w:id="505443139">
      <w:bodyDiv w:val="1"/>
      <w:marLeft w:val="0"/>
      <w:marRight w:val="0"/>
      <w:marTop w:val="0"/>
      <w:marBottom w:val="0"/>
      <w:divBdr>
        <w:top w:val="none" w:sz="0" w:space="0" w:color="auto"/>
        <w:left w:val="none" w:sz="0" w:space="0" w:color="auto"/>
        <w:bottom w:val="none" w:sz="0" w:space="0" w:color="auto"/>
        <w:right w:val="none" w:sz="0" w:space="0" w:color="auto"/>
      </w:divBdr>
      <w:divsChild>
        <w:div w:id="438332714">
          <w:marLeft w:val="0"/>
          <w:marRight w:val="0"/>
          <w:marTop w:val="0"/>
          <w:marBottom w:val="0"/>
          <w:divBdr>
            <w:top w:val="none" w:sz="0" w:space="0" w:color="auto"/>
            <w:left w:val="none" w:sz="0" w:space="0" w:color="auto"/>
            <w:bottom w:val="none" w:sz="0" w:space="0" w:color="auto"/>
            <w:right w:val="none" w:sz="0" w:space="0" w:color="auto"/>
          </w:divBdr>
          <w:divsChild>
            <w:div w:id="680013014">
              <w:marLeft w:val="0"/>
              <w:marRight w:val="0"/>
              <w:marTop w:val="0"/>
              <w:marBottom w:val="0"/>
              <w:divBdr>
                <w:top w:val="none" w:sz="0" w:space="0" w:color="auto"/>
                <w:left w:val="none" w:sz="0" w:space="0" w:color="auto"/>
                <w:bottom w:val="none" w:sz="0" w:space="0" w:color="auto"/>
                <w:right w:val="none" w:sz="0" w:space="0" w:color="auto"/>
              </w:divBdr>
              <w:divsChild>
                <w:div w:id="1920019043">
                  <w:marLeft w:val="0"/>
                  <w:marRight w:val="0"/>
                  <w:marTop w:val="0"/>
                  <w:marBottom w:val="0"/>
                  <w:divBdr>
                    <w:top w:val="none" w:sz="0" w:space="0" w:color="auto"/>
                    <w:left w:val="none" w:sz="0" w:space="0" w:color="auto"/>
                    <w:bottom w:val="none" w:sz="0" w:space="0" w:color="auto"/>
                    <w:right w:val="none" w:sz="0" w:space="0" w:color="auto"/>
                  </w:divBdr>
                  <w:divsChild>
                    <w:div w:id="18586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18908">
      <w:bodyDiv w:val="1"/>
      <w:marLeft w:val="0"/>
      <w:marRight w:val="0"/>
      <w:marTop w:val="0"/>
      <w:marBottom w:val="0"/>
      <w:divBdr>
        <w:top w:val="none" w:sz="0" w:space="0" w:color="auto"/>
        <w:left w:val="none" w:sz="0" w:space="0" w:color="auto"/>
        <w:bottom w:val="none" w:sz="0" w:space="0" w:color="auto"/>
        <w:right w:val="none" w:sz="0" w:space="0" w:color="auto"/>
      </w:divBdr>
    </w:div>
    <w:div w:id="528031244">
      <w:bodyDiv w:val="1"/>
      <w:marLeft w:val="0"/>
      <w:marRight w:val="0"/>
      <w:marTop w:val="0"/>
      <w:marBottom w:val="0"/>
      <w:divBdr>
        <w:top w:val="none" w:sz="0" w:space="0" w:color="auto"/>
        <w:left w:val="none" w:sz="0" w:space="0" w:color="auto"/>
        <w:bottom w:val="none" w:sz="0" w:space="0" w:color="auto"/>
        <w:right w:val="none" w:sz="0" w:space="0" w:color="auto"/>
      </w:divBdr>
    </w:div>
    <w:div w:id="551039283">
      <w:bodyDiv w:val="1"/>
      <w:marLeft w:val="0"/>
      <w:marRight w:val="0"/>
      <w:marTop w:val="0"/>
      <w:marBottom w:val="0"/>
      <w:divBdr>
        <w:top w:val="none" w:sz="0" w:space="0" w:color="auto"/>
        <w:left w:val="none" w:sz="0" w:space="0" w:color="auto"/>
        <w:bottom w:val="none" w:sz="0" w:space="0" w:color="auto"/>
        <w:right w:val="none" w:sz="0" w:space="0" w:color="auto"/>
      </w:divBdr>
    </w:div>
    <w:div w:id="580867394">
      <w:bodyDiv w:val="1"/>
      <w:marLeft w:val="0"/>
      <w:marRight w:val="0"/>
      <w:marTop w:val="0"/>
      <w:marBottom w:val="0"/>
      <w:divBdr>
        <w:top w:val="none" w:sz="0" w:space="0" w:color="auto"/>
        <w:left w:val="none" w:sz="0" w:space="0" w:color="auto"/>
        <w:bottom w:val="none" w:sz="0" w:space="0" w:color="auto"/>
        <w:right w:val="none" w:sz="0" w:space="0" w:color="auto"/>
      </w:divBdr>
    </w:div>
    <w:div w:id="605188677">
      <w:bodyDiv w:val="1"/>
      <w:marLeft w:val="0"/>
      <w:marRight w:val="0"/>
      <w:marTop w:val="0"/>
      <w:marBottom w:val="0"/>
      <w:divBdr>
        <w:top w:val="none" w:sz="0" w:space="0" w:color="auto"/>
        <w:left w:val="none" w:sz="0" w:space="0" w:color="auto"/>
        <w:bottom w:val="none" w:sz="0" w:space="0" w:color="auto"/>
        <w:right w:val="none" w:sz="0" w:space="0" w:color="auto"/>
      </w:divBdr>
    </w:div>
    <w:div w:id="661662555">
      <w:bodyDiv w:val="1"/>
      <w:marLeft w:val="0"/>
      <w:marRight w:val="0"/>
      <w:marTop w:val="0"/>
      <w:marBottom w:val="0"/>
      <w:divBdr>
        <w:top w:val="none" w:sz="0" w:space="0" w:color="auto"/>
        <w:left w:val="none" w:sz="0" w:space="0" w:color="auto"/>
        <w:bottom w:val="none" w:sz="0" w:space="0" w:color="auto"/>
        <w:right w:val="none" w:sz="0" w:space="0" w:color="auto"/>
      </w:divBdr>
    </w:div>
    <w:div w:id="696811184">
      <w:bodyDiv w:val="1"/>
      <w:marLeft w:val="0"/>
      <w:marRight w:val="0"/>
      <w:marTop w:val="0"/>
      <w:marBottom w:val="0"/>
      <w:divBdr>
        <w:top w:val="none" w:sz="0" w:space="0" w:color="auto"/>
        <w:left w:val="none" w:sz="0" w:space="0" w:color="auto"/>
        <w:bottom w:val="none" w:sz="0" w:space="0" w:color="auto"/>
        <w:right w:val="none" w:sz="0" w:space="0" w:color="auto"/>
      </w:divBdr>
    </w:div>
    <w:div w:id="723527156">
      <w:bodyDiv w:val="1"/>
      <w:marLeft w:val="0"/>
      <w:marRight w:val="0"/>
      <w:marTop w:val="0"/>
      <w:marBottom w:val="0"/>
      <w:divBdr>
        <w:top w:val="none" w:sz="0" w:space="0" w:color="auto"/>
        <w:left w:val="none" w:sz="0" w:space="0" w:color="auto"/>
        <w:bottom w:val="none" w:sz="0" w:space="0" w:color="auto"/>
        <w:right w:val="none" w:sz="0" w:space="0" w:color="auto"/>
      </w:divBdr>
    </w:div>
    <w:div w:id="755521359">
      <w:bodyDiv w:val="1"/>
      <w:marLeft w:val="0"/>
      <w:marRight w:val="0"/>
      <w:marTop w:val="0"/>
      <w:marBottom w:val="0"/>
      <w:divBdr>
        <w:top w:val="none" w:sz="0" w:space="0" w:color="auto"/>
        <w:left w:val="none" w:sz="0" w:space="0" w:color="auto"/>
        <w:bottom w:val="none" w:sz="0" w:space="0" w:color="auto"/>
        <w:right w:val="none" w:sz="0" w:space="0" w:color="auto"/>
      </w:divBdr>
    </w:div>
    <w:div w:id="762724156">
      <w:bodyDiv w:val="1"/>
      <w:marLeft w:val="0"/>
      <w:marRight w:val="0"/>
      <w:marTop w:val="0"/>
      <w:marBottom w:val="0"/>
      <w:divBdr>
        <w:top w:val="none" w:sz="0" w:space="0" w:color="auto"/>
        <w:left w:val="none" w:sz="0" w:space="0" w:color="auto"/>
        <w:bottom w:val="none" w:sz="0" w:space="0" w:color="auto"/>
        <w:right w:val="none" w:sz="0" w:space="0" w:color="auto"/>
      </w:divBdr>
    </w:div>
    <w:div w:id="787897117">
      <w:bodyDiv w:val="1"/>
      <w:marLeft w:val="0"/>
      <w:marRight w:val="0"/>
      <w:marTop w:val="0"/>
      <w:marBottom w:val="0"/>
      <w:divBdr>
        <w:top w:val="none" w:sz="0" w:space="0" w:color="auto"/>
        <w:left w:val="none" w:sz="0" w:space="0" w:color="auto"/>
        <w:bottom w:val="none" w:sz="0" w:space="0" w:color="auto"/>
        <w:right w:val="none" w:sz="0" w:space="0" w:color="auto"/>
      </w:divBdr>
    </w:div>
    <w:div w:id="795686738">
      <w:bodyDiv w:val="1"/>
      <w:marLeft w:val="0"/>
      <w:marRight w:val="0"/>
      <w:marTop w:val="0"/>
      <w:marBottom w:val="0"/>
      <w:divBdr>
        <w:top w:val="none" w:sz="0" w:space="0" w:color="auto"/>
        <w:left w:val="none" w:sz="0" w:space="0" w:color="auto"/>
        <w:bottom w:val="none" w:sz="0" w:space="0" w:color="auto"/>
        <w:right w:val="none" w:sz="0" w:space="0" w:color="auto"/>
      </w:divBdr>
    </w:div>
    <w:div w:id="797066966">
      <w:bodyDiv w:val="1"/>
      <w:marLeft w:val="0"/>
      <w:marRight w:val="0"/>
      <w:marTop w:val="0"/>
      <w:marBottom w:val="0"/>
      <w:divBdr>
        <w:top w:val="none" w:sz="0" w:space="0" w:color="auto"/>
        <w:left w:val="none" w:sz="0" w:space="0" w:color="auto"/>
        <w:bottom w:val="none" w:sz="0" w:space="0" w:color="auto"/>
        <w:right w:val="none" w:sz="0" w:space="0" w:color="auto"/>
      </w:divBdr>
    </w:div>
    <w:div w:id="834959859">
      <w:bodyDiv w:val="1"/>
      <w:marLeft w:val="0"/>
      <w:marRight w:val="0"/>
      <w:marTop w:val="0"/>
      <w:marBottom w:val="0"/>
      <w:divBdr>
        <w:top w:val="none" w:sz="0" w:space="0" w:color="auto"/>
        <w:left w:val="none" w:sz="0" w:space="0" w:color="auto"/>
        <w:bottom w:val="none" w:sz="0" w:space="0" w:color="auto"/>
        <w:right w:val="none" w:sz="0" w:space="0" w:color="auto"/>
      </w:divBdr>
    </w:div>
    <w:div w:id="840043251">
      <w:bodyDiv w:val="1"/>
      <w:marLeft w:val="0"/>
      <w:marRight w:val="0"/>
      <w:marTop w:val="0"/>
      <w:marBottom w:val="0"/>
      <w:divBdr>
        <w:top w:val="none" w:sz="0" w:space="0" w:color="auto"/>
        <w:left w:val="none" w:sz="0" w:space="0" w:color="auto"/>
        <w:bottom w:val="none" w:sz="0" w:space="0" w:color="auto"/>
        <w:right w:val="none" w:sz="0" w:space="0" w:color="auto"/>
      </w:divBdr>
    </w:div>
    <w:div w:id="852568559">
      <w:bodyDiv w:val="1"/>
      <w:marLeft w:val="0"/>
      <w:marRight w:val="0"/>
      <w:marTop w:val="0"/>
      <w:marBottom w:val="0"/>
      <w:divBdr>
        <w:top w:val="none" w:sz="0" w:space="0" w:color="auto"/>
        <w:left w:val="none" w:sz="0" w:space="0" w:color="auto"/>
        <w:bottom w:val="none" w:sz="0" w:space="0" w:color="auto"/>
        <w:right w:val="none" w:sz="0" w:space="0" w:color="auto"/>
      </w:divBdr>
    </w:div>
    <w:div w:id="853693990">
      <w:bodyDiv w:val="1"/>
      <w:marLeft w:val="0"/>
      <w:marRight w:val="0"/>
      <w:marTop w:val="0"/>
      <w:marBottom w:val="0"/>
      <w:divBdr>
        <w:top w:val="none" w:sz="0" w:space="0" w:color="auto"/>
        <w:left w:val="none" w:sz="0" w:space="0" w:color="auto"/>
        <w:bottom w:val="none" w:sz="0" w:space="0" w:color="auto"/>
        <w:right w:val="none" w:sz="0" w:space="0" w:color="auto"/>
      </w:divBdr>
    </w:div>
    <w:div w:id="865631927">
      <w:bodyDiv w:val="1"/>
      <w:marLeft w:val="0"/>
      <w:marRight w:val="0"/>
      <w:marTop w:val="0"/>
      <w:marBottom w:val="0"/>
      <w:divBdr>
        <w:top w:val="none" w:sz="0" w:space="0" w:color="auto"/>
        <w:left w:val="none" w:sz="0" w:space="0" w:color="auto"/>
        <w:bottom w:val="none" w:sz="0" w:space="0" w:color="auto"/>
        <w:right w:val="none" w:sz="0" w:space="0" w:color="auto"/>
      </w:divBdr>
    </w:div>
    <w:div w:id="889458308">
      <w:bodyDiv w:val="1"/>
      <w:marLeft w:val="0"/>
      <w:marRight w:val="0"/>
      <w:marTop w:val="0"/>
      <w:marBottom w:val="0"/>
      <w:divBdr>
        <w:top w:val="none" w:sz="0" w:space="0" w:color="auto"/>
        <w:left w:val="none" w:sz="0" w:space="0" w:color="auto"/>
        <w:bottom w:val="none" w:sz="0" w:space="0" w:color="auto"/>
        <w:right w:val="none" w:sz="0" w:space="0" w:color="auto"/>
      </w:divBdr>
    </w:div>
    <w:div w:id="893128506">
      <w:bodyDiv w:val="1"/>
      <w:marLeft w:val="0"/>
      <w:marRight w:val="0"/>
      <w:marTop w:val="0"/>
      <w:marBottom w:val="0"/>
      <w:divBdr>
        <w:top w:val="none" w:sz="0" w:space="0" w:color="auto"/>
        <w:left w:val="none" w:sz="0" w:space="0" w:color="auto"/>
        <w:bottom w:val="none" w:sz="0" w:space="0" w:color="auto"/>
        <w:right w:val="none" w:sz="0" w:space="0" w:color="auto"/>
      </w:divBdr>
    </w:div>
    <w:div w:id="921716669">
      <w:bodyDiv w:val="1"/>
      <w:marLeft w:val="0"/>
      <w:marRight w:val="0"/>
      <w:marTop w:val="0"/>
      <w:marBottom w:val="0"/>
      <w:divBdr>
        <w:top w:val="none" w:sz="0" w:space="0" w:color="auto"/>
        <w:left w:val="none" w:sz="0" w:space="0" w:color="auto"/>
        <w:bottom w:val="none" w:sz="0" w:space="0" w:color="auto"/>
        <w:right w:val="none" w:sz="0" w:space="0" w:color="auto"/>
      </w:divBdr>
    </w:div>
    <w:div w:id="927345733">
      <w:bodyDiv w:val="1"/>
      <w:marLeft w:val="0"/>
      <w:marRight w:val="0"/>
      <w:marTop w:val="0"/>
      <w:marBottom w:val="0"/>
      <w:divBdr>
        <w:top w:val="none" w:sz="0" w:space="0" w:color="auto"/>
        <w:left w:val="none" w:sz="0" w:space="0" w:color="auto"/>
        <w:bottom w:val="none" w:sz="0" w:space="0" w:color="auto"/>
        <w:right w:val="none" w:sz="0" w:space="0" w:color="auto"/>
      </w:divBdr>
    </w:div>
    <w:div w:id="972756328">
      <w:bodyDiv w:val="1"/>
      <w:marLeft w:val="0"/>
      <w:marRight w:val="0"/>
      <w:marTop w:val="0"/>
      <w:marBottom w:val="0"/>
      <w:divBdr>
        <w:top w:val="none" w:sz="0" w:space="0" w:color="auto"/>
        <w:left w:val="none" w:sz="0" w:space="0" w:color="auto"/>
        <w:bottom w:val="none" w:sz="0" w:space="0" w:color="auto"/>
        <w:right w:val="none" w:sz="0" w:space="0" w:color="auto"/>
      </w:divBdr>
    </w:div>
    <w:div w:id="981546984">
      <w:bodyDiv w:val="1"/>
      <w:marLeft w:val="0"/>
      <w:marRight w:val="0"/>
      <w:marTop w:val="0"/>
      <w:marBottom w:val="0"/>
      <w:divBdr>
        <w:top w:val="none" w:sz="0" w:space="0" w:color="auto"/>
        <w:left w:val="none" w:sz="0" w:space="0" w:color="auto"/>
        <w:bottom w:val="none" w:sz="0" w:space="0" w:color="auto"/>
        <w:right w:val="none" w:sz="0" w:space="0" w:color="auto"/>
      </w:divBdr>
    </w:div>
    <w:div w:id="993030861">
      <w:bodyDiv w:val="1"/>
      <w:marLeft w:val="0"/>
      <w:marRight w:val="0"/>
      <w:marTop w:val="0"/>
      <w:marBottom w:val="0"/>
      <w:divBdr>
        <w:top w:val="none" w:sz="0" w:space="0" w:color="auto"/>
        <w:left w:val="none" w:sz="0" w:space="0" w:color="auto"/>
        <w:bottom w:val="none" w:sz="0" w:space="0" w:color="auto"/>
        <w:right w:val="none" w:sz="0" w:space="0" w:color="auto"/>
      </w:divBdr>
    </w:div>
    <w:div w:id="995303817">
      <w:bodyDiv w:val="1"/>
      <w:marLeft w:val="0"/>
      <w:marRight w:val="0"/>
      <w:marTop w:val="0"/>
      <w:marBottom w:val="0"/>
      <w:divBdr>
        <w:top w:val="none" w:sz="0" w:space="0" w:color="auto"/>
        <w:left w:val="none" w:sz="0" w:space="0" w:color="auto"/>
        <w:bottom w:val="none" w:sz="0" w:space="0" w:color="auto"/>
        <w:right w:val="none" w:sz="0" w:space="0" w:color="auto"/>
      </w:divBdr>
    </w:div>
    <w:div w:id="1040130397">
      <w:bodyDiv w:val="1"/>
      <w:marLeft w:val="0"/>
      <w:marRight w:val="0"/>
      <w:marTop w:val="0"/>
      <w:marBottom w:val="0"/>
      <w:divBdr>
        <w:top w:val="none" w:sz="0" w:space="0" w:color="auto"/>
        <w:left w:val="none" w:sz="0" w:space="0" w:color="auto"/>
        <w:bottom w:val="none" w:sz="0" w:space="0" w:color="auto"/>
        <w:right w:val="none" w:sz="0" w:space="0" w:color="auto"/>
      </w:divBdr>
    </w:div>
    <w:div w:id="1042290073">
      <w:bodyDiv w:val="1"/>
      <w:marLeft w:val="0"/>
      <w:marRight w:val="0"/>
      <w:marTop w:val="0"/>
      <w:marBottom w:val="0"/>
      <w:divBdr>
        <w:top w:val="none" w:sz="0" w:space="0" w:color="auto"/>
        <w:left w:val="none" w:sz="0" w:space="0" w:color="auto"/>
        <w:bottom w:val="none" w:sz="0" w:space="0" w:color="auto"/>
        <w:right w:val="none" w:sz="0" w:space="0" w:color="auto"/>
      </w:divBdr>
    </w:div>
    <w:div w:id="1079016726">
      <w:bodyDiv w:val="1"/>
      <w:marLeft w:val="0"/>
      <w:marRight w:val="0"/>
      <w:marTop w:val="0"/>
      <w:marBottom w:val="0"/>
      <w:divBdr>
        <w:top w:val="none" w:sz="0" w:space="0" w:color="auto"/>
        <w:left w:val="none" w:sz="0" w:space="0" w:color="auto"/>
        <w:bottom w:val="none" w:sz="0" w:space="0" w:color="auto"/>
        <w:right w:val="none" w:sz="0" w:space="0" w:color="auto"/>
      </w:divBdr>
    </w:div>
    <w:div w:id="1108620338">
      <w:bodyDiv w:val="1"/>
      <w:marLeft w:val="0"/>
      <w:marRight w:val="0"/>
      <w:marTop w:val="0"/>
      <w:marBottom w:val="0"/>
      <w:divBdr>
        <w:top w:val="none" w:sz="0" w:space="0" w:color="auto"/>
        <w:left w:val="none" w:sz="0" w:space="0" w:color="auto"/>
        <w:bottom w:val="none" w:sz="0" w:space="0" w:color="auto"/>
        <w:right w:val="none" w:sz="0" w:space="0" w:color="auto"/>
      </w:divBdr>
    </w:div>
    <w:div w:id="1172599560">
      <w:bodyDiv w:val="1"/>
      <w:marLeft w:val="0"/>
      <w:marRight w:val="0"/>
      <w:marTop w:val="0"/>
      <w:marBottom w:val="0"/>
      <w:divBdr>
        <w:top w:val="none" w:sz="0" w:space="0" w:color="auto"/>
        <w:left w:val="none" w:sz="0" w:space="0" w:color="auto"/>
        <w:bottom w:val="none" w:sz="0" w:space="0" w:color="auto"/>
        <w:right w:val="none" w:sz="0" w:space="0" w:color="auto"/>
      </w:divBdr>
    </w:div>
    <w:div w:id="1185634831">
      <w:bodyDiv w:val="1"/>
      <w:marLeft w:val="0"/>
      <w:marRight w:val="0"/>
      <w:marTop w:val="0"/>
      <w:marBottom w:val="0"/>
      <w:divBdr>
        <w:top w:val="none" w:sz="0" w:space="0" w:color="auto"/>
        <w:left w:val="none" w:sz="0" w:space="0" w:color="auto"/>
        <w:bottom w:val="none" w:sz="0" w:space="0" w:color="auto"/>
        <w:right w:val="none" w:sz="0" w:space="0" w:color="auto"/>
      </w:divBdr>
    </w:div>
    <w:div w:id="1218933727">
      <w:bodyDiv w:val="1"/>
      <w:marLeft w:val="0"/>
      <w:marRight w:val="0"/>
      <w:marTop w:val="0"/>
      <w:marBottom w:val="0"/>
      <w:divBdr>
        <w:top w:val="none" w:sz="0" w:space="0" w:color="auto"/>
        <w:left w:val="none" w:sz="0" w:space="0" w:color="auto"/>
        <w:bottom w:val="none" w:sz="0" w:space="0" w:color="auto"/>
        <w:right w:val="none" w:sz="0" w:space="0" w:color="auto"/>
      </w:divBdr>
    </w:div>
    <w:div w:id="1234658744">
      <w:bodyDiv w:val="1"/>
      <w:marLeft w:val="0"/>
      <w:marRight w:val="0"/>
      <w:marTop w:val="0"/>
      <w:marBottom w:val="0"/>
      <w:divBdr>
        <w:top w:val="none" w:sz="0" w:space="0" w:color="auto"/>
        <w:left w:val="none" w:sz="0" w:space="0" w:color="auto"/>
        <w:bottom w:val="none" w:sz="0" w:space="0" w:color="auto"/>
        <w:right w:val="none" w:sz="0" w:space="0" w:color="auto"/>
      </w:divBdr>
    </w:div>
    <w:div w:id="1243833745">
      <w:bodyDiv w:val="1"/>
      <w:marLeft w:val="0"/>
      <w:marRight w:val="0"/>
      <w:marTop w:val="0"/>
      <w:marBottom w:val="0"/>
      <w:divBdr>
        <w:top w:val="none" w:sz="0" w:space="0" w:color="auto"/>
        <w:left w:val="none" w:sz="0" w:space="0" w:color="auto"/>
        <w:bottom w:val="none" w:sz="0" w:space="0" w:color="auto"/>
        <w:right w:val="none" w:sz="0" w:space="0" w:color="auto"/>
      </w:divBdr>
    </w:div>
    <w:div w:id="1268347206">
      <w:bodyDiv w:val="1"/>
      <w:marLeft w:val="0"/>
      <w:marRight w:val="0"/>
      <w:marTop w:val="0"/>
      <w:marBottom w:val="0"/>
      <w:divBdr>
        <w:top w:val="none" w:sz="0" w:space="0" w:color="auto"/>
        <w:left w:val="none" w:sz="0" w:space="0" w:color="auto"/>
        <w:bottom w:val="none" w:sz="0" w:space="0" w:color="auto"/>
        <w:right w:val="none" w:sz="0" w:space="0" w:color="auto"/>
      </w:divBdr>
    </w:div>
    <w:div w:id="1297642791">
      <w:bodyDiv w:val="1"/>
      <w:marLeft w:val="0"/>
      <w:marRight w:val="0"/>
      <w:marTop w:val="0"/>
      <w:marBottom w:val="0"/>
      <w:divBdr>
        <w:top w:val="none" w:sz="0" w:space="0" w:color="auto"/>
        <w:left w:val="none" w:sz="0" w:space="0" w:color="auto"/>
        <w:bottom w:val="none" w:sz="0" w:space="0" w:color="auto"/>
        <w:right w:val="none" w:sz="0" w:space="0" w:color="auto"/>
      </w:divBdr>
    </w:div>
    <w:div w:id="1301300086">
      <w:bodyDiv w:val="1"/>
      <w:marLeft w:val="0"/>
      <w:marRight w:val="0"/>
      <w:marTop w:val="0"/>
      <w:marBottom w:val="0"/>
      <w:divBdr>
        <w:top w:val="none" w:sz="0" w:space="0" w:color="auto"/>
        <w:left w:val="none" w:sz="0" w:space="0" w:color="auto"/>
        <w:bottom w:val="none" w:sz="0" w:space="0" w:color="auto"/>
        <w:right w:val="none" w:sz="0" w:space="0" w:color="auto"/>
      </w:divBdr>
    </w:div>
    <w:div w:id="1331979772">
      <w:bodyDiv w:val="1"/>
      <w:marLeft w:val="0"/>
      <w:marRight w:val="0"/>
      <w:marTop w:val="0"/>
      <w:marBottom w:val="0"/>
      <w:divBdr>
        <w:top w:val="none" w:sz="0" w:space="0" w:color="auto"/>
        <w:left w:val="none" w:sz="0" w:space="0" w:color="auto"/>
        <w:bottom w:val="none" w:sz="0" w:space="0" w:color="auto"/>
        <w:right w:val="none" w:sz="0" w:space="0" w:color="auto"/>
      </w:divBdr>
    </w:div>
    <w:div w:id="1340234037">
      <w:bodyDiv w:val="1"/>
      <w:marLeft w:val="0"/>
      <w:marRight w:val="0"/>
      <w:marTop w:val="0"/>
      <w:marBottom w:val="0"/>
      <w:divBdr>
        <w:top w:val="none" w:sz="0" w:space="0" w:color="auto"/>
        <w:left w:val="none" w:sz="0" w:space="0" w:color="auto"/>
        <w:bottom w:val="none" w:sz="0" w:space="0" w:color="auto"/>
        <w:right w:val="none" w:sz="0" w:space="0" w:color="auto"/>
      </w:divBdr>
    </w:div>
    <w:div w:id="1354264749">
      <w:bodyDiv w:val="1"/>
      <w:marLeft w:val="0"/>
      <w:marRight w:val="0"/>
      <w:marTop w:val="0"/>
      <w:marBottom w:val="0"/>
      <w:divBdr>
        <w:top w:val="none" w:sz="0" w:space="0" w:color="auto"/>
        <w:left w:val="none" w:sz="0" w:space="0" w:color="auto"/>
        <w:bottom w:val="none" w:sz="0" w:space="0" w:color="auto"/>
        <w:right w:val="none" w:sz="0" w:space="0" w:color="auto"/>
      </w:divBdr>
    </w:div>
    <w:div w:id="1424914304">
      <w:bodyDiv w:val="1"/>
      <w:marLeft w:val="0"/>
      <w:marRight w:val="0"/>
      <w:marTop w:val="0"/>
      <w:marBottom w:val="0"/>
      <w:divBdr>
        <w:top w:val="none" w:sz="0" w:space="0" w:color="auto"/>
        <w:left w:val="none" w:sz="0" w:space="0" w:color="auto"/>
        <w:bottom w:val="none" w:sz="0" w:space="0" w:color="auto"/>
        <w:right w:val="none" w:sz="0" w:space="0" w:color="auto"/>
      </w:divBdr>
      <w:divsChild>
        <w:div w:id="1849904472">
          <w:marLeft w:val="0"/>
          <w:marRight w:val="0"/>
          <w:marTop w:val="0"/>
          <w:marBottom w:val="0"/>
          <w:divBdr>
            <w:top w:val="none" w:sz="0" w:space="0" w:color="auto"/>
            <w:left w:val="none" w:sz="0" w:space="0" w:color="auto"/>
            <w:bottom w:val="none" w:sz="0" w:space="0" w:color="auto"/>
            <w:right w:val="none" w:sz="0" w:space="0" w:color="auto"/>
          </w:divBdr>
          <w:divsChild>
            <w:div w:id="2060393136">
              <w:marLeft w:val="0"/>
              <w:marRight w:val="0"/>
              <w:marTop w:val="0"/>
              <w:marBottom w:val="0"/>
              <w:divBdr>
                <w:top w:val="none" w:sz="0" w:space="0" w:color="auto"/>
                <w:left w:val="none" w:sz="0" w:space="0" w:color="auto"/>
                <w:bottom w:val="none" w:sz="0" w:space="0" w:color="auto"/>
                <w:right w:val="none" w:sz="0" w:space="0" w:color="auto"/>
              </w:divBdr>
              <w:divsChild>
                <w:div w:id="63455036">
                  <w:marLeft w:val="0"/>
                  <w:marRight w:val="0"/>
                  <w:marTop w:val="0"/>
                  <w:marBottom w:val="0"/>
                  <w:divBdr>
                    <w:top w:val="none" w:sz="0" w:space="0" w:color="auto"/>
                    <w:left w:val="none" w:sz="0" w:space="0" w:color="auto"/>
                    <w:bottom w:val="none" w:sz="0" w:space="0" w:color="auto"/>
                    <w:right w:val="none" w:sz="0" w:space="0" w:color="auto"/>
                  </w:divBdr>
                  <w:divsChild>
                    <w:div w:id="6723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178618">
      <w:bodyDiv w:val="1"/>
      <w:marLeft w:val="0"/>
      <w:marRight w:val="0"/>
      <w:marTop w:val="0"/>
      <w:marBottom w:val="0"/>
      <w:divBdr>
        <w:top w:val="none" w:sz="0" w:space="0" w:color="auto"/>
        <w:left w:val="none" w:sz="0" w:space="0" w:color="auto"/>
        <w:bottom w:val="none" w:sz="0" w:space="0" w:color="auto"/>
        <w:right w:val="none" w:sz="0" w:space="0" w:color="auto"/>
      </w:divBdr>
    </w:div>
    <w:div w:id="1461073350">
      <w:bodyDiv w:val="1"/>
      <w:marLeft w:val="0"/>
      <w:marRight w:val="0"/>
      <w:marTop w:val="0"/>
      <w:marBottom w:val="0"/>
      <w:divBdr>
        <w:top w:val="none" w:sz="0" w:space="0" w:color="auto"/>
        <w:left w:val="none" w:sz="0" w:space="0" w:color="auto"/>
        <w:bottom w:val="none" w:sz="0" w:space="0" w:color="auto"/>
        <w:right w:val="none" w:sz="0" w:space="0" w:color="auto"/>
      </w:divBdr>
    </w:div>
    <w:div w:id="1464301898">
      <w:bodyDiv w:val="1"/>
      <w:marLeft w:val="0"/>
      <w:marRight w:val="0"/>
      <w:marTop w:val="0"/>
      <w:marBottom w:val="0"/>
      <w:divBdr>
        <w:top w:val="none" w:sz="0" w:space="0" w:color="auto"/>
        <w:left w:val="none" w:sz="0" w:space="0" w:color="auto"/>
        <w:bottom w:val="none" w:sz="0" w:space="0" w:color="auto"/>
        <w:right w:val="none" w:sz="0" w:space="0" w:color="auto"/>
      </w:divBdr>
    </w:div>
    <w:div w:id="1483158152">
      <w:bodyDiv w:val="1"/>
      <w:marLeft w:val="0"/>
      <w:marRight w:val="0"/>
      <w:marTop w:val="0"/>
      <w:marBottom w:val="0"/>
      <w:divBdr>
        <w:top w:val="none" w:sz="0" w:space="0" w:color="auto"/>
        <w:left w:val="none" w:sz="0" w:space="0" w:color="auto"/>
        <w:bottom w:val="none" w:sz="0" w:space="0" w:color="auto"/>
        <w:right w:val="none" w:sz="0" w:space="0" w:color="auto"/>
      </w:divBdr>
    </w:div>
    <w:div w:id="1489437704">
      <w:bodyDiv w:val="1"/>
      <w:marLeft w:val="0"/>
      <w:marRight w:val="0"/>
      <w:marTop w:val="0"/>
      <w:marBottom w:val="0"/>
      <w:divBdr>
        <w:top w:val="none" w:sz="0" w:space="0" w:color="auto"/>
        <w:left w:val="none" w:sz="0" w:space="0" w:color="auto"/>
        <w:bottom w:val="none" w:sz="0" w:space="0" w:color="auto"/>
        <w:right w:val="none" w:sz="0" w:space="0" w:color="auto"/>
      </w:divBdr>
    </w:div>
    <w:div w:id="1492285765">
      <w:bodyDiv w:val="1"/>
      <w:marLeft w:val="0"/>
      <w:marRight w:val="0"/>
      <w:marTop w:val="0"/>
      <w:marBottom w:val="0"/>
      <w:divBdr>
        <w:top w:val="none" w:sz="0" w:space="0" w:color="auto"/>
        <w:left w:val="none" w:sz="0" w:space="0" w:color="auto"/>
        <w:bottom w:val="none" w:sz="0" w:space="0" w:color="auto"/>
        <w:right w:val="none" w:sz="0" w:space="0" w:color="auto"/>
      </w:divBdr>
    </w:div>
    <w:div w:id="1529566144">
      <w:bodyDiv w:val="1"/>
      <w:marLeft w:val="0"/>
      <w:marRight w:val="0"/>
      <w:marTop w:val="0"/>
      <w:marBottom w:val="0"/>
      <w:divBdr>
        <w:top w:val="none" w:sz="0" w:space="0" w:color="auto"/>
        <w:left w:val="none" w:sz="0" w:space="0" w:color="auto"/>
        <w:bottom w:val="none" w:sz="0" w:space="0" w:color="auto"/>
        <w:right w:val="none" w:sz="0" w:space="0" w:color="auto"/>
      </w:divBdr>
    </w:div>
    <w:div w:id="1541555656">
      <w:bodyDiv w:val="1"/>
      <w:marLeft w:val="0"/>
      <w:marRight w:val="0"/>
      <w:marTop w:val="0"/>
      <w:marBottom w:val="0"/>
      <w:divBdr>
        <w:top w:val="none" w:sz="0" w:space="0" w:color="auto"/>
        <w:left w:val="none" w:sz="0" w:space="0" w:color="auto"/>
        <w:bottom w:val="none" w:sz="0" w:space="0" w:color="auto"/>
        <w:right w:val="none" w:sz="0" w:space="0" w:color="auto"/>
      </w:divBdr>
    </w:div>
    <w:div w:id="1547719861">
      <w:bodyDiv w:val="1"/>
      <w:marLeft w:val="0"/>
      <w:marRight w:val="0"/>
      <w:marTop w:val="0"/>
      <w:marBottom w:val="0"/>
      <w:divBdr>
        <w:top w:val="none" w:sz="0" w:space="0" w:color="auto"/>
        <w:left w:val="none" w:sz="0" w:space="0" w:color="auto"/>
        <w:bottom w:val="none" w:sz="0" w:space="0" w:color="auto"/>
        <w:right w:val="none" w:sz="0" w:space="0" w:color="auto"/>
      </w:divBdr>
    </w:div>
    <w:div w:id="1572427262">
      <w:bodyDiv w:val="1"/>
      <w:marLeft w:val="0"/>
      <w:marRight w:val="0"/>
      <w:marTop w:val="0"/>
      <w:marBottom w:val="0"/>
      <w:divBdr>
        <w:top w:val="none" w:sz="0" w:space="0" w:color="auto"/>
        <w:left w:val="none" w:sz="0" w:space="0" w:color="auto"/>
        <w:bottom w:val="none" w:sz="0" w:space="0" w:color="auto"/>
        <w:right w:val="none" w:sz="0" w:space="0" w:color="auto"/>
      </w:divBdr>
    </w:div>
    <w:div w:id="1586644685">
      <w:bodyDiv w:val="1"/>
      <w:marLeft w:val="0"/>
      <w:marRight w:val="0"/>
      <w:marTop w:val="0"/>
      <w:marBottom w:val="0"/>
      <w:divBdr>
        <w:top w:val="none" w:sz="0" w:space="0" w:color="auto"/>
        <w:left w:val="none" w:sz="0" w:space="0" w:color="auto"/>
        <w:bottom w:val="none" w:sz="0" w:space="0" w:color="auto"/>
        <w:right w:val="none" w:sz="0" w:space="0" w:color="auto"/>
      </w:divBdr>
    </w:div>
    <w:div w:id="1592200492">
      <w:bodyDiv w:val="1"/>
      <w:marLeft w:val="0"/>
      <w:marRight w:val="0"/>
      <w:marTop w:val="0"/>
      <w:marBottom w:val="0"/>
      <w:divBdr>
        <w:top w:val="none" w:sz="0" w:space="0" w:color="auto"/>
        <w:left w:val="none" w:sz="0" w:space="0" w:color="auto"/>
        <w:bottom w:val="none" w:sz="0" w:space="0" w:color="auto"/>
        <w:right w:val="none" w:sz="0" w:space="0" w:color="auto"/>
      </w:divBdr>
    </w:div>
    <w:div w:id="1644238221">
      <w:bodyDiv w:val="1"/>
      <w:marLeft w:val="0"/>
      <w:marRight w:val="0"/>
      <w:marTop w:val="0"/>
      <w:marBottom w:val="0"/>
      <w:divBdr>
        <w:top w:val="none" w:sz="0" w:space="0" w:color="auto"/>
        <w:left w:val="none" w:sz="0" w:space="0" w:color="auto"/>
        <w:bottom w:val="none" w:sz="0" w:space="0" w:color="auto"/>
        <w:right w:val="none" w:sz="0" w:space="0" w:color="auto"/>
      </w:divBdr>
    </w:div>
    <w:div w:id="1701854529">
      <w:bodyDiv w:val="1"/>
      <w:marLeft w:val="0"/>
      <w:marRight w:val="0"/>
      <w:marTop w:val="0"/>
      <w:marBottom w:val="0"/>
      <w:divBdr>
        <w:top w:val="none" w:sz="0" w:space="0" w:color="auto"/>
        <w:left w:val="none" w:sz="0" w:space="0" w:color="auto"/>
        <w:bottom w:val="none" w:sz="0" w:space="0" w:color="auto"/>
        <w:right w:val="none" w:sz="0" w:space="0" w:color="auto"/>
      </w:divBdr>
    </w:div>
    <w:div w:id="1752197293">
      <w:bodyDiv w:val="1"/>
      <w:marLeft w:val="0"/>
      <w:marRight w:val="0"/>
      <w:marTop w:val="0"/>
      <w:marBottom w:val="0"/>
      <w:divBdr>
        <w:top w:val="none" w:sz="0" w:space="0" w:color="auto"/>
        <w:left w:val="none" w:sz="0" w:space="0" w:color="auto"/>
        <w:bottom w:val="none" w:sz="0" w:space="0" w:color="auto"/>
        <w:right w:val="none" w:sz="0" w:space="0" w:color="auto"/>
      </w:divBdr>
      <w:divsChild>
        <w:div w:id="1540044540">
          <w:marLeft w:val="0"/>
          <w:marRight w:val="0"/>
          <w:marTop w:val="0"/>
          <w:marBottom w:val="0"/>
          <w:divBdr>
            <w:top w:val="none" w:sz="0" w:space="0" w:color="auto"/>
            <w:left w:val="none" w:sz="0" w:space="0" w:color="auto"/>
            <w:bottom w:val="none" w:sz="0" w:space="0" w:color="auto"/>
            <w:right w:val="none" w:sz="0" w:space="0" w:color="auto"/>
          </w:divBdr>
          <w:divsChild>
            <w:div w:id="1006396852">
              <w:marLeft w:val="0"/>
              <w:marRight w:val="0"/>
              <w:marTop w:val="0"/>
              <w:marBottom w:val="0"/>
              <w:divBdr>
                <w:top w:val="none" w:sz="0" w:space="0" w:color="auto"/>
                <w:left w:val="none" w:sz="0" w:space="0" w:color="auto"/>
                <w:bottom w:val="none" w:sz="0" w:space="0" w:color="auto"/>
                <w:right w:val="none" w:sz="0" w:space="0" w:color="auto"/>
              </w:divBdr>
              <w:divsChild>
                <w:div w:id="861936603">
                  <w:marLeft w:val="0"/>
                  <w:marRight w:val="0"/>
                  <w:marTop w:val="0"/>
                  <w:marBottom w:val="0"/>
                  <w:divBdr>
                    <w:top w:val="none" w:sz="0" w:space="0" w:color="auto"/>
                    <w:left w:val="none" w:sz="0" w:space="0" w:color="auto"/>
                    <w:bottom w:val="none" w:sz="0" w:space="0" w:color="auto"/>
                    <w:right w:val="none" w:sz="0" w:space="0" w:color="auto"/>
                  </w:divBdr>
                  <w:divsChild>
                    <w:div w:id="20194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16830">
      <w:bodyDiv w:val="1"/>
      <w:marLeft w:val="0"/>
      <w:marRight w:val="0"/>
      <w:marTop w:val="0"/>
      <w:marBottom w:val="0"/>
      <w:divBdr>
        <w:top w:val="none" w:sz="0" w:space="0" w:color="auto"/>
        <w:left w:val="none" w:sz="0" w:space="0" w:color="auto"/>
        <w:bottom w:val="none" w:sz="0" w:space="0" w:color="auto"/>
        <w:right w:val="none" w:sz="0" w:space="0" w:color="auto"/>
      </w:divBdr>
    </w:div>
    <w:div w:id="1802265340">
      <w:bodyDiv w:val="1"/>
      <w:marLeft w:val="0"/>
      <w:marRight w:val="0"/>
      <w:marTop w:val="0"/>
      <w:marBottom w:val="0"/>
      <w:divBdr>
        <w:top w:val="none" w:sz="0" w:space="0" w:color="auto"/>
        <w:left w:val="none" w:sz="0" w:space="0" w:color="auto"/>
        <w:bottom w:val="none" w:sz="0" w:space="0" w:color="auto"/>
        <w:right w:val="none" w:sz="0" w:space="0" w:color="auto"/>
      </w:divBdr>
    </w:div>
    <w:div w:id="1815293277">
      <w:bodyDiv w:val="1"/>
      <w:marLeft w:val="0"/>
      <w:marRight w:val="0"/>
      <w:marTop w:val="0"/>
      <w:marBottom w:val="0"/>
      <w:divBdr>
        <w:top w:val="none" w:sz="0" w:space="0" w:color="auto"/>
        <w:left w:val="none" w:sz="0" w:space="0" w:color="auto"/>
        <w:bottom w:val="none" w:sz="0" w:space="0" w:color="auto"/>
        <w:right w:val="none" w:sz="0" w:space="0" w:color="auto"/>
      </w:divBdr>
    </w:div>
    <w:div w:id="1832134341">
      <w:bodyDiv w:val="1"/>
      <w:marLeft w:val="0"/>
      <w:marRight w:val="0"/>
      <w:marTop w:val="0"/>
      <w:marBottom w:val="0"/>
      <w:divBdr>
        <w:top w:val="none" w:sz="0" w:space="0" w:color="auto"/>
        <w:left w:val="none" w:sz="0" w:space="0" w:color="auto"/>
        <w:bottom w:val="none" w:sz="0" w:space="0" w:color="auto"/>
        <w:right w:val="none" w:sz="0" w:space="0" w:color="auto"/>
      </w:divBdr>
    </w:div>
    <w:div w:id="1833136746">
      <w:bodyDiv w:val="1"/>
      <w:marLeft w:val="0"/>
      <w:marRight w:val="0"/>
      <w:marTop w:val="0"/>
      <w:marBottom w:val="0"/>
      <w:divBdr>
        <w:top w:val="none" w:sz="0" w:space="0" w:color="auto"/>
        <w:left w:val="none" w:sz="0" w:space="0" w:color="auto"/>
        <w:bottom w:val="none" w:sz="0" w:space="0" w:color="auto"/>
        <w:right w:val="none" w:sz="0" w:space="0" w:color="auto"/>
      </w:divBdr>
    </w:div>
    <w:div w:id="1834832053">
      <w:bodyDiv w:val="1"/>
      <w:marLeft w:val="0"/>
      <w:marRight w:val="0"/>
      <w:marTop w:val="0"/>
      <w:marBottom w:val="0"/>
      <w:divBdr>
        <w:top w:val="none" w:sz="0" w:space="0" w:color="auto"/>
        <w:left w:val="none" w:sz="0" w:space="0" w:color="auto"/>
        <w:bottom w:val="none" w:sz="0" w:space="0" w:color="auto"/>
        <w:right w:val="none" w:sz="0" w:space="0" w:color="auto"/>
      </w:divBdr>
    </w:div>
    <w:div w:id="1848714897">
      <w:bodyDiv w:val="1"/>
      <w:marLeft w:val="0"/>
      <w:marRight w:val="0"/>
      <w:marTop w:val="0"/>
      <w:marBottom w:val="0"/>
      <w:divBdr>
        <w:top w:val="none" w:sz="0" w:space="0" w:color="auto"/>
        <w:left w:val="none" w:sz="0" w:space="0" w:color="auto"/>
        <w:bottom w:val="none" w:sz="0" w:space="0" w:color="auto"/>
        <w:right w:val="none" w:sz="0" w:space="0" w:color="auto"/>
      </w:divBdr>
    </w:div>
    <w:div w:id="1869679367">
      <w:bodyDiv w:val="1"/>
      <w:marLeft w:val="0"/>
      <w:marRight w:val="0"/>
      <w:marTop w:val="0"/>
      <w:marBottom w:val="0"/>
      <w:divBdr>
        <w:top w:val="none" w:sz="0" w:space="0" w:color="auto"/>
        <w:left w:val="none" w:sz="0" w:space="0" w:color="auto"/>
        <w:bottom w:val="none" w:sz="0" w:space="0" w:color="auto"/>
        <w:right w:val="none" w:sz="0" w:space="0" w:color="auto"/>
      </w:divBdr>
    </w:div>
    <w:div w:id="1896744967">
      <w:bodyDiv w:val="1"/>
      <w:marLeft w:val="0"/>
      <w:marRight w:val="0"/>
      <w:marTop w:val="0"/>
      <w:marBottom w:val="0"/>
      <w:divBdr>
        <w:top w:val="none" w:sz="0" w:space="0" w:color="auto"/>
        <w:left w:val="none" w:sz="0" w:space="0" w:color="auto"/>
        <w:bottom w:val="none" w:sz="0" w:space="0" w:color="auto"/>
        <w:right w:val="none" w:sz="0" w:space="0" w:color="auto"/>
      </w:divBdr>
    </w:div>
    <w:div w:id="1917130683">
      <w:bodyDiv w:val="1"/>
      <w:marLeft w:val="0"/>
      <w:marRight w:val="0"/>
      <w:marTop w:val="0"/>
      <w:marBottom w:val="0"/>
      <w:divBdr>
        <w:top w:val="none" w:sz="0" w:space="0" w:color="auto"/>
        <w:left w:val="none" w:sz="0" w:space="0" w:color="auto"/>
        <w:bottom w:val="none" w:sz="0" w:space="0" w:color="auto"/>
        <w:right w:val="none" w:sz="0" w:space="0" w:color="auto"/>
      </w:divBdr>
    </w:div>
    <w:div w:id="1980764647">
      <w:bodyDiv w:val="1"/>
      <w:marLeft w:val="0"/>
      <w:marRight w:val="0"/>
      <w:marTop w:val="0"/>
      <w:marBottom w:val="0"/>
      <w:divBdr>
        <w:top w:val="none" w:sz="0" w:space="0" w:color="auto"/>
        <w:left w:val="none" w:sz="0" w:space="0" w:color="auto"/>
        <w:bottom w:val="none" w:sz="0" w:space="0" w:color="auto"/>
        <w:right w:val="none" w:sz="0" w:space="0" w:color="auto"/>
      </w:divBdr>
    </w:div>
    <w:div w:id="1995453065">
      <w:bodyDiv w:val="1"/>
      <w:marLeft w:val="0"/>
      <w:marRight w:val="0"/>
      <w:marTop w:val="0"/>
      <w:marBottom w:val="0"/>
      <w:divBdr>
        <w:top w:val="none" w:sz="0" w:space="0" w:color="auto"/>
        <w:left w:val="none" w:sz="0" w:space="0" w:color="auto"/>
        <w:bottom w:val="none" w:sz="0" w:space="0" w:color="auto"/>
        <w:right w:val="none" w:sz="0" w:space="0" w:color="auto"/>
      </w:divBdr>
    </w:div>
    <w:div w:id="2006400716">
      <w:bodyDiv w:val="1"/>
      <w:marLeft w:val="0"/>
      <w:marRight w:val="0"/>
      <w:marTop w:val="0"/>
      <w:marBottom w:val="0"/>
      <w:divBdr>
        <w:top w:val="none" w:sz="0" w:space="0" w:color="auto"/>
        <w:left w:val="none" w:sz="0" w:space="0" w:color="auto"/>
        <w:bottom w:val="none" w:sz="0" w:space="0" w:color="auto"/>
        <w:right w:val="none" w:sz="0" w:space="0" w:color="auto"/>
      </w:divBdr>
    </w:div>
    <w:div w:id="2022193581">
      <w:bodyDiv w:val="1"/>
      <w:marLeft w:val="0"/>
      <w:marRight w:val="0"/>
      <w:marTop w:val="0"/>
      <w:marBottom w:val="0"/>
      <w:divBdr>
        <w:top w:val="none" w:sz="0" w:space="0" w:color="auto"/>
        <w:left w:val="none" w:sz="0" w:space="0" w:color="auto"/>
        <w:bottom w:val="none" w:sz="0" w:space="0" w:color="auto"/>
        <w:right w:val="none" w:sz="0" w:space="0" w:color="auto"/>
      </w:divBdr>
    </w:div>
    <w:div w:id="2084788116">
      <w:bodyDiv w:val="1"/>
      <w:marLeft w:val="0"/>
      <w:marRight w:val="0"/>
      <w:marTop w:val="0"/>
      <w:marBottom w:val="0"/>
      <w:divBdr>
        <w:top w:val="none" w:sz="0" w:space="0" w:color="auto"/>
        <w:left w:val="none" w:sz="0" w:space="0" w:color="auto"/>
        <w:bottom w:val="none" w:sz="0" w:space="0" w:color="auto"/>
        <w:right w:val="none" w:sz="0" w:space="0" w:color="auto"/>
      </w:divBdr>
    </w:div>
    <w:div w:id="2087460168">
      <w:bodyDiv w:val="1"/>
      <w:marLeft w:val="0"/>
      <w:marRight w:val="0"/>
      <w:marTop w:val="0"/>
      <w:marBottom w:val="0"/>
      <w:divBdr>
        <w:top w:val="none" w:sz="0" w:space="0" w:color="auto"/>
        <w:left w:val="none" w:sz="0" w:space="0" w:color="auto"/>
        <w:bottom w:val="none" w:sz="0" w:space="0" w:color="auto"/>
        <w:right w:val="none" w:sz="0" w:space="0" w:color="auto"/>
      </w:divBdr>
    </w:div>
    <w:div w:id="2088842418">
      <w:bodyDiv w:val="1"/>
      <w:marLeft w:val="0"/>
      <w:marRight w:val="0"/>
      <w:marTop w:val="0"/>
      <w:marBottom w:val="0"/>
      <w:divBdr>
        <w:top w:val="none" w:sz="0" w:space="0" w:color="auto"/>
        <w:left w:val="none" w:sz="0" w:space="0" w:color="auto"/>
        <w:bottom w:val="none" w:sz="0" w:space="0" w:color="auto"/>
        <w:right w:val="none" w:sz="0" w:space="0" w:color="auto"/>
      </w:divBdr>
    </w:div>
    <w:div w:id="2092314979">
      <w:bodyDiv w:val="1"/>
      <w:marLeft w:val="0"/>
      <w:marRight w:val="0"/>
      <w:marTop w:val="0"/>
      <w:marBottom w:val="0"/>
      <w:divBdr>
        <w:top w:val="none" w:sz="0" w:space="0" w:color="auto"/>
        <w:left w:val="none" w:sz="0" w:space="0" w:color="auto"/>
        <w:bottom w:val="none" w:sz="0" w:space="0" w:color="auto"/>
        <w:right w:val="none" w:sz="0" w:space="0" w:color="auto"/>
      </w:divBdr>
    </w:div>
    <w:div w:id="2104719398">
      <w:bodyDiv w:val="1"/>
      <w:marLeft w:val="0"/>
      <w:marRight w:val="0"/>
      <w:marTop w:val="0"/>
      <w:marBottom w:val="0"/>
      <w:divBdr>
        <w:top w:val="none" w:sz="0" w:space="0" w:color="auto"/>
        <w:left w:val="none" w:sz="0" w:space="0" w:color="auto"/>
        <w:bottom w:val="none" w:sz="0" w:space="0" w:color="auto"/>
        <w:right w:val="none" w:sz="0" w:space="0" w:color="auto"/>
      </w:divBdr>
    </w:div>
    <w:div w:id="2132045206">
      <w:bodyDiv w:val="1"/>
      <w:marLeft w:val="0"/>
      <w:marRight w:val="0"/>
      <w:marTop w:val="0"/>
      <w:marBottom w:val="0"/>
      <w:divBdr>
        <w:top w:val="none" w:sz="0" w:space="0" w:color="auto"/>
        <w:left w:val="none" w:sz="0" w:space="0" w:color="auto"/>
        <w:bottom w:val="none" w:sz="0" w:space="0" w:color="auto"/>
        <w:right w:val="none" w:sz="0" w:space="0" w:color="auto"/>
      </w:divBdr>
    </w:div>
    <w:div w:id="2145078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allavi.thallapareddy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pallavithallapared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9525B-34E0-4260-BC29-41FE42906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5</Pages>
  <Words>3767</Words>
  <Characters>21474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Jayasri Sanka</dc:creator>
  <cp:lastModifiedBy>Pallavi Reddy</cp:lastModifiedBy>
  <cp:revision>7</cp:revision>
  <dcterms:created xsi:type="dcterms:W3CDTF">2026-07-17T02:28:00Z</dcterms:created>
  <dcterms:modified xsi:type="dcterms:W3CDTF">2026-08-05T09:57:00Z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iLovePDF</vt:lpwstr>
  </property>
</Properties>
</file>