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BD07" w14:textId="1C853AA3" w:rsidR="001C4AD0" w:rsidRDefault="00556B6D">
      <w:pPr>
        <w:spacing w:before="74"/>
        <w:ind w:left="77" w:right="73"/>
        <w:jc w:val="center"/>
        <w:rPr>
          <w:sz w:val="34"/>
        </w:rPr>
      </w:pPr>
      <w:r>
        <w:rPr>
          <w:b/>
          <w:w w:val="85"/>
          <w:sz w:val="44"/>
        </w:rPr>
        <w:t>Veena</w:t>
      </w:r>
      <w:r>
        <w:rPr>
          <w:b/>
          <w:sz w:val="44"/>
        </w:rPr>
        <w:t xml:space="preserve"> </w:t>
      </w:r>
      <w:r>
        <w:rPr>
          <w:b/>
          <w:w w:val="85"/>
          <w:sz w:val="44"/>
        </w:rPr>
        <w:t>Talluri</w:t>
      </w:r>
      <w:r>
        <w:rPr>
          <w:b/>
          <w:spacing w:val="53"/>
          <w:sz w:val="44"/>
        </w:rPr>
        <w:t xml:space="preserve"> </w:t>
      </w:r>
      <w:r>
        <w:rPr>
          <w:w w:val="85"/>
          <w:sz w:val="34"/>
        </w:rPr>
        <w:t>Data</w:t>
      </w:r>
      <w:r>
        <w:rPr>
          <w:spacing w:val="-2"/>
          <w:sz w:val="34"/>
        </w:rPr>
        <w:t xml:space="preserve"> </w:t>
      </w:r>
      <w:r w:rsidR="00D462B1">
        <w:rPr>
          <w:spacing w:val="-2"/>
          <w:w w:val="85"/>
          <w:sz w:val="34"/>
        </w:rPr>
        <w:t>Analyst</w:t>
      </w:r>
    </w:p>
    <w:p w14:paraId="00997E3A" w14:textId="77777777" w:rsidR="001C4AD0" w:rsidRDefault="00556B6D">
      <w:pPr>
        <w:pStyle w:val="BodyText"/>
        <w:tabs>
          <w:tab w:val="left" w:pos="2787"/>
          <w:tab w:val="left" w:pos="4806"/>
        </w:tabs>
        <w:spacing w:before="137"/>
        <w:ind w:left="0" w:right="73" w:firstLine="0"/>
        <w:jc w:val="center"/>
      </w:pPr>
      <w:r>
        <w:rPr>
          <w:noProof/>
        </w:rPr>
        <w:drawing>
          <wp:inline distT="0" distB="0" distL="0" distR="0" wp14:anchorId="49BBFB1B" wp14:editId="4B9D1B8A">
            <wp:extent cx="115569" cy="91440"/>
            <wp:effectExtent l="0" t="0" r="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15569" cy="91440"/>
                    </a:xfrm>
                    <a:prstGeom prst="rect">
                      <a:avLst/>
                    </a:prstGeom>
                  </pic:spPr>
                </pic:pic>
              </a:graphicData>
            </a:graphic>
          </wp:inline>
        </w:drawing>
      </w:r>
      <w:r>
        <w:rPr>
          <w:rFonts w:ascii="Times New Roman"/>
          <w:sz w:val="20"/>
        </w:rPr>
        <w:t xml:space="preserve"> </w:t>
      </w:r>
      <w:hyperlink r:id="rId7">
        <w:r>
          <w:t>tveena1328@gmail.com</w:t>
        </w:r>
        <w:r>
          <w:tab/>
        </w:r>
        <w:r>
          <w:rPr>
            <w:noProof/>
          </w:rPr>
          <w:drawing>
            <wp:inline distT="0" distB="0" distL="0" distR="0" wp14:anchorId="65366A14" wp14:editId="73905F26">
              <wp:extent cx="122284" cy="121920"/>
              <wp:effectExtent l="0" t="0" r="0" b="0"/>
              <wp:docPr id="2" name="Image 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7"/>
                      </pic:cNvPr>
                      <pic:cNvPicPr/>
                    </pic:nvPicPr>
                    <pic:blipFill>
                      <a:blip r:embed="rId8" cstate="print"/>
                      <a:stretch>
                        <a:fillRect/>
                      </a:stretch>
                    </pic:blipFill>
                    <pic:spPr>
                      <a:xfrm>
                        <a:off x="0" y="0"/>
                        <a:ext cx="122284" cy="121920"/>
                      </a:xfrm>
                      <a:prstGeom prst="rect">
                        <a:avLst/>
                      </a:prstGeom>
                    </pic:spPr>
                  </pic:pic>
                </a:graphicData>
              </a:graphic>
            </wp:inline>
          </w:drawing>
        </w:r>
        <w:r>
          <w:rPr>
            <w:rFonts w:ascii="Times New Roman"/>
            <w:spacing w:val="40"/>
          </w:rPr>
          <w:t xml:space="preserve"> </w:t>
        </w:r>
        <w:r>
          <w:t>(513) 501-5430</w:t>
        </w:r>
        <w:r>
          <w:tab/>
        </w:r>
        <w:r>
          <w:rPr>
            <w:noProof/>
          </w:rPr>
          <w:drawing>
            <wp:inline distT="0" distB="0" distL="0" distR="0" wp14:anchorId="049F2580" wp14:editId="686E5A2B">
              <wp:extent cx="99695" cy="132689"/>
              <wp:effectExtent l="0" t="0" r="0" b="0"/>
              <wp:docPr id="3" name="Image 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7"/>
                      </pic:cNvPr>
                      <pic:cNvPicPr/>
                    </pic:nvPicPr>
                    <pic:blipFill>
                      <a:blip r:embed="rId9" cstate="print"/>
                      <a:stretch>
                        <a:fillRect/>
                      </a:stretch>
                    </pic:blipFill>
                    <pic:spPr>
                      <a:xfrm>
                        <a:off x="0" y="0"/>
                        <a:ext cx="99695" cy="132689"/>
                      </a:xfrm>
                      <a:prstGeom prst="rect">
                        <a:avLst/>
                      </a:prstGeom>
                    </pic:spPr>
                  </pic:pic>
                </a:graphicData>
              </a:graphic>
            </wp:inline>
          </w:drawing>
        </w:r>
        <w:r>
          <w:rPr>
            <w:rFonts w:ascii="Times New Roman"/>
          </w:rPr>
          <w:t xml:space="preserve"> </w:t>
        </w:r>
        <w:r>
          <w:t>Cincinnati, OH</w:t>
        </w:r>
      </w:hyperlink>
    </w:p>
    <w:p w14:paraId="1B8C31E4" w14:textId="77777777" w:rsidR="001C4AD0" w:rsidRDefault="001C4AD0">
      <w:pPr>
        <w:pStyle w:val="BodyText"/>
        <w:spacing w:before="110"/>
        <w:ind w:left="0" w:firstLine="0"/>
        <w:rPr>
          <w:sz w:val="23"/>
        </w:rPr>
      </w:pPr>
    </w:p>
    <w:p w14:paraId="6C62C1DB" w14:textId="77777777" w:rsidR="001C4AD0" w:rsidRDefault="00556B6D">
      <w:pPr>
        <w:pStyle w:val="Heading1"/>
        <w:tabs>
          <w:tab w:val="left" w:pos="10922"/>
        </w:tabs>
        <w:rPr>
          <w:u w:val="none"/>
        </w:rPr>
      </w:pPr>
      <w:bookmarkStart w:id="0" w:name="Profile"/>
      <w:bookmarkEnd w:id="0"/>
      <w:r>
        <w:rPr>
          <w:spacing w:val="-2"/>
          <w:u w:val="thick"/>
        </w:rPr>
        <w:t>Profile</w:t>
      </w:r>
      <w:r>
        <w:rPr>
          <w:u w:val="thick"/>
        </w:rPr>
        <w:tab/>
      </w:r>
    </w:p>
    <w:p w14:paraId="5BD31E4B" w14:textId="31DA838A" w:rsidR="00D462B1" w:rsidRPr="00D462B1" w:rsidRDefault="00D462B1">
      <w:pPr>
        <w:pStyle w:val="BodyText"/>
        <w:spacing w:before="140" w:line="213" w:lineRule="auto"/>
        <w:ind w:left="141" w:right="121" w:firstLine="0"/>
        <w:jc w:val="both"/>
      </w:pPr>
      <w:r w:rsidRPr="00D462B1">
        <w:t xml:space="preserve">Data Analyst with over </w:t>
      </w:r>
      <w:r w:rsidRPr="00D462B1">
        <w:t>4</w:t>
      </w:r>
      <w:r w:rsidRPr="00D462B1">
        <w:t xml:space="preserve"> years of experience delivering data-driven solutions through advanced analytics, statistical modeling, and ETL processes. Skilled in SQL, Python, R, and SAS, with a proven record of transforming complex data into actionable insights that improve business performance and operational efficiency. Experienced in Agile and Waterfall methodologies, with expertise in developing interactive dashboards and BI reports using Tableau, Power BI, Cognos, and Business Objects to support real-time decision-making. Adept at forecasting, inventory optimization, and vendor performance analysis, driving measurable improvements across supply chain operations. Proficient in leveraging cloud platforms such as AWS, Azure, Databricks, and Snowflake to design scalable, data-driven solutions that enhance organizational growth and efficiency.</w:t>
      </w:r>
    </w:p>
    <w:p w14:paraId="477B6077" w14:textId="77777777" w:rsidR="001C4AD0" w:rsidRDefault="00556B6D">
      <w:pPr>
        <w:pStyle w:val="Heading1"/>
        <w:tabs>
          <w:tab w:val="left" w:pos="10922"/>
        </w:tabs>
        <w:spacing w:before="179"/>
        <w:rPr>
          <w:u w:val="none"/>
        </w:rPr>
      </w:pPr>
      <w:bookmarkStart w:id="1" w:name="Skills"/>
      <w:bookmarkEnd w:id="1"/>
      <w:r>
        <w:rPr>
          <w:spacing w:val="-2"/>
          <w:u w:val="thick"/>
        </w:rPr>
        <w:t>Skills</w:t>
      </w:r>
      <w:r>
        <w:rPr>
          <w:u w:val="thick"/>
        </w:rPr>
        <w:tab/>
      </w:r>
    </w:p>
    <w:p w14:paraId="63309F2D" w14:textId="68BF7B4B" w:rsidR="001C4AD0" w:rsidRDefault="00556B6D">
      <w:pPr>
        <w:pStyle w:val="BodyText"/>
        <w:spacing w:before="116"/>
        <w:ind w:left="141" w:firstLine="0"/>
        <w:rPr>
          <w:w w:val="90"/>
        </w:rPr>
      </w:pPr>
      <w:r>
        <w:rPr>
          <w:b/>
          <w:w w:val="90"/>
        </w:rPr>
        <w:t>Languages:</w:t>
      </w:r>
      <w:r>
        <w:rPr>
          <w:b/>
          <w:spacing w:val="-1"/>
        </w:rPr>
        <w:t xml:space="preserve"> </w:t>
      </w:r>
      <w:r>
        <w:rPr>
          <w:w w:val="90"/>
        </w:rPr>
        <w:t>Python,</w:t>
      </w:r>
      <w:r>
        <w:rPr>
          <w:spacing w:val="-3"/>
          <w:w w:val="90"/>
        </w:rPr>
        <w:t xml:space="preserve"> </w:t>
      </w:r>
      <w:r w:rsidR="00100A03">
        <w:rPr>
          <w:w w:val="90"/>
        </w:rPr>
        <w:t>SAS</w:t>
      </w:r>
      <w:r>
        <w:rPr>
          <w:w w:val="90"/>
        </w:rPr>
        <w:t>,</w:t>
      </w:r>
      <w:r>
        <w:rPr>
          <w:spacing w:val="-9"/>
          <w:w w:val="90"/>
        </w:rPr>
        <w:t xml:space="preserve"> </w:t>
      </w:r>
      <w:r>
        <w:rPr>
          <w:w w:val="90"/>
        </w:rPr>
        <w:t>SQL,</w:t>
      </w:r>
      <w:r>
        <w:rPr>
          <w:spacing w:val="-5"/>
          <w:w w:val="90"/>
        </w:rPr>
        <w:t xml:space="preserve"> </w:t>
      </w:r>
      <w:r w:rsidR="00100A03">
        <w:rPr>
          <w:w w:val="90"/>
        </w:rPr>
        <w:t>Oracle</w:t>
      </w:r>
      <w:r>
        <w:rPr>
          <w:w w:val="90"/>
        </w:rPr>
        <w:t>,</w:t>
      </w:r>
      <w:r>
        <w:rPr>
          <w:spacing w:val="-3"/>
          <w:w w:val="90"/>
        </w:rPr>
        <w:t xml:space="preserve"> </w:t>
      </w:r>
      <w:r w:rsidR="00100A03">
        <w:rPr>
          <w:w w:val="90"/>
        </w:rPr>
        <w:t>DAX</w:t>
      </w:r>
      <w:r>
        <w:rPr>
          <w:w w:val="90"/>
        </w:rPr>
        <w:t>,</w:t>
      </w:r>
      <w:r>
        <w:rPr>
          <w:spacing w:val="-3"/>
          <w:w w:val="90"/>
        </w:rPr>
        <w:t xml:space="preserve"> </w:t>
      </w:r>
      <w:r w:rsidR="0029230F">
        <w:rPr>
          <w:w w:val="90"/>
        </w:rPr>
        <w:t>Snowflake, C</w:t>
      </w:r>
    </w:p>
    <w:p w14:paraId="2C569054" w14:textId="6BBF9118" w:rsidR="00100A03" w:rsidRDefault="00100A03">
      <w:pPr>
        <w:pStyle w:val="BodyText"/>
        <w:spacing w:before="116"/>
        <w:ind w:left="141" w:firstLine="0"/>
      </w:pPr>
      <w:r w:rsidRPr="00100A03">
        <w:rPr>
          <w:b/>
          <w:bCs/>
        </w:rPr>
        <w:t xml:space="preserve">Data Engineering &amp; </w:t>
      </w:r>
      <w:r w:rsidRPr="00100A03">
        <w:rPr>
          <w:b/>
          <w:bCs/>
        </w:rPr>
        <w:t>ETL:</w:t>
      </w:r>
      <w:r w:rsidRPr="00100A03">
        <w:t xml:space="preserve"> ETL</w:t>
      </w:r>
      <w:r w:rsidRPr="00100A03">
        <w:t xml:space="preserve"> Pipelines, Data Modeling, Data Cleaning, Feature Engineering, Data Transformation, Data Integration, Data Warehousing</w:t>
      </w:r>
    </w:p>
    <w:p w14:paraId="370B5D16" w14:textId="26DA8BE9" w:rsidR="00100A03" w:rsidRDefault="00100A03">
      <w:pPr>
        <w:pStyle w:val="BodyText"/>
        <w:spacing w:before="116"/>
        <w:ind w:left="141" w:firstLine="0"/>
      </w:pPr>
      <w:r w:rsidRPr="00100A03">
        <w:rPr>
          <w:b/>
          <w:bCs/>
        </w:rPr>
        <w:t xml:space="preserve">Business Intelligence &amp; </w:t>
      </w:r>
      <w:r w:rsidRPr="00100A03">
        <w:rPr>
          <w:b/>
          <w:bCs/>
        </w:rPr>
        <w:t>Visualization:</w:t>
      </w:r>
      <w:r w:rsidRPr="00100A03">
        <w:t xml:space="preserve"> Power</w:t>
      </w:r>
      <w:r w:rsidRPr="00100A03">
        <w:t xml:space="preserve"> BI, Tableau, SAP BusinessObjects (BO), Cognos, Excel (Pivot Tables, VLOOKUP), Alteryx</w:t>
      </w:r>
    </w:p>
    <w:p w14:paraId="50DE3ABA" w14:textId="5669B2C1" w:rsidR="001C4AD0" w:rsidRDefault="00100A03">
      <w:pPr>
        <w:pStyle w:val="BodyText"/>
        <w:spacing w:before="80"/>
        <w:ind w:left="141" w:firstLine="0"/>
      </w:pPr>
      <w:r w:rsidRPr="00100A03">
        <w:rPr>
          <w:b/>
          <w:bCs/>
        </w:rPr>
        <w:t xml:space="preserve">Cloud &amp; Big Data </w:t>
      </w:r>
      <w:r w:rsidR="0029230F" w:rsidRPr="00100A03">
        <w:rPr>
          <w:b/>
          <w:bCs/>
        </w:rPr>
        <w:t>Platforms:</w:t>
      </w:r>
      <w:r w:rsidR="0029230F" w:rsidRPr="00100A03">
        <w:t xml:space="preserve"> AWS</w:t>
      </w:r>
      <w:r w:rsidRPr="00100A03">
        <w:t xml:space="preserve"> (S3, Redshift), Azure (Data Factory, Synapse), Databricks, Snowflake, GCP (</w:t>
      </w:r>
      <w:r w:rsidR="0029230F" w:rsidRPr="00100A03">
        <w:t>Big Query</w:t>
      </w:r>
      <w:r w:rsidRPr="00100A03">
        <w:t>, Mage.ai), Data Lake Management</w:t>
      </w:r>
    </w:p>
    <w:p w14:paraId="21D0C632" w14:textId="1049283C" w:rsidR="00100A03" w:rsidRDefault="00100A03">
      <w:pPr>
        <w:pStyle w:val="BodyText"/>
        <w:spacing w:before="80"/>
        <w:ind w:left="141" w:firstLine="0"/>
      </w:pPr>
      <w:r w:rsidRPr="00100A03">
        <w:rPr>
          <w:b/>
          <w:bCs/>
        </w:rPr>
        <w:t xml:space="preserve">Project Management &amp; </w:t>
      </w:r>
      <w:r w:rsidR="0029230F" w:rsidRPr="00100A03">
        <w:rPr>
          <w:b/>
          <w:bCs/>
        </w:rPr>
        <w:t>Tools:</w:t>
      </w:r>
      <w:r w:rsidR="0029230F" w:rsidRPr="00100A03">
        <w:t xml:space="preserve"> Agile</w:t>
      </w:r>
      <w:r w:rsidRPr="00100A03">
        <w:t>, Scrum, JIRA, Confluence, Git, SDLC, CI/CD, Project Risk Assessment</w:t>
      </w:r>
    </w:p>
    <w:p w14:paraId="3A574378" w14:textId="75620ECD" w:rsidR="00100A03" w:rsidRDefault="00100A03">
      <w:pPr>
        <w:pStyle w:val="BodyText"/>
        <w:spacing w:before="80"/>
        <w:ind w:left="141" w:firstLine="0"/>
      </w:pPr>
      <w:r w:rsidRPr="00100A03">
        <w:rPr>
          <w:b/>
          <w:bCs/>
        </w:rPr>
        <w:t>Statistical &amp; Machine Learning Techniques:</w:t>
      </w:r>
      <w:r w:rsidRPr="00100A03">
        <w:br/>
        <w:t>Predictive Modeling, Time Series Forecasting (ARIMA), Clustering (K-Means, Hierarchical), Regression Analysis, Hypothesis Testing, Neural Networks, A/B Testing</w:t>
      </w:r>
    </w:p>
    <w:p w14:paraId="417CF703" w14:textId="6470330D" w:rsidR="00100A03" w:rsidRDefault="00100A03">
      <w:pPr>
        <w:pStyle w:val="BodyText"/>
        <w:spacing w:before="80"/>
        <w:ind w:left="141" w:firstLine="0"/>
      </w:pPr>
      <w:r w:rsidRPr="00100A03">
        <w:rPr>
          <w:b/>
          <w:bCs/>
        </w:rPr>
        <w:t xml:space="preserve">Project Management &amp; </w:t>
      </w:r>
      <w:r w:rsidR="0029230F" w:rsidRPr="00100A03">
        <w:rPr>
          <w:b/>
          <w:bCs/>
        </w:rPr>
        <w:t>Tools:</w:t>
      </w:r>
      <w:r w:rsidR="0029230F" w:rsidRPr="00100A03">
        <w:t xml:space="preserve"> Agile</w:t>
      </w:r>
      <w:r w:rsidRPr="00100A03">
        <w:t>, Scrum, JIRA, Confluence, Git, SDLC, CI/CD, Project Risk Assessment</w:t>
      </w:r>
    </w:p>
    <w:p w14:paraId="787FD18D" w14:textId="77777777" w:rsidR="001C4AD0" w:rsidRDefault="00556B6D">
      <w:pPr>
        <w:pStyle w:val="Heading1"/>
        <w:tabs>
          <w:tab w:val="left" w:pos="10922"/>
        </w:tabs>
        <w:spacing w:before="182"/>
        <w:rPr>
          <w:u w:val="none"/>
        </w:rPr>
      </w:pPr>
      <w:bookmarkStart w:id="2" w:name="Professional_Experience"/>
      <w:bookmarkEnd w:id="2"/>
      <w:r>
        <w:rPr>
          <w:w w:val="85"/>
          <w:u w:val="thick"/>
        </w:rPr>
        <w:t>Professional</w:t>
      </w:r>
      <w:r>
        <w:rPr>
          <w:spacing w:val="67"/>
          <w:w w:val="150"/>
          <w:u w:val="thick"/>
        </w:rPr>
        <w:t xml:space="preserve"> </w:t>
      </w:r>
      <w:r>
        <w:rPr>
          <w:spacing w:val="-2"/>
          <w:u w:val="thick"/>
        </w:rPr>
        <w:t>Experience</w:t>
      </w:r>
      <w:r>
        <w:rPr>
          <w:u w:val="thick"/>
        </w:rPr>
        <w:tab/>
      </w:r>
    </w:p>
    <w:p w14:paraId="5A970236" w14:textId="0631B5CA" w:rsidR="001C4AD0" w:rsidRDefault="00556B6D">
      <w:pPr>
        <w:tabs>
          <w:tab w:val="left" w:pos="8011"/>
        </w:tabs>
        <w:spacing w:before="111" w:line="251" w:lineRule="exact"/>
        <w:ind w:left="141"/>
        <w:rPr>
          <w:sz w:val="21"/>
        </w:rPr>
      </w:pPr>
      <w:r>
        <w:rPr>
          <w:b/>
          <w:w w:val="80"/>
          <w:sz w:val="21"/>
        </w:rPr>
        <w:t>Data</w:t>
      </w:r>
      <w:r>
        <w:rPr>
          <w:b/>
          <w:spacing w:val="7"/>
          <w:sz w:val="21"/>
        </w:rPr>
        <w:t xml:space="preserve"> </w:t>
      </w:r>
      <w:r w:rsidR="00D462B1">
        <w:rPr>
          <w:b/>
          <w:w w:val="80"/>
          <w:sz w:val="21"/>
        </w:rPr>
        <w:t>Analyst</w:t>
      </w:r>
      <w:r>
        <w:rPr>
          <w:b/>
          <w:w w:val="80"/>
          <w:sz w:val="21"/>
        </w:rPr>
        <w:t>,</w:t>
      </w:r>
      <w:r>
        <w:rPr>
          <w:b/>
          <w:spacing w:val="10"/>
          <w:sz w:val="21"/>
        </w:rPr>
        <w:t xml:space="preserve"> </w:t>
      </w:r>
      <w:proofErr w:type="spellStart"/>
      <w:r w:rsidR="00D462B1">
        <w:rPr>
          <w:rFonts w:ascii="Verdana" w:hAnsi="Verdana"/>
          <w:i/>
          <w:w w:val="80"/>
          <w:sz w:val="21"/>
        </w:rPr>
        <w:t>NeurAbilities</w:t>
      </w:r>
      <w:proofErr w:type="spellEnd"/>
      <w:r w:rsidR="00D462B1">
        <w:rPr>
          <w:rFonts w:ascii="Verdana" w:hAnsi="Verdana"/>
          <w:i/>
          <w:w w:val="80"/>
          <w:sz w:val="21"/>
        </w:rPr>
        <w:t xml:space="preserve"> Healthcare</w:t>
      </w:r>
      <w:r>
        <w:rPr>
          <w:rFonts w:ascii="Verdana" w:hAnsi="Verdana"/>
          <w:i/>
          <w:sz w:val="21"/>
        </w:rPr>
        <w:tab/>
      </w:r>
      <w:r w:rsidR="00D462B1">
        <w:rPr>
          <w:spacing w:val="-2"/>
          <w:w w:val="95"/>
          <w:sz w:val="21"/>
        </w:rPr>
        <w:t>01/2025</w:t>
      </w:r>
      <w:r>
        <w:rPr>
          <w:spacing w:val="-23"/>
          <w:w w:val="95"/>
          <w:sz w:val="21"/>
        </w:rPr>
        <w:t xml:space="preserve"> </w:t>
      </w:r>
      <w:r>
        <w:rPr>
          <w:spacing w:val="-2"/>
          <w:w w:val="95"/>
          <w:sz w:val="21"/>
        </w:rPr>
        <w:t>–</w:t>
      </w:r>
      <w:r>
        <w:rPr>
          <w:spacing w:val="-28"/>
          <w:w w:val="95"/>
          <w:sz w:val="21"/>
        </w:rPr>
        <w:t xml:space="preserve"> </w:t>
      </w:r>
      <w:r>
        <w:rPr>
          <w:spacing w:val="-2"/>
          <w:w w:val="95"/>
          <w:sz w:val="21"/>
        </w:rPr>
        <w:t>Present</w:t>
      </w:r>
      <w:r>
        <w:rPr>
          <w:spacing w:val="-2"/>
          <w:sz w:val="21"/>
        </w:rPr>
        <w:t xml:space="preserve"> </w:t>
      </w:r>
      <w:r>
        <w:rPr>
          <w:spacing w:val="-2"/>
          <w:w w:val="95"/>
          <w:sz w:val="21"/>
        </w:rPr>
        <w:t>|</w:t>
      </w:r>
      <w:r>
        <w:rPr>
          <w:spacing w:val="8"/>
          <w:sz w:val="21"/>
        </w:rPr>
        <w:t xml:space="preserve"> </w:t>
      </w:r>
      <w:r>
        <w:rPr>
          <w:spacing w:val="-2"/>
          <w:w w:val="95"/>
          <w:sz w:val="21"/>
        </w:rPr>
        <w:t>Remote,</w:t>
      </w:r>
      <w:r>
        <w:rPr>
          <w:spacing w:val="-27"/>
          <w:w w:val="95"/>
          <w:sz w:val="21"/>
        </w:rPr>
        <w:t xml:space="preserve"> </w:t>
      </w:r>
      <w:r>
        <w:rPr>
          <w:spacing w:val="-5"/>
          <w:w w:val="95"/>
          <w:sz w:val="21"/>
        </w:rPr>
        <w:t>USA</w:t>
      </w:r>
    </w:p>
    <w:p w14:paraId="5585D0A9" w14:textId="49E073AB" w:rsidR="00D462B1" w:rsidRPr="00AD705C" w:rsidRDefault="00D462B1" w:rsidP="00D462B1">
      <w:pPr>
        <w:pStyle w:val="ListParagraph"/>
        <w:numPr>
          <w:ilvl w:val="0"/>
          <w:numId w:val="1"/>
        </w:numPr>
        <w:tabs>
          <w:tab w:val="left" w:pos="556"/>
        </w:tabs>
        <w:spacing w:before="20" w:line="254" w:lineRule="auto"/>
        <w:ind w:left="576" w:right="576" w:hanging="360"/>
        <w:jc w:val="both"/>
        <w:rPr>
          <w:sz w:val="21"/>
          <w:szCs w:val="21"/>
        </w:rPr>
      </w:pPr>
      <w:r w:rsidRPr="00D462B1">
        <w:rPr>
          <w:sz w:val="21"/>
          <w:szCs w:val="21"/>
        </w:rPr>
        <w:t>Collaborated on requirements gathering, analysis, and testing within an Agile framework to ensure solutions aligned with business objectives and stakeholder needs.</w:t>
      </w:r>
    </w:p>
    <w:p w14:paraId="09A2CD7F" w14:textId="77777777" w:rsidR="00D462B1" w:rsidRPr="00D462B1" w:rsidRDefault="00D462B1" w:rsidP="00D462B1">
      <w:pPr>
        <w:pStyle w:val="NormalWeb"/>
        <w:numPr>
          <w:ilvl w:val="0"/>
          <w:numId w:val="1"/>
        </w:numPr>
        <w:ind w:left="576" w:right="576"/>
        <w:jc w:val="both"/>
        <w:rPr>
          <w:rFonts w:ascii="Tahoma" w:eastAsia="Tahoma" w:hAnsi="Tahoma" w:cs="Tahoma"/>
          <w:sz w:val="21"/>
          <w:szCs w:val="21"/>
        </w:rPr>
      </w:pPr>
      <w:r w:rsidRPr="00D462B1">
        <w:rPr>
          <w:rFonts w:ascii="Tahoma" w:eastAsia="Tahoma" w:hAnsi="Tahoma" w:cs="Tahoma"/>
          <w:sz w:val="21"/>
          <w:szCs w:val="21"/>
        </w:rPr>
        <w:t>Applied SAS and Scikit-Learn to perform advanced statistical analysis and predictive modeling, driving process optimization and operational efficiency</w:t>
      </w:r>
    </w:p>
    <w:p w14:paraId="45B23C68" w14:textId="77777777" w:rsidR="00D462B1" w:rsidRPr="00D462B1" w:rsidRDefault="00D462B1" w:rsidP="00D462B1">
      <w:pPr>
        <w:pStyle w:val="NormalWeb"/>
        <w:numPr>
          <w:ilvl w:val="0"/>
          <w:numId w:val="1"/>
        </w:numPr>
        <w:ind w:left="576" w:right="576"/>
        <w:jc w:val="both"/>
        <w:rPr>
          <w:rFonts w:ascii="Tahoma" w:eastAsia="Tahoma" w:hAnsi="Tahoma" w:cs="Tahoma"/>
          <w:sz w:val="21"/>
          <w:szCs w:val="21"/>
        </w:rPr>
      </w:pPr>
      <w:r w:rsidRPr="00D462B1">
        <w:rPr>
          <w:rFonts w:ascii="Tahoma" w:eastAsia="Tahoma" w:hAnsi="Tahoma" w:cs="Tahoma"/>
          <w:sz w:val="21"/>
          <w:szCs w:val="21"/>
        </w:rPr>
        <w:t>Leveraged Python libraries (Pandas, NumPy, SciPy) to clean, manipulate, and analyze large datasets, improving accuracy and reducing processing time.</w:t>
      </w:r>
    </w:p>
    <w:p w14:paraId="61C42F41" w14:textId="77777777" w:rsidR="00D462B1" w:rsidRPr="00D462B1" w:rsidRDefault="00D462B1" w:rsidP="00D462B1">
      <w:pPr>
        <w:pStyle w:val="NormalWeb"/>
        <w:numPr>
          <w:ilvl w:val="0"/>
          <w:numId w:val="1"/>
        </w:numPr>
        <w:ind w:left="576" w:right="576"/>
        <w:jc w:val="both"/>
        <w:rPr>
          <w:rFonts w:ascii="Tahoma" w:eastAsia="Tahoma" w:hAnsi="Tahoma" w:cs="Tahoma"/>
          <w:sz w:val="21"/>
          <w:szCs w:val="21"/>
        </w:rPr>
      </w:pPr>
      <w:r w:rsidRPr="00D462B1">
        <w:rPr>
          <w:rFonts w:ascii="Tahoma" w:eastAsia="Tahoma" w:hAnsi="Tahoma" w:cs="Tahoma"/>
          <w:sz w:val="21"/>
          <w:szCs w:val="21"/>
        </w:rPr>
        <w:t>Utilized SQL to uncover patterns, trends, and anomalies, enhancing forecasting accuracy and supporting effective inventory planning and demand projections.</w:t>
      </w:r>
    </w:p>
    <w:p w14:paraId="785E6CFA" w14:textId="5DB6C67F" w:rsidR="0029230F" w:rsidRPr="0029230F" w:rsidRDefault="00D462B1" w:rsidP="0029230F">
      <w:pPr>
        <w:pStyle w:val="NormalWeb"/>
        <w:numPr>
          <w:ilvl w:val="0"/>
          <w:numId w:val="1"/>
        </w:numPr>
        <w:ind w:left="576" w:right="576"/>
        <w:jc w:val="both"/>
        <w:rPr>
          <w:rFonts w:ascii="Tahoma" w:eastAsia="Tahoma" w:hAnsi="Tahoma" w:cs="Tahoma"/>
          <w:sz w:val="21"/>
          <w:szCs w:val="21"/>
        </w:rPr>
      </w:pPr>
      <w:r w:rsidRPr="00D462B1">
        <w:rPr>
          <w:rFonts w:ascii="Tahoma" w:eastAsia="Tahoma" w:hAnsi="Tahoma" w:cs="Tahoma"/>
          <w:sz w:val="21"/>
          <w:szCs w:val="21"/>
        </w:rPr>
        <w:t>Designed and maintained Tableau dashboards that delivered actionable supply chain analytics, enabling data-driven procurement strategies and vendor management.</w:t>
      </w:r>
    </w:p>
    <w:p w14:paraId="580C2537" w14:textId="203DA7E3" w:rsidR="00D462B1" w:rsidRPr="00D462B1" w:rsidRDefault="00D462B1" w:rsidP="00D462B1">
      <w:pPr>
        <w:tabs>
          <w:tab w:val="left" w:pos="8011"/>
        </w:tabs>
        <w:spacing w:before="111" w:line="251" w:lineRule="exact"/>
        <w:ind w:left="141"/>
        <w:rPr>
          <w:bCs/>
          <w:w w:val="80"/>
          <w:sz w:val="21"/>
        </w:rPr>
      </w:pPr>
      <w:r>
        <w:rPr>
          <w:b/>
          <w:w w:val="80"/>
          <w:sz w:val="21"/>
        </w:rPr>
        <w:t xml:space="preserve"> </w:t>
      </w:r>
      <w:r w:rsidRPr="00D462B1">
        <w:rPr>
          <w:b/>
          <w:w w:val="80"/>
          <w:sz w:val="21"/>
        </w:rPr>
        <w:t>Data Analytics Consultant (Capstone)</w:t>
      </w:r>
      <w:r w:rsidRPr="00D462B1">
        <w:rPr>
          <w:b/>
          <w:w w:val="80"/>
          <w:sz w:val="21"/>
        </w:rPr>
        <w:tab/>
      </w:r>
      <w:r>
        <w:rPr>
          <w:b/>
          <w:w w:val="80"/>
          <w:sz w:val="21"/>
        </w:rPr>
        <w:t xml:space="preserve"> </w:t>
      </w:r>
      <w:r>
        <w:rPr>
          <w:bCs/>
          <w:w w:val="80"/>
          <w:sz w:val="21"/>
        </w:rPr>
        <w:t>09/</w:t>
      </w:r>
      <w:r w:rsidRPr="00D462B1">
        <w:rPr>
          <w:bCs/>
          <w:w w:val="80"/>
          <w:sz w:val="21"/>
        </w:rPr>
        <w:t xml:space="preserve">2024 – </w:t>
      </w:r>
      <w:r>
        <w:rPr>
          <w:bCs/>
          <w:w w:val="80"/>
          <w:sz w:val="21"/>
        </w:rPr>
        <w:t>12/</w:t>
      </w:r>
      <w:r w:rsidRPr="00D462B1">
        <w:rPr>
          <w:bCs/>
          <w:w w:val="80"/>
          <w:sz w:val="21"/>
        </w:rPr>
        <w:t>2024</w:t>
      </w:r>
      <w:r>
        <w:rPr>
          <w:bCs/>
          <w:w w:val="80"/>
          <w:sz w:val="21"/>
        </w:rPr>
        <w:t xml:space="preserve"> | </w:t>
      </w:r>
      <w:proofErr w:type="spellStart"/>
      <w:proofErr w:type="gramStart"/>
      <w:r>
        <w:rPr>
          <w:bCs/>
          <w:w w:val="80"/>
          <w:sz w:val="21"/>
        </w:rPr>
        <w:t>Cincinnati,OH</w:t>
      </w:r>
      <w:proofErr w:type="spellEnd"/>
      <w:proofErr w:type="gramEnd"/>
    </w:p>
    <w:p w14:paraId="64FC9209" w14:textId="77777777" w:rsidR="00D462B1" w:rsidRPr="00D462B1" w:rsidRDefault="00D462B1" w:rsidP="00D462B1">
      <w:pPr>
        <w:pStyle w:val="ListParagraph"/>
        <w:numPr>
          <w:ilvl w:val="0"/>
          <w:numId w:val="1"/>
        </w:numPr>
        <w:tabs>
          <w:tab w:val="left" w:pos="556"/>
        </w:tabs>
        <w:spacing w:before="20" w:line="254" w:lineRule="auto"/>
        <w:ind w:left="576" w:right="576" w:hanging="360"/>
        <w:jc w:val="both"/>
        <w:rPr>
          <w:sz w:val="21"/>
          <w:szCs w:val="21"/>
        </w:rPr>
      </w:pPr>
      <w:r w:rsidRPr="00D462B1">
        <w:rPr>
          <w:sz w:val="21"/>
          <w:szCs w:val="21"/>
        </w:rPr>
        <w:t>Led a team as Project Manager to conduct root cause analysis of low ridership and on-time performance, delivering reports that improved operational efficiency and enhanced vendor tracking for external service providers.</w:t>
      </w:r>
    </w:p>
    <w:p w14:paraId="487B590E" w14:textId="77777777" w:rsidR="00D462B1" w:rsidRPr="00D462B1" w:rsidRDefault="00D462B1" w:rsidP="00D462B1">
      <w:pPr>
        <w:pStyle w:val="ListParagraph"/>
        <w:numPr>
          <w:ilvl w:val="0"/>
          <w:numId w:val="1"/>
        </w:numPr>
        <w:tabs>
          <w:tab w:val="left" w:pos="556"/>
        </w:tabs>
        <w:spacing w:before="20" w:line="254" w:lineRule="auto"/>
        <w:ind w:left="576" w:right="576" w:hanging="360"/>
        <w:jc w:val="both"/>
        <w:rPr>
          <w:sz w:val="21"/>
          <w:szCs w:val="21"/>
        </w:rPr>
      </w:pPr>
      <w:r w:rsidRPr="00D462B1">
        <w:rPr>
          <w:sz w:val="21"/>
          <w:szCs w:val="21"/>
        </w:rPr>
        <w:t>Designed and implemented a targeted marketing campaign to promote public transportation, incorporating customer feedback and building Tableau visualizations to support supply chain and logistics planning.</w:t>
      </w:r>
    </w:p>
    <w:p w14:paraId="46A69672" w14:textId="61AC9D98" w:rsidR="0029230F" w:rsidRDefault="00D462B1" w:rsidP="0029230F">
      <w:pPr>
        <w:pStyle w:val="ListParagraph"/>
        <w:numPr>
          <w:ilvl w:val="0"/>
          <w:numId w:val="1"/>
        </w:numPr>
        <w:tabs>
          <w:tab w:val="left" w:pos="556"/>
        </w:tabs>
        <w:spacing w:before="20" w:line="254" w:lineRule="auto"/>
        <w:ind w:left="576" w:right="576" w:hanging="360"/>
        <w:jc w:val="both"/>
        <w:rPr>
          <w:sz w:val="21"/>
          <w:szCs w:val="21"/>
        </w:rPr>
      </w:pPr>
      <w:r w:rsidRPr="00D462B1">
        <w:rPr>
          <w:sz w:val="21"/>
          <w:szCs w:val="21"/>
        </w:rPr>
        <w:t>Applied ARIMA forecasting models in SAS to predict customer demand, aligning insights with capacity planning and inventory management for transportation resources.</w:t>
      </w:r>
    </w:p>
    <w:p w14:paraId="08254749" w14:textId="77777777" w:rsidR="0029230F" w:rsidRPr="0029230F" w:rsidRDefault="0029230F" w:rsidP="0029230F">
      <w:pPr>
        <w:pStyle w:val="ListParagraph"/>
        <w:tabs>
          <w:tab w:val="left" w:pos="556"/>
        </w:tabs>
        <w:spacing w:before="20" w:line="254" w:lineRule="auto"/>
        <w:ind w:left="576" w:right="576"/>
        <w:jc w:val="both"/>
        <w:rPr>
          <w:sz w:val="21"/>
          <w:szCs w:val="21"/>
        </w:rPr>
      </w:pPr>
    </w:p>
    <w:p w14:paraId="58D507A7" w14:textId="5987B7E4" w:rsidR="00D462B1" w:rsidRDefault="00D462B1">
      <w:pPr>
        <w:tabs>
          <w:tab w:val="left" w:pos="7915"/>
        </w:tabs>
        <w:spacing w:before="134" w:line="208" w:lineRule="auto"/>
        <w:ind w:left="158" w:right="140" w:hanging="18"/>
        <w:rPr>
          <w:w w:val="90"/>
          <w:sz w:val="21"/>
        </w:rPr>
      </w:pPr>
      <w:r>
        <w:rPr>
          <w:b/>
          <w:sz w:val="21"/>
        </w:rPr>
        <w:t>Research</w:t>
      </w:r>
      <w:r w:rsidR="00556B6D">
        <w:rPr>
          <w:b/>
          <w:sz w:val="21"/>
        </w:rPr>
        <w:t xml:space="preserve"> Assistant, </w:t>
      </w:r>
      <w:r w:rsidR="00556B6D">
        <w:rPr>
          <w:rFonts w:ascii="Verdana" w:hAnsi="Verdana"/>
          <w:i/>
          <w:sz w:val="21"/>
        </w:rPr>
        <w:t>University of Cincinnati</w:t>
      </w:r>
      <w:r w:rsidR="00556B6D">
        <w:rPr>
          <w:rFonts w:ascii="Verdana" w:hAnsi="Verdana"/>
          <w:i/>
          <w:sz w:val="21"/>
        </w:rPr>
        <w:tab/>
      </w:r>
      <w:r w:rsidR="00556B6D">
        <w:rPr>
          <w:w w:val="90"/>
          <w:sz w:val="21"/>
        </w:rPr>
        <w:t>0</w:t>
      </w:r>
      <w:r>
        <w:rPr>
          <w:w w:val="90"/>
          <w:sz w:val="21"/>
        </w:rPr>
        <w:t>9</w:t>
      </w:r>
      <w:r w:rsidR="00556B6D">
        <w:rPr>
          <w:w w:val="90"/>
          <w:sz w:val="21"/>
        </w:rPr>
        <w:t>/2023</w:t>
      </w:r>
      <w:r w:rsidR="00556B6D">
        <w:rPr>
          <w:spacing w:val="-20"/>
          <w:w w:val="90"/>
          <w:sz w:val="21"/>
        </w:rPr>
        <w:t xml:space="preserve"> </w:t>
      </w:r>
      <w:r w:rsidR="00556B6D">
        <w:rPr>
          <w:w w:val="90"/>
          <w:sz w:val="21"/>
        </w:rPr>
        <w:t>–</w:t>
      </w:r>
      <w:r w:rsidR="00556B6D">
        <w:rPr>
          <w:spacing w:val="-14"/>
          <w:w w:val="90"/>
          <w:sz w:val="21"/>
        </w:rPr>
        <w:t xml:space="preserve"> </w:t>
      </w:r>
      <w:r w:rsidR="00556B6D">
        <w:rPr>
          <w:w w:val="90"/>
          <w:sz w:val="21"/>
        </w:rPr>
        <w:t>0</w:t>
      </w:r>
      <w:r>
        <w:rPr>
          <w:w w:val="90"/>
          <w:sz w:val="21"/>
        </w:rPr>
        <w:t>4</w:t>
      </w:r>
      <w:r w:rsidR="00556B6D">
        <w:rPr>
          <w:w w:val="90"/>
          <w:sz w:val="21"/>
        </w:rPr>
        <w:t>/2024</w:t>
      </w:r>
      <w:r w:rsidR="00556B6D">
        <w:rPr>
          <w:sz w:val="21"/>
        </w:rPr>
        <w:t xml:space="preserve"> </w:t>
      </w:r>
      <w:r w:rsidR="00556B6D">
        <w:rPr>
          <w:w w:val="90"/>
          <w:sz w:val="21"/>
        </w:rPr>
        <w:t>|Cincinnati,</w:t>
      </w:r>
      <w:r w:rsidR="00556B6D">
        <w:rPr>
          <w:spacing w:val="-21"/>
          <w:w w:val="90"/>
          <w:sz w:val="21"/>
        </w:rPr>
        <w:t xml:space="preserve"> </w:t>
      </w:r>
      <w:r>
        <w:rPr>
          <w:w w:val="90"/>
          <w:sz w:val="21"/>
        </w:rPr>
        <w:t>OH</w:t>
      </w:r>
    </w:p>
    <w:p w14:paraId="6E088094" w14:textId="15A4D5FA" w:rsidR="00D462B1" w:rsidRPr="00D462B1" w:rsidRDefault="00D462B1" w:rsidP="00D462B1">
      <w:pPr>
        <w:pStyle w:val="ListParagraph"/>
        <w:numPr>
          <w:ilvl w:val="0"/>
          <w:numId w:val="1"/>
        </w:numPr>
        <w:tabs>
          <w:tab w:val="left" w:pos="556"/>
        </w:tabs>
        <w:spacing w:before="20" w:line="254" w:lineRule="auto"/>
        <w:ind w:left="576" w:right="576" w:hanging="360"/>
        <w:jc w:val="both"/>
        <w:rPr>
          <w:sz w:val="21"/>
          <w:szCs w:val="21"/>
        </w:rPr>
      </w:pPr>
      <w:r w:rsidRPr="00D462B1">
        <w:rPr>
          <w:sz w:val="21"/>
          <w:szCs w:val="21"/>
        </w:rPr>
        <w:t>Coordinated a healthcare research project for data collection and exploratory data analysis (EDA), statistics, and K- Means, Hierarchical on 64,000 gene expressions, identifying distinct clusters as healthy and unhealthy samples.</w:t>
      </w:r>
    </w:p>
    <w:p w14:paraId="5739A7AC" w14:textId="77777777" w:rsidR="00D462B1" w:rsidRPr="00D462B1" w:rsidRDefault="00D462B1" w:rsidP="00D462B1">
      <w:pPr>
        <w:pStyle w:val="ListParagraph"/>
        <w:numPr>
          <w:ilvl w:val="0"/>
          <w:numId w:val="1"/>
        </w:numPr>
        <w:tabs>
          <w:tab w:val="left" w:pos="556"/>
        </w:tabs>
        <w:spacing w:before="20" w:line="254" w:lineRule="auto"/>
        <w:ind w:left="576" w:right="576" w:hanging="360"/>
        <w:jc w:val="both"/>
        <w:rPr>
          <w:sz w:val="21"/>
          <w:szCs w:val="21"/>
        </w:rPr>
      </w:pPr>
      <w:r w:rsidRPr="00D462B1">
        <w:rPr>
          <w:sz w:val="21"/>
          <w:szCs w:val="21"/>
        </w:rPr>
        <w:t>Applied pre-processing (data imputation, outlier detection, data recording) to enhance data quality. Utilized feature engineering, and clustering techniques (k-means, neural networks) using Scikit-Learn libraries to identify fraud claims.</w:t>
      </w:r>
    </w:p>
    <w:p w14:paraId="59E25FB4" w14:textId="77777777" w:rsidR="00D462B1" w:rsidRPr="00D462B1" w:rsidRDefault="00D462B1" w:rsidP="00D462B1">
      <w:pPr>
        <w:pStyle w:val="ListParagraph"/>
        <w:numPr>
          <w:ilvl w:val="0"/>
          <w:numId w:val="1"/>
        </w:numPr>
        <w:tabs>
          <w:tab w:val="left" w:pos="556"/>
        </w:tabs>
        <w:spacing w:before="20" w:line="254" w:lineRule="auto"/>
        <w:ind w:left="576" w:right="576" w:hanging="360"/>
        <w:jc w:val="both"/>
        <w:rPr>
          <w:sz w:val="21"/>
          <w:szCs w:val="21"/>
        </w:rPr>
      </w:pPr>
      <w:r w:rsidRPr="00D462B1">
        <w:rPr>
          <w:sz w:val="21"/>
          <w:szCs w:val="21"/>
        </w:rPr>
        <w:lastRenderedPageBreak/>
        <w:t>spearheaded AI/ML using JMP and Python to develop a fraud detection model for insurance claims, through data clustering, trend analysis, and stakeholder validation. Achieved 89% accuracy, informing data-driven decision-making.</w:t>
      </w:r>
    </w:p>
    <w:p w14:paraId="4602C7E6" w14:textId="77777777" w:rsidR="0029230F" w:rsidRDefault="0029230F" w:rsidP="00D462B1">
      <w:pPr>
        <w:tabs>
          <w:tab w:val="left" w:pos="7915"/>
        </w:tabs>
        <w:spacing w:before="134" w:line="208" w:lineRule="auto"/>
        <w:ind w:left="158" w:right="140" w:hanging="18"/>
        <w:rPr>
          <w:b/>
          <w:w w:val="80"/>
          <w:sz w:val="21"/>
        </w:rPr>
      </w:pPr>
    </w:p>
    <w:p w14:paraId="20F3CC67" w14:textId="7FE66D79" w:rsidR="001C4AD0" w:rsidRDefault="00100A03" w:rsidP="00D462B1">
      <w:pPr>
        <w:tabs>
          <w:tab w:val="left" w:pos="7915"/>
        </w:tabs>
        <w:spacing w:before="134" w:line="208" w:lineRule="auto"/>
        <w:ind w:left="158" w:right="140" w:hanging="18"/>
        <w:rPr>
          <w:sz w:val="21"/>
        </w:rPr>
      </w:pPr>
      <w:r>
        <w:rPr>
          <w:b/>
          <w:w w:val="80"/>
          <w:sz w:val="21"/>
        </w:rPr>
        <w:t xml:space="preserve">Business </w:t>
      </w:r>
      <w:r w:rsidR="00556B6D">
        <w:rPr>
          <w:b/>
          <w:w w:val="80"/>
          <w:sz w:val="21"/>
        </w:rPr>
        <w:t>Data</w:t>
      </w:r>
      <w:r w:rsidR="00556B6D">
        <w:rPr>
          <w:b/>
          <w:spacing w:val="14"/>
          <w:sz w:val="21"/>
        </w:rPr>
        <w:t xml:space="preserve"> </w:t>
      </w:r>
      <w:r>
        <w:rPr>
          <w:b/>
          <w:w w:val="80"/>
          <w:sz w:val="21"/>
        </w:rPr>
        <w:t>Analyst</w:t>
      </w:r>
      <w:r w:rsidR="00556B6D">
        <w:rPr>
          <w:b/>
          <w:w w:val="80"/>
          <w:sz w:val="21"/>
        </w:rPr>
        <w:t>,</w:t>
      </w:r>
      <w:r w:rsidR="00556B6D">
        <w:rPr>
          <w:b/>
          <w:spacing w:val="25"/>
          <w:sz w:val="21"/>
        </w:rPr>
        <w:t xml:space="preserve"> </w:t>
      </w:r>
      <w:r>
        <w:rPr>
          <w:rFonts w:ascii="Verdana" w:hAnsi="Verdana"/>
          <w:i/>
          <w:spacing w:val="-2"/>
          <w:w w:val="80"/>
          <w:sz w:val="21"/>
        </w:rPr>
        <w:t>Accenture</w:t>
      </w:r>
      <w:r w:rsidR="00556B6D">
        <w:rPr>
          <w:rFonts w:ascii="Verdana" w:hAnsi="Verdana"/>
          <w:i/>
          <w:sz w:val="21"/>
        </w:rPr>
        <w:tab/>
      </w:r>
      <w:r>
        <w:rPr>
          <w:rFonts w:ascii="Verdana" w:hAnsi="Verdana"/>
          <w:i/>
          <w:sz w:val="21"/>
        </w:rPr>
        <w:t xml:space="preserve"> </w:t>
      </w:r>
      <w:r w:rsidR="00556B6D">
        <w:rPr>
          <w:w w:val="90"/>
          <w:sz w:val="21"/>
        </w:rPr>
        <w:t>0</w:t>
      </w:r>
      <w:r>
        <w:rPr>
          <w:w w:val="90"/>
          <w:sz w:val="21"/>
        </w:rPr>
        <w:t>8</w:t>
      </w:r>
      <w:r w:rsidR="00556B6D">
        <w:rPr>
          <w:w w:val="90"/>
          <w:sz w:val="21"/>
        </w:rPr>
        <w:t>/202</w:t>
      </w:r>
      <w:r>
        <w:rPr>
          <w:w w:val="90"/>
          <w:sz w:val="21"/>
        </w:rPr>
        <w:t>2</w:t>
      </w:r>
      <w:r w:rsidR="00556B6D">
        <w:rPr>
          <w:spacing w:val="-20"/>
          <w:w w:val="90"/>
          <w:sz w:val="21"/>
        </w:rPr>
        <w:t xml:space="preserve"> </w:t>
      </w:r>
      <w:r w:rsidR="00556B6D">
        <w:rPr>
          <w:w w:val="90"/>
          <w:sz w:val="21"/>
        </w:rPr>
        <w:t>–</w:t>
      </w:r>
      <w:r w:rsidR="00556B6D">
        <w:rPr>
          <w:spacing w:val="-19"/>
          <w:w w:val="90"/>
          <w:sz w:val="21"/>
        </w:rPr>
        <w:t xml:space="preserve"> </w:t>
      </w:r>
      <w:r w:rsidR="00556B6D">
        <w:rPr>
          <w:w w:val="90"/>
          <w:sz w:val="21"/>
        </w:rPr>
        <w:t>0</w:t>
      </w:r>
      <w:r>
        <w:rPr>
          <w:w w:val="90"/>
          <w:sz w:val="21"/>
        </w:rPr>
        <w:t>7</w:t>
      </w:r>
      <w:r w:rsidR="00556B6D">
        <w:rPr>
          <w:w w:val="90"/>
          <w:sz w:val="21"/>
        </w:rPr>
        <w:t>/2023</w:t>
      </w:r>
      <w:r w:rsidR="00556B6D">
        <w:rPr>
          <w:spacing w:val="-2"/>
          <w:w w:val="90"/>
          <w:sz w:val="21"/>
        </w:rPr>
        <w:t xml:space="preserve"> </w:t>
      </w:r>
      <w:r w:rsidR="00556B6D">
        <w:rPr>
          <w:w w:val="90"/>
          <w:sz w:val="21"/>
        </w:rPr>
        <w:t>|</w:t>
      </w:r>
      <w:r w:rsidR="00556B6D">
        <w:rPr>
          <w:spacing w:val="-20"/>
          <w:w w:val="90"/>
          <w:sz w:val="21"/>
        </w:rPr>
        <w:t xml:space="preserve"> </w:t>
      </w:r>
      <w:r w:rsidR="00556B6D">
        <w:rPr>
          <w:spacing w:val="-4"/>
          <w:w w:val="90"/>
          <w:sz w:val="21"/>
        </w:rPr>
        <w:t>Indi</w:t>
      </w:r>
      <w:r w:rsidR="00556B6D">
        <w:rPr>
          <w:spacing w:val="-4"/>
          <w:w w:val="90"/>
          <w:sz w:val="21"/>
        </w:rPr>
        <w:t>a</w:t>
      </w:r>
    </w:p>
    <w:p w14:paraId="0BAA1C30" w14:textId="7EBFB9A4" w:rsidR="00100A03" w:rsidRP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Developed end-to-end data analytics solutions for retail and financial domains using Python, SQL, and Power BI, delivering insights on sales trends, product discounts, and customer behavior.</w:t>
      </w:r>
    </w:p>
    <w:p w14:paraId="1808217A" w14:textId="53821CE5" w:rsidR="00100A03" w:rsidRP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Designed and deployed interactive dashboards with 15+ DAX measures to track KPIs such as order value, purchase frequency, loan approvals, and repayment patterns.</w:t>
      </w:r>
    </w:p>
    <w:p w14:paraId="0AF8F61A" w14:textId="1CA171AB" w:rsidR="00100A03" w:rsidRP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Produced real-time Power BI reports on financial complaints, achieving a 98% timely response and 84% resolution rate, enhancing service transparency.</w:t>
      </w:r>
    </w:p>
    <w:p w14:paraId="0C060071" w14:textId="3A726AE7" w:rsid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Translated client requirements into Epics and user stories in JIRA, aligning analytics outputs with business objectives and performance goals.</w:t>
      </w:r>
    </w:p>
    <w:p w14:paraId="7D82F658" w14:textId="77777777" w:rsidR="0029230F" w:rsidRDefault="0029230F" w:rsidP="00100A03">
      <w:pPr>
        <w:tabs>
          <w:tab w:val="left" w:pos="7915"/>
        </w:tabs>
        <w:spacing w:before="134" w:line="208" w:lineRule="auto"/>
        <w:ind w:left="158" w:right="140" w:hanging="18"/>
        <w:rPr>
          <w:b/>
          <w:w w:val="80"/>
          <w:sz w:val="21"/>
        </w:rPr>
      </w:pPr>
    </w:p>
    <w:p w14:paraId="21A52811" w14:textId="73BB8FA7" w:rsidR="00100A03" w:rsidRPr="00100A03" w:rsidRDefault="00100A03" w:rsidP="00100A03">
      <w:pPr>
        <w:tabs>
          <w:tab w:val="left" w:pos="7915"/>
        </w:tabs>
        <w:spacing w:before="134" w:line="208" w:lineRule="auto"/>
        <w:ind w:left="158" w:right="140" w:hanging="18"/>
        <w:rPr>
          <w:sz w:val="21"/>
        </w:rPr>
      </w:pPr>
      <w:r w:rsidRPr="00100A03">
        <w:rPr>
          <w:b/>
          <w:w w:val="80"/>
          <w:sz w:val="21"/>
        </w:rPr>
        <w:t xml:space="preserve">SAP BO Report Enhancement &amp; </w:t>
      </w:r>
      <w:r w:rsidRPr="00100A03">
        <w:rPr>
          <w:b/>
          <w:w w:val="80"/>
          <w:sz w:val="21"/>
        </w:rPr>
        <w:t>Deployment</w:t>
      </w:r>
      <w:r>
        <w:rPr>
          <w:b/>
          <w:w w:val="80"/>
          <w:sz w:val="21"/>
        </w:rPr>
        <w:t>,</w:t>
      </w:r>
      <w:r w:rsidRPr="00100A03">
        <w:rPr>
          <w:rFonts w:ascii="Verdana" w:hAnsi="Verdana"/>
          <w:i/>
          <w:spacing w:val="-2"/>
          <w:w w:val="80"/>
          <w:sz w:val="21"/>
        </w:rPr>
        <w:t xml:space="preserve"> Accenture</w:t>
      </w:r>
      <w:r>
        <w:rPr>
          <w:rFonts w:ascii="Verdana" w:hAnsi="Verdana"/>
          <w:i/>
          <w:spacing w:val="-2"/>
          <w:w w:val="80"/>
          <w:sz w:val="21"/>
        </w:rPr>
        <w:t xml:space="preserve">                                                    </w:t>
      </w:r>
      <w:r>
        <w:rPr>
          <w:rFonts w:ascii="Verdana" w:hAnsi="Verdana"/>
          <w:i/>
          <w:sz w:val="21"/>
        </w:rPr>
        <w:t xml:space="preserve"> </w:t>
      </w:r>
      <w:r>
        <w:rPr>
          <w:w w:val="90"/>
          <w:sz w:val="21"/>
        </w:rPr>
        <w:t>0</w:t>
      </w:r>
      <w:r>
        <w:rPr>
          <w:w w:val="90"/>
          <w:sz w:val="21"/>
        </w:rPr>
        <w:t>9</w:t>
      </w:r>
      <w:r>
        <w:rPr>
          <w:w w:val="90"/>
          <w:sz w:val="21"/>
        </w:rPr>
        <w:t>/202</w:t>
      </w:r>
      <w:r>
        <w:rPr>
          <w:w w:val="90"/>
          <w:sz w:val="21"/>
        </w:rPr>
        <w:t>1</w:t>
      </w:r>
      <w:r>
        <w:rPr>
          <w:spacing w:val="-20"/>
          <w:w w:val="90"/>
          <w:sz w:val="21"/>
        </w:rPr>
        <w:t xml:space="preserve"> </w:t>
      </w:r>
      <w:r>
        <w:rPr>
          <w:w w:val="90"/>
          <w:sz w:val="21"/>
        </w:rPr>
        <w:t>–</w:t>
      </w:r>
      <w:r>
        <w:rPr>
          <w:spacing w:val="-19"/>
          <w:w w:val="90"/>
          <w:sz w:val="21"/>
        </w:rPr>
        <w:t xml:space="preserve"> </w:t>
      </w:r>
      <w:r>
        <w:rPr>
          <w:w w:val="90"/>
          <w:sz w:val="21"/>
        </w:rPr>
        <w:t>07/202</w:t>
      </w:r>
      <w:r>
        <w:rPr>
          <w:w w:val="90"/>
          <w:sz w:val="21"/>
        </w:rPr>
        <w:t>2</w:t>
      </w:r>
      <w:r>
        <w:rPr>
          <w:spacing w:val="-2"/>
          <w:w w:val="90"/>
          <w:sz w:val="21"/>
        </w:rPr>
        <w:t xml:space="preserve"> </w:t>
      </w:r>
      <w:r>
        <w:rPr>
          <w:w w:val="90"/>
          <w:sz w:val="21"/>
        </w:rPr>
        <w:t>|</w:t>
      </w:r>
      <w:r>
        <w:rPr>
          <w:spacing w:val="-20"/>
          <w:w w:val="90"/>
          <w:sz w:val="21"/>
        </w:rPr>
        <w:t xml:space="preserve"> </w:t>
      </w:r>
      <w:r>
        <w:rPr>
          <w:spacing w:val="-4"/>
          <w:w w:val="90"/>
          <w:sz w:val="21"/>
        </w:rPr>
        <w:t>India</w:t>
      </w:r>
    </w:p>
    <w:p w14:paraId="7736329A" w14:textId="77777777" w:rsidR="00100A03" w:rsidRP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Enhanced SAP BO Reports: Worked across various SOWs to enhance SAP BO reports based on business requirements, using IDT (Information Design Tool) to create and manage universes, and writing SQL queries to pull and organize data for accurate and efficient reporting.</w:t>
      </w:r>
    </w:p>
    <w:p w14:paraId="75403EE5" w14:textId="77777777" w:rsidR="00100A03" w:rsidRP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Collaboration with Business Teams: Collaborated with business stakeholders to gather requirements, design reports, and ensure they met necessary accuracy and business standards.</w:t>
      </w:r>
    </w:p>
    <w:p w14:paraId="3CB9C842" w14:textId="77777777" w:rsidR="00100A03" w:rsidRP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Report Testing &amp; Deployment: Involved in testing, validation, and deployment of SAP BO reports across DEV, UAT, and PROD environments to ensure seamless integration and delivery of high-quality reports.</w:t>
      </w:r>
    </w:p>
    <w:p w14:paraId="3E446990" w14:textId="77777777" w:rsidR="00100A03" w:rsidRPr="00100A03" w:rsidRDefault="00100A03" w:rsidP="00100A03">
      <w:pPr>
        <w:pStyle w:val="ListParagraph"/>
        <w:numPr>
          <w:ilvl w:val="0"/>
          <w:numId w:val="1"/>
        </w:numPr>
        <w:tabs>
          <w:tab w:val="left" w:pos="556"/>
        </w:tabs>
        <w:spacing w:before="20" w:line="254" w:lineRule="auto"/>
        <w:ind w:left="576" w:right="576" w:hanging="360"/>
        <w:jc w:val="both"/>
        <w:rPr>
          <w:sz w:val="21"/>
          <w:szCs w:val="21"/>
        </w:rPr>
      </w:pPr>
      <w:r w:rsidRPr="00100A03">
        <w:rPr>
          <w:sz w:val="21"/>
          <w:szCs w:val="21"/>
        </w:rPr>
        <w:t>Consistent Process Improvement: Continuously contributed to improving reporting processes and ensuring the timely delivery of reports that met both functional and technical specifications.</w:t>
      </w:r>
    </w:p>
    <w:p w14:paraId="765219DD" w14:textId="77777777" w:rsidR="00100A03" w:rsidRPr="00100A03" w:rsidRDefault="00100A03" w:rsidP="00100A03">
      <w:pPr>
        <w:tabs>
          <w:tab w:val="left" w:pos="556"/>
        </w:tabs>
        <w:spacing w:before="20" w:line="254" w:lineRule="auto"/>
        <w:ind w:left="216" w:right="576"/>
        <w:jc w:val="both"/>
        <w:rPr>
          <w:sz w:val="21"/>
          <w:szCs w:val="21"/>
        </w:rPr>
      </w:pPr>
    </w:p>
    <w:p w14:paraId="6D1CE338" w14:textId="77777777" w:rsidR="001C4AD0" w:rsidRDefault="00556B6D">
      <w:pPr>
        <w:pStyle w:val="Heading1"/>
        <w:tabs>
          <w:tab w:val="left" w:pos="10922"/>
        </w:tabs>
        <w:spacing w:before="169"/>
        <w:rPr>
          <w:u w:val="none"/>
        </w:rPr>
      </w:pPr>
      <w:r>
        <w:rPr>
          <w:spacing w:val="-2"/>
          <w:u w:val="thick"/>
        </w:rPr>
        <w:t>E</w:t>
      </w:r>
      <w:r>
        <w:rPr>
          <w:spacing w:val="-2"/>
          <w:u w:val="thick"/>
        </w:rPr>
        <w:t>ducation</w:t>
      </w:r>
      <w:r>
        <w:rPr>
          <w:u w:val="thick"/>
        </w:rPr>
        <w:tab/>
      </w:r>
    </w:p>
    <w:p w14:paraId="0845E00C" w14:textId="77777777" w:rsidR="001C4AD0" w:rsidRDefault="00556B6D">
      <w:pPr>
        <w:tabs>
          <w:tab w:val="left" w:pos="7738"/>
        </w:tabs>
        <w:spacing w:before="135" w:line="218" w:lineRule="auto"/>
        <w:ind w:left="141" w:right="227"/>
        <w:rPr>
          <w:sz w:val="21"/>
        </w:rPr>
      </w:pPr>
      <w:r>
        <w:rPr>
          <w:b/>
          <w:sz w:val="21"/>
        </w:rPr>
        <w:t xml:space="preserve">Master of Science, </w:t>
      </w:r>
      <w:r>
        <w:rPr>
          <w:rFonts w:ascii="Verdana" w:hAnsi="Verdana"/>
          <w:i/>
          <w:sz w:val="21"/>
        </w:rPr>
        <w:t>University of Cincinnati</w:t>
      </w:r>
      <w:r>
        <w:rPr>
          <w:rFonts w:ascii="Verdana" w:hAnsi="Verdana"/>
          <w:i/>
          <w:sz w:val="21"/>
        </w:rPr>
        <w:tab/>
      </w:r>
      <w:r>
        <w:rPr>
          <w:w w:val="90"/>
          <w:sz w:val="21"/>
        </w:rPr>
        <w:t>08/2023</w:t>
      </w:r>
      <w:r>
        <w:rPr>
          <w:spacing w:val="-19"/>
          <w:w w:val="90"/>
          <w:sz w:val="21"/>
        </w:rPr>
        <w:t xml:space="preserve"> </w:t>
      </w:r>
      <w:r>
        <w:rPr>
          <w:w w:val="90"/>
          <w:sz w:val="21"/>
        </w:rPr>
        <w:t>–</w:t>
      </w:r>
      <w:r>
        <w:rPr>
          <w:spacing w:val="-14"/>
          <w:w w:val="90"/>
          <w:sz w:val="21"/>
        </w:rPr>
        <w:t xml:space="preserve"> </w:t>
      </w:r>
      <w:r>
        <w:rPr>
          <w:w w:val="90"/>
          <w:sz w:val="21"/>
        </w:rPr>
        <w:t>12/2024</w:t>
      </w:r>
      <w:r>
        <w:rPr>
          <w:spacing w:val="10"/>
          <w:sz w:val="21"/>
        </w:rPr>
        <w:t xml:space="preserve"> </w:t>
      </w:r>
      <w:r>
        <w:rPr>
          <w:w w:val="90"/>
          <w:sz w:val="21"/>
        </w:rPr>
        <w:t>|</w:t>
      </w:r>
      <w:r>
        <w:rPr>
          <w:spacing w:val="13"/>
          <w:sz w:val="21"/>
        </w:rPr>
        <w:t xml:space="preserve"> </w:t>
      </w:r>
      <w:r>
        <w:rPr>
          <w:w w:val="90"/>
          <w:sz w:val="21"/>
        </w:rPr>
        <w:t>Cincinnati,</w:t>
      </w:r>
      <w:r>
        <w:rPr>
          <w:spacing w:val="-22"/>
          <w:w w:val="90"/>
          <w:sz w:val="21"/>
        </w:rPr>
        <w:t xml:space="preserve"> </w:t>
      </w:r>
      <w:r>
        <w:rPr>
          <w:w w:val="90"/>
          <w:sz w:val="21"/>
        </w:rPr>
        <w:t xml:space="preserve">USA </w:t>
      </w:r>
      <w:r>
        <w:rPr>
          <w:sz w:val="21"/>
        </w:rPr>
        <w:t>Information Technology</w:t>
      </w:r>
    </w:p>
    <w:p w14:paraId="7BB0D3D8" w14:textId="77777777" w:rsidR="001C4AD0" w:rsidRDefault="00556B6D">
      <w:pPr>
        <w:tabs>
          <w:tab w:val="left" w:pos="7973"/>
        </w:tabs>
        <w:spacing w:before="127" w:line="213" w:lineRule="auto"/>
        <w:ind w:left="141" w:right="159"/>
        <w:rPr>
          <w:sz w:val="21"/>
        </w:rPr>
      </w:pPr>
      <w:r>
        <w:rPr>
          <w:b/>
          <w:sz w:val="21"/>
        </w:rPr>
        <w:t xml:space="preserve">Bachelor of Technology, </w:t>
      </w:r>
      <w:r>
        <w:rPr>
          <w:rFonts w:ascii="Verdana" w:hAnsi="Verdana"/>
          <w:i/>
          <w:sz w:val="21"/>
        </w:rPr>
        <w:t>Vignan University</w:t>
      </w:r>
      <w:r>
        <w:rPr>
          <w:rFonts w:ascii="Verdana" w:hAnsi="Verdana"/>
          <w:i/>
          <w:sz w:val="21"/>
        </w:rPr>
        <w:tab/>
      </w:r>
      <w:r>
        <w:rPr>
          <w:w w:val="90"/>
          <w:sz w:val="21"/>
        </w:rPr>
        <w:t>06/2018</w:t>
      </w:r>
      <w:r>
        <w:rPr>
          <w:spacing w:val="-20"/>
          <w:w w:val="90"/>
          <w:sz w:val="21"/>
        </w:rPr>
        <w:t xml:space="preserve"> </w:t>
      </w:r>
      <w:r>
        <w:rPr>
          <w:w w:val="90"/>
          <w:sz w:val="21"/>
        </w:rPr>
        <w:t>–</w:t>
      </w:r>
      <w:r>
        <w:rPr>
          <w:spacing w:val="-19"/>
          <w:w w:val="90"/>
          <w:sz w:val="21"/>
        </w:rPr>
        <w:t xml:space="preserve"> </w:t>
      </w:r>
      <w:r>
        <w:rPr>
          <w:w w:val="90"/>
          <w:sz w:val="21"/>
        </w:rPr>
        <w:t>06/2022</w:t>
      </w:r>
      <w:r>
        <w:rPr>
          <w:spacing w:val="4"/>
          <w:sz w:val="21"/>
        </w:rPr>
        <w:t xml:space="preserve"> </w:t>
      </w:r>
      <w:r>
        <w:rPr>
          <w:w w:val="90"/>
          <w:sz w:val="21"/>
        </w:rPr>
        <w:t>|</w:t>
      </w:r>
      <w:r>
        <w:rPr>
          <w:sz w:val="21"/>
        </w:rPr>
        <w:t xml:space="preserve"> </w:t>
      </w:r>
      <w:r>
        <w:rPr>
          <w:w w:val="90"/>
          <w:sz w:val="21"/>
        </w:rPr>
        <w:t>Guntur,</w:t>
      </w:r>
      <w:r>
        <w:rPr>
          <w:spacing w:val="-16"/>
          <w:w w:val="90"/>
          <w:sz w:val="21"/>
        </w:rPr>
        <w:t xml:space="preserve"> </w:t>
      </w:r>
      <w:r>
        <w:rPr>
          <w:w w:val="90"/>
          <w:sz w:val="21"/>
        </w:rPr>
        <w:t xml:space="preserve">India </w:t>
      </w:r>
      <w:r>
        <w:rPr>
          <w:sz w:val="21"/>
        </w:rPr>
        <w:t>Electronics</w:t>
      </w:r>
      <w:r>
        <w:rPr>
          <w:spacing w:val="-2"/>
          <w:sz w:val="21"/>
        </w:rPr>
        <w:t xml:space="preserve"> </w:t>
      </w:r>
      <w:r>
        <w:rPr>
          <w:sz w:val="21"/>
        </w:rPr>
        <w:t>and</w:t>
      </w:r>
      <w:r>
        <w:rPr>
          <w:spacing w:val="-17"/>
          <w:sz w:val="21"/>
        </w:rPr>
        <w:t xml:space="preserve"> </w:t>
      </w:r>
      <w:r>
        <w:rPr>
          <w:sz w:val="21"/>
        </w:rPr>
        <w:t>Communication</w:t>
      </w:r>
      <w:r>
        <w:rPr>
          <w:spacing w:val="-12"/>
          <w:sz w:val="21"/>
        </w:rPr>
        <w:t xml:space="preserve"> </w:t>
      </w:r>
      <w:r>
        <w:rPr>
          <w:sz w:val="21"/>
        </w:rPr>
        <w:t>of</w:t>
      </w:r>
      <w:r>
        <w:rPr>
          <w:spacing w:val="-9"/>
          <w:sz w:val="21"/>
        </w:rPr>
        <w:t xml:space="preserve"> </w:t>
      </w:r>
      <w:r>
        <w:rPr>
          <w:sz w:val="21"/>
        </w:rPr>
        <w:t>Engineering</w:t>
      </w:r>
    </w:p>
    <w:sectPr w:rsidR="001C4AD0">
      <w:type w:val="continuous"/>
      <w:pgSz w:w="11900" w:h="16840"/>
      <w:pgMar w:top="36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i1026" type="#_x0000_t75" style="width:6pt;height:6pt;visibility:visible;mso-wrap-style:square" o:bullet="t">
        <v:imagedata r:id="rId1" o:title=""/>
        <o:lock v:ext="edit" aspectratio="f"/>
      </v:shape>
    </w:pict>
  </w:numPicBullet>
  <w:abstractNum w:abstractNumId="0" w15:restartNumberingAfterBreak="0">
    <w:nsid w:val="3CE54FF8"/>
    <w:multiLevelType w:val="hybridMultilevel"/>
    <w:tmpl w:val="658E7DA6"/>
    <w:lvl w:ilvl="0" w:tplc="CDCA780A">
      <w:numFmt w:val="bullet"/>
      <w:lvlText w:val="•"/>
      <w:lvlJc w:val="left"/>
      <w:pPr>
        <w:ind w:left="556" w:hanging="358"/>
      </w:pPr>
      <w:rPr>
        <w:rFonts w:ascii="Cambria" w:eastAsia="Cambria" w:hAnsi="Cambria" w:cs="Cambria" w:hint="default"/>
        <w:b w:val="0"/>
        <w:bCs w:val="0"/>
        <w:i w:val="0"/>
        <w:iCs w:val="0"/>
        <w:spacing w:val="0"/>
        <w:w w:val="97"/>
        <w:sz w:val="20"/>
        <w:szCs w:val="20"/>
        <w:lang w:val="en-US" w:eastAsia="en-US" w:bidi="ar-SA"/>
      </w:rPr>
    </w:lvl>
    <w:lvl w:ilvl="1" w:tplc="904669A0">
      <w:numFmt w:val="bullet"/>
      <w:lvlText w:val="•"/>
      <w:lvlJc w:val="left"/>
      <w:pPr>
        <w:ind w:left="1692" w:hanging="358"/>
      </w:pPr>
      <w:rPr>
        <w:rFonts w:hint="default"/>
        <w:lang w:val="en-US" w:eastAsia="en-US" w:bidi="ar-SA"/>
      </w:rPr>
    </w:lvl>
    <w:lvl w:ilvl="2" w:tplc="996E8244">
      <w:numFmt w:val="bullet"/>
      <w:lvlText w:val="•"/>
      <w:lvlJc w:val="left"/>
      <w:pPr>
        <w:ind w:left="2824" w:hanging="358"/>
      </w:pPr>
      <w:rPr>
        <w:rFonts w:hint="default"/>
        <w:lang w:val="en-US" w:eastAsia="en-US" w:bidi="ar-SA"/>
      </w:rPr>
    </w:lvl>
    <w:lvl w:ilvl="3" w:tplc="EAFA0372">
      <w:numFmt w:val="bullet"/>
      <w:lvlText w:val="•"/>
      <w:lvlJc w:val="left"/>
      <w:pPr>
        <w:ind w:left="3956" w:hanging="358"/>
      </w:pPr>
      <w:rPr>
        <w:rFonts w:hint="default"/>
        <w:lang w:val="en-US" w:eastAsia="en-US" w:bidi="ar-SA"/>
      </w:rPr>
    </w:lvl>
    <w:lvl w:ilvl="4" w:tplc="87DEBDB6">
      <w:numFmt w:val="bullet"/>
      <w:lvlText w:val="•"/>
      <w:lvlJc w:val="left"/>
      <w:pPr>
        <w:ind w:left="5088" w:hanging="358"/>
      </w:pPr>
      <w:rPr>
        <w:rFonts w:hint="default"/>
        <w:lang w:val="en-US" w:eastAsia="en-US" w:bidi="ar-SA"/>
      </w:rPr>
    </w:lvl>
    <w:lvl w:ilvl="5" w:tplc="8E582E94">
      <w:numFmt w:val="bullet"/>
      <w:lvlText w:val="•"/>
      <w:lvlJc w:val="left"/>
      <w:pPr>
        <w:ind w:left="6220" w:hanging="358"/>
      </w:pPr>
      <w:rPr>
        <w:rFonts w:hint="default"/>
        <w:lang w:val="en-US" w:eastAsia="en-US" w:bidi="ar-SA"/>
      </w:rPr>
    </w:lvl>
    <w:lvl w:ilvl="6" w:tplc="5BBCC396">
      <w:numFmt w:val="bullet"/>
      <w:lvlText w:val="•"/>
      <w:lvlJc w:val="left"/>
      <w:pPr>
        <w:ind w:left="7352" w:hanging="358"/>
      </w:pPr>
      <w:rPr>
        <w:rFonts w:hint="default"/>
        <w:lang w:val="en-US" w:eastAsia="en-US" w:bidi="ar-SA"/>
      </w:rPr>
    </w:lvl>
    <w:lvl w:ilvl="7" w:tplc="D6065728">
      <w:numFmt w:val="bullet"/>
      <w:lvlText w:val="•"/>
      <w:lvlJc w:val="left"/>
      <w:pPr>
        <w:ind w:left="8484" w:hanging="358"/>
      </w:pPr>
      <w:rPr>
        <w:rFonts w:hint="default"/>
        <w:lang w:val="en-US" w:eastAsia="en-US" w:bidi="ar-SA"/>
      </w:rPr>
    </w:lvl>
    <w:lvl w:ilvl="8" w:tplc="EF369AF8">
      <w:numFmt w:val="bullet"/>
      <w:lvlText w:val="•"/>
      <w:lvlJc w:val="left"/>
      <w:pPr>
        <w:ind w:left="9616" w:hanging="358"/>
      </w:pPr>
      <w:rPr>
        <w:rFonts w:hint="default"/>
        <w:lang w:val="en-US" w:eastAsia="en-US" w:bidi="ar-SA"/>
      </w:rPr>
    </w:lvl>
  </w:abstractNum>
  <w:abstractNum w:abstractNumId="1" w15:restartNumberingAfterBreak="0">
    <w:nsid w:val="684451FB"/>
    <w:multiLevelType w:val="hybridMultilevel"/>
    <w:tmpl w:val="C8502BD4"/>
    <w:lvl w:ilvl="0" w:tplc="E432E200">
      <w:numFmt w:val="bullet"/>
      <w:lvlText w:val="•"/>
      <w:lvlJc w:val="left"/>
      <w:pPr>
        <w:ind w:left="825" w:hanging="361"/>
      </w:pPr>
      <w:rPr>
        <w:rFonts w:ascii="Arial MT" w:eastAsia="Arial MT" w:hAnsi="Arial MT" w:cs="Arial MT" w:hint="default"/>
        <w:b w:val="0"/>
        <w:bCs w:val="0"/>
        <w:i w:val="0"/>
        <w:iCs w:val="0"/>
        <w:spacing w:val="0"/>
        <w:w w:val="99"/>
        <w:sz w:val="20"/>
        <w:szCs w:val="20"/>
        <w:lang w:val="en-US" w:eastAsia="en-US" w:bidi="ar-SA"/>
      </w:rPr>
    </w:lvl>
    <w:lvl w:ilvl="1" w:tplc="997CB110">
      <w:numFmt w:val="bullet"/>
      <w:lvlText w:val="•"/>
      <w:lvlJc w:val="left"/>
      <w:pPr>
        <w:ind w:left="1985" w:hanging="361"/>
      </w:pPr>
      <w:rPr>
        <w:rFonts w:hint="default"/>
        <w:lang w:val="en-US" w:eastAsia="en-US" w:bidi="ar-SA"/>
      </w:rPr>
    </w:lvl>
    <w:lvl w:ilvl="2" w:tplc="5D6EE342">
      <w:numFmt w:val="bullet"/>
      <w:lvlText w:val="•"/>
      <w:lvlJc w:val="left"/>
      <w:pPr>
        <w:ind w:left="3151" w:hanging="361"/>
      </w:pPr>
      <w:rPr>
        <w:rFonts w:hint="default"/>
        <w:lang w:val="en-US" w:eastAsia="en-US" w:bidi="ar-SA"/>
      </w:rPr>
    </w:lvl>
    <w:lvl w:ilvl="3" w:tplc="D6181010">
      <w:numFmt w:val="bullet"/>
      <w:lvlText w:val="•"/>
      <w:lvlJc w:val="left"/>
      <w:pPr>
        <w:ind w:left="4317" w:hanging="361"/>
      </w:pPr>
      <w:rPr>
        <w:rFonts w:hint="default"/>
        <w:lang w:val="en-US" w:eastAsia="en-US" w:bidi="ar-SA"/>
      </w:rPr>
    </w:lvl>
    <w:lvl w:ilvl="4" w:tplc="730A9FD4">
      <w:numFmt w:val="bullet"/>
      <w:lvlText w:val="•"/>
      <w:lvlJc w:val="left"/>
      <w:pPr>
        <w:ind w:left="5483" w:hanging="361"/>
      </w:pPr>
      <w:rPr>
        <w:rFonts w:hint="default"/>
        <w:lang w:val="en-US" w:eastAsia="en-US" w:bidi="ar-SA"/>
      </w:rPr>
    </w:lvl>
    <w:lvl w:ilvl="5" w:tplc="1B608BF4">
      <w:numFmt w:val="bullet"/>
      <w:lvlText w:val="•"/>
      <w:lvlJc w:val="left"/>
      <w:pPr>
        <w:ind w:left="6649" w:hanging="361"/>
      </w:pPr>
      <w:rPr>
        <w:rFonts w:hint="default"/>
        <w:lang w:val="en-US" w:eastAsia="en-US" w:bidi="ar-SA"/>
      </w:rPr>
    </w:lvl>
    <w:lvl w:ilvl="6" w:tplc="86C0E886">
      <w:numFmt w:val="bullet"/>
      <w:lvlText w:val="•"/>
      <w:lvlJc w:val="left"/>
      <w:pPr>
        <w:ind w:left="7815" w:hanging="361"/>
      </w:pPr>
      <w:rPr>
        <w:rFonts w:hint="default"/>
        <w:lang w:val="en-US" w:eastAsia="en-US" w:bidi="ar-SA"/>
      </w:rPr>
    </w:lvl>
    <w:lvl w:ilvl="7" w:tplc="EE861FE0">
      <w:numFmt w:val="bullet"/>
      <w:lvlText w:val="•"/>
      <w:lvlJc w:val="left"/>
      <w:pPr>
        <w:ind w:left="8981" w:hanging="361"/>
      </w:pPr>
      <w:rPr>
        <w:rFonts w:hint="default"/>
        <w:lang w:val="en-US" w:eastAsia="en-US" w:bidi="ar-SA"/>
      </w:rPr>
    </w:lvl>
    <w:lvl w:ilvl="8" w:tplc="4C8611EC">
      <w:numFmt w:val="bullet"/>
      <w:lvlText w:val="•"/>
      <w:lvlJc w:val="left"/>
      <w:pPr>
        <w:ind w:left="10147" w:hanging="361"/>
      </w:pPr>
      <w:rPr>
        <w:rFonts w:hint="default"/>
        <w:lang w:val="en-US" w:eastAsia="en-US" w:bidi="ar-SA"/>
      </w:rPr>
    </w:lvl>
  </w:abstractNum>
  <w:abstractNum w:abstractNumId="2" w15:restartNumberingAfterBreak="0">
    <w:nsid w:val="6ADF49A5"/>
    <w:multiLevelType w:val="multilevel"/>
    <w:tmpl w:val="F464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866355">
    <w:abstractNumId w:val="0"/>
  </w:num>
  <w:num w:numId="2" w16cid:durableId="306740165">
    <w:abstractNumId w:val="2"/>
  </w:num>
  <w:num w:numId="3" w16cid:durableId="433473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D0"/>
    <w:rsid w:val="000825A5"/>
    <w:rsid w:val="00100A03"/>
    <w:rsid w:val="001C4AD0"/>
    <w:rsid w:val="0029230F"/>
    <w:rsid w:val="00556B6D"/>
    <w:rsid w:val="00D46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6B36"/>
  <w15:docId w15:val="{C7E9C27F-A6A4-4DDC-85F9-D95B609A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A03"/>
    <w:rPr>
      <w:rFonts w:ascii="Tahoma" w:eastAsia="Tahoma" w:hAnsi="Tahoma" w:cs="Tahoma"/>
    </w:rPr>
  </w:style>
  <w:style w:type="paragraph" w:styleId="Heading1">
    <w:name w:val="heading 1"/>
    <w:basedOn w:val="Normal"/>
    <w:uiPriority w:val="9"/>
    <w:qFormat/>
    <w:pPr>
      <w:ind w:left="141"/>
      <w:outlineLvl w:val="0"/>
    </w:pPr>
    <w:rPr>
      <w:b/>
      <w:bCs/>
      <w:sz w:val="23"/>
      <w:szCs w:val="23"/>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3" w:hanging="175"/>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D462B1"/>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tveena132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mailto:manideept@jobemails.n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Free Online Resume Builder, FlowCV - https:/flowcv.com</cp:keywords>
  <cp:lastModifiedBy>TALLURI VEENA NAGASRI</cp:lastModifiedBy>
  <cp:revision>2</cp:revision>
  <dcterms:created xsi:type="dcterms:W3CDTF">2025-10-08T05:21:00Z</dcterms:created>
  <dcterms:modified xsi:type="dcterms:W3CDTF">2025-10-08T05:21:00Z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2016</vt:lpwstr>
  </property>
  <property fmtid="{D5CDD505-2E9C-101B-9397-08002B2CF9AE}" pid="4" name="LastSaved">
    <vt:filetime>2025-10-08T00:00:00Z</vt:filetime>
  </property>
  <property fmtid="{D5CDD505-2E9C-101B-9397-08002B2CF9AE}" pid="5" name="Producer">
    <vt:lpwstr>www.ilovepdf.com</vt:lpwstr>
  </property>
</Properties>
</file>