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19D3" w14:textId="126C017B" w:rsidR="0029596F" w:rsidRPr="00EC57B1" w:rsidRDefault="00EC57B1" w:rsidP="00EC57B1">
      <w:pPr>
        <w:spacing w:before="200" w:after="60"/>
        <w:rPr>
          <w:rFonts w:asciiTheme="minorHAnsi" w:hAnsiTheme="minorHAnsi" w:cstheme="minorHAnsi"/>
        </w:rPr>
      </w:pPr>
      <w:r>
        <w:rPr>
          <w:rFonts w:asciiTheme="minorHAnsi" w:hAnsiTheme="minorHAnsi" w:cstheme="minorHAnsi"/>
        </w:rPr>
        <w:t xml:space="preserve">                                             </w:t>
      </w:r>
      <w:r w:rsidR="00000000" w:rsidRPr="00EC57B1">
        <w:rPr>
          <w:rFonts w:asciiTheme="minorHAnsi" w:hAnsiTheme="minorHAnsi" w:cstheme="minorHAnsi"/>
          <w:b/>
          <w:bCs/>
          <w:sz w:val="52"/>
          <w:szCs w:val="52"/>
        </w:rPr>
        <w:t>VENUMADHAV MALLIPEDDI</w:t>
      </w:r>
    </w:p>
    <w:p w14:paraId="23D28028" w14:textId="77777777" w:rsidR="0029596F" w:rsidRPr="00EC57B1" w:rsidRDefault="00000000">
      <w:pPr>
        <w:spacing w:after="60"/>
        <w:jc w:val="center"/>
        <w:rPr>
          <w:rFonts w:asciiTheme="minorHAnsi" w:hAnsiTheme="minorHAnsi" w:cstheme="minorHAnsi"/>
          <w:b/>
          <w:bCs/>
          <w:sz w:val="24"/>
          <w:szCs w:val="24"/>
        </w:rPr>
      </w:pPr>
      <w:r w:rsidRPr="00EC57B1">
        <w:rPr>
          <w:rFonts w:asciiTheme="minorHAnsi" w:hAnsiTheme="minorHAnsi" w:cstheme="minorHAnsi"/>
          <w:b/>
          <w:bCs/>
          <w:color w:val="0D7377"/>
          <w:sz w:val="24"/>
          <w:szCs w:val="24"/>
        </w:rPr>
        <w:t>Java Developer  |  Backend Engineering  |  Spring Boot  |  Microservices</w:t>
      </w:r>
    </w:p>
    <w:p w14:paraId="5D8B4377" w14:textId="77777777" w:rsidR="0029596F" w:rsidRDefault="00000000">
      <w:pPr>
        <w:spacing w:after="160"/>
        <w:jc w:val="center"/>
        <w:rPr>
          <w:rFonts w:asciiTheme="minorHAnsi" w:hAnsiTheme="minorHAnsi" w:cstheme="minorHAnsi"/>
          <w:b/>
          <w:bCs/>
          <w:color w:val="555555"/>
          <w:sz w:val="24"/>
          <w:szCs w:val="24"/>
        </w:rPr>
      </w:pPr>
      <w:r w:rsidRPr="00EC57B1">
        <w:rPr>
          <w:rFonts w:asciiTheme="minorHAnsi" w:hAnsiTheme="minorHAnsi" w:cstheme="minorHAnsi"/>
          <w:b/>
          <w:bCs/>
          <w:color w:val="555555"/>
          <w:sz w:val="24"/>
          <w:szCs w:val="24"/>
        </w:rPr>
        <w:t xml:space="preserve">+1 (806) 730-9332  |  </w:t>
      </w:r>
      <w:r w:rsidRPr="00EC57B1">
        <w:rPr>
          <w:rFonts w:asciiTheme="minorHAnsi" w:hAnsiTheme="minorHAnsi" w:cstheme="minorHAnsi"/>
          <w:b/>
          <w:bCs/>
          <w:color w:val="555555"/>
          <w:sz w:val="24"/>
          <w:szCs w:val="24"/>
          <w:u w:val="single"/>
        </w:rPr>
        <w:t>venumadhavmallipeddi@gmail.com</w:t>
      </w:r>
      <w:r w:rsidRPr="00EC57B1">
        <w:rPr>
          <w:rFonts w:asciiTheme="minorHAnsi" w:hAnsiTheme="minorHAnsi" w:cstheme="minorHAnsi"/>
          <w:b/>
          <w:bCs/>
          <w:color w:val="555555"/>
          <w:sz w:val="24"/>
          <w:szCs w:val="24"/>
        </w:rPr>
        <w:t xml:space="preserve">  |  Texas, USA</w:t>
      </w:r>
    </w:p>
    <w:p w14:paraId="0AEAA105" w14:textId="77777777" w:rsidR="00EC57B1" w:rsidRPr="00EC57B1" w:rsidRDefault="00EC57B1">
      <w:pPr>
        <w:spacing w:after="160"/>
        <w:jc w:val="center"/>
        <w:rPr>
          <w:rFonts w:asciiTheme="minorHAnsi" w:hAnsiTheme="minorHAnsi" w:cstheme="minorHAnsi"/>
          <w:b/>
          <w:bCs/>
          <w:sz w:val="24"/>
          <w:szCs w:val="24"/>
        </w:rPr>
      </w:pPr>
    </w:p>
    <w:p w14:paraId="42A80A44" w14:textId="77777777" w:rsidR="0029596F" w:rsidRPr="00EC57B1" w:rsidRDefault="00000000">
      <w:pPr>
        <w:pBdr>
          <w:bottom w:val="single" w:sz="8" w:space="2" w:color="0D7377"/>
        </w:pBdr>
        <w:spacing w:before="220" w:after="60"/>
        <w:rPr>
          <w:rFonts w:asciiTheme="minorHAnsi" w:hAnsiTheme="minorHAnsi" w:cstheme="minorHAnsi"/>
        </w:rPr>
      </w:pPr>
      <w:r w:rsidRPr="00EC57B1">
        <w:rPr>
          <w:rFonts w:asciiTheme="minorHAnsi" w:hAnsiTheme="minorHAnsi" w:cstheme="minorHAnsi"/>
          <w:b/>
          <w:bCs/>
          <w:color w:val="0D7377"/>
          <w:sz w:val="22"/>
          <w:szCs w:val="22"/>
        </w:rPr>
        <w:t>PROFESSIONAL SUMMARY</w:t>
      </w:r>
    </w:p>
    <w:p w14:paraId="1B43FA74" w14:textId="77777777" w:rsidR="00EC57B1" w:rsidRDefault="00EC57B1">
      <w:pPr>
        <w:spacing w:before="80" w:after="80"/>
        <w:rPr>
          <w:rFonts w:asciiTheme="minorHAnsi" w:hAnsiTheme="minorHAnsi" w:cstheme="minorHAnsi"/>
          <w:sz w:val="22"/>
          <w:szCs w:val="22"/>
        </w:rPr>
      </w:pPr>
    </w:p>
    <w:p w14:paraId="439EAAF8" w14:textId="7C2E6775" w:rsidR="0029596F" w:rsidRPr="00EC57B1" w:rsidRDefault="00000000">
      <w:pPr>
        <w:spacing w:before="80" w:after="80"/>
        <w:rPr>
          <w:rFonts w:asciiTheme="minorHAnsi" w:hAnsiTheme="minorHAnsi" w:cstheme="minorHAnsi"/>
          <w:sz w:val="22"/>
          <w:szCs w:val="22"/>
        </w:rPr>
      </w:pPr>
      <w:r w:rsidRPr="00EC57B1">
        <w:rPr>
          <w:rFonts w:asciiTheme="minorHAnsi" w:hAnsiTheme="minorHAnsi" w:cstheme="minorHAnsi"/>
          <w:sz w:val="22"/>
          <w:szCs w:val="22"/>
        </w:rPr>
        <w:t>Results-driven Java Developer with 3+ years of hands-on experience designing and delivering scalable backend applications across enterprise and SaaS environments. Proven expertise in Spring Boot microservices architecture, RESTful API development, and cloud deployment on AWS and Azure. Experienced at Accenture (enterprise systems), Freshworks (live product engineering), and currently building production-grade backend solutions at COR Tracker 360, Texas. Holds an M.S. in Computer &amp; Information Sciences from Texas Tech University. Strong background in JWT-based security, JPA/Hibernate ORM, PostgreSQL/MySQL, and Agile SDLC practices.</w:t>
      </w:r>
    </w:p>
    <w:p w14:paraId="3911C4E2" w14:textId="77777777" w:rsidR="0029596F" w:rsidRPr="00EC57B1" w:rsidRDefault="00000000">
      <w:pPr>
        <w:pBdr>
          <w:bottom w:val="single" w:sz="8" w:space="2" w:color="0D7377"/>
        </w:pBdr>
        <w:spacing w:before="220" w:after="60"/>
        <w:rPr>
          <w:rFonts w:asciiTheme="minorHAnsi" w:hAnsiTheme="minorHAnsi" w:cstheme="minorHAnsi"/>
        </w:rPr>
      </w:pPr>
      <w:r w:rsidRPr="00EC57B1">
        <w:rPr>
          <w:rFonts w:asciiTheme="minorHAnsi" w:hAnsiTheme="minorHAnsi" w:cstheme="minorHAnsi"/>
          <w:b/>
          <w:bCs/>
          <w:color w:val="0D7377"/>
          <w:sz w:val="22"/>
          <w:szCs w:val="22"/>
        </w:rPr>
        <w:t>TECHNICAL SKILLS</w:t>
      </w:r>
    </w:p>
    <w:p w14:paraId="79BAF54E" w14:textId="77777777" w:rsidR="0029596F" w:rsidRPr="00EC57B1" w:rsidRDefault="0029596F">
      <w:pPr>
        <w:spacing w:before="80" w:after="40"/>
        <w:rPr>
          <w:rFonts w:asciiTheme="minorHAnsi" w:hAnsiTheme="minorHAnsi" w:cstheme="minorHAnsi"/>
        </w:rPr>
      </w:pPr>
    </w:p>
    <w:tbl>
      <w:tblPr>
        <w:tblW w:w="10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8091"/>
      </w:tblGrid>
      <w:tr w:rsidR="0029596F" w:rsidRPr="00EC57B1" w14:paraId="1F112887" w14:textId="77777777" w:rsidTr="00EC57B1">
        <w:tblPrEx>
          <w:tblCellMar>
            <w:top w:w="0" w:type="dxa"/>
            <w:bottom w:w="0" w:type="dxa"/>
          </w:tblCellMar>
        </w:tblPrEx>
        <w:trPr>
          <w:trHeight w:val="246"/>
        </w:trPr>
        <w:tc>
          <w:tcPr>
            <w:tcW w:w="2198" w:type="dxa"/>
            <w:shd w:val="clear" w:color="auto" w:fill="E8F4F4"/>
            <w:tcMar>
              <w:top w:w="60" w:type="dxa"/>
              <w:left w:w="120" w:type="dxa"/>
              <w:bottom w:w="60" w:type="dxa"/>
              <w:right w:w="120" w:type="dxa"/>
            </w:tcMar>
          </w:tcPr>
          <w:p w14:paraId="14619E0F"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b/>
                <w:bCs/>
                <w:sz w:val="22"/>
                <w:szCs w:val="22"/>
              </w:rPr>
              <w:t>Languages</w:t>
            </w:r>
          </w:p>
        </w:tc>
        <w:tc>
          <w:tcPr>
            <w:tcW w:w="8091" w:type="dxa"/>
            <w:tcMar>
              <w:top w:w="60" w:type="dxa"/>
              <w:left w:w="120" w:type="dxa"/>
              <w:bottom w:w="60" w:type="dxa"/>
              <w:right w:w="120" w:type="dxa"/>
            </w:tcMar>
          </w:tcPr>
          <w:p w14:paraId="7FF96E80"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sz w:val="22"/>
                <w:szCs w:val="22"/>
              </w:rPr>
              <w:t>Java, JavaScript, SQL, PL/SQL</w:t>
            </w:r>
          </w:p>
        </w:tc>
      </w:tr>
      <w:tr w:rsidR="0029596F" w:rsidRPr="00EC57B1" w14:paraId="0B4C6164" w14:textId="77777777" w:rsidTr="00EC57B1">
        <w:tblPrEx>
          <w:tblCellMar>
            <w:top w:w="0" w:type="dxa"/>
            <w:bottom w:w="0" w:type="dxa"/>
          </w:tblCellMar>
        </w:tblPrEx>
        <w:trPr>
          <w:trHeight w:val="246"/>
        </w:trPr>
        <w:tc>
          <w:tcPr>
            <w:tcW w:w="2198" w:type="dxa"/>
            <w:shd w:val="clear" w:color="auto" w:fill="E8F4F4"/>
            <w:tcMar>
              <w:top w:w="60" w:type="dxa"/>
              <w:left w:w="120" w:type="dxa"/>
              <w:bottom w:w="60" w:type="dxa"/>
              <w:right w:w="120" w:type="dxa"/>
            </w:tcMar>
          </w:tcPr>
          <w:p w14:paraId="704C789D"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b/>
                <w:bCs/>
                <w:sz w:val="22"/>
                <w:szCs w:val="22"/>
              </w:rPr>
              <w:t>Frameworks</w:t>
            </w:r>
          </w:p>
        </w:tc>
        <w:tc>
          <w:tcPr>
            <w:tcW w:w="8091" w:type="dxa"/>
            <w:tcMar>
              <w:top w:w="60" w:type="dxa"/>
              <w:left w:w="120" w:type="dxa"/>
              <w:bottom w:w="60" w:type="dxa"/>
              <w:right w:w="120" w:type="dxa"/>
            </w:tcMar>
          </w:tcPr>
          <w:p w14:paraId="40BC1A5E"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sz w:val="22"/>
                <w:szCs w:val="22"/>
              </w:rPr>
              <w:t>Spring Boot, Spring Framework, Spring Data JPA, Hibernate, Microservices</w:t>
            </w:r>
          </w:p>
        </w:tc>
      </w:tr>
      <w:tr w:rsidR="0029596F" w:rsidRPr="00EC57B1" w14:paraId="405D4BEB" w14:textId="77777777" w:rsidTr="00EC57B1">
        <w:tblPrEx>
          <w:tblCellMar>
            <w:top w:w="0" w:type="dxa"/>
            <w:bottom w:w="0" w:type="dxa"/>
          </w:tblCellMar>
        </w:tblPrEx>
        <w:trPr>
          <w:trHeight w:val="246"/>
        </w:trPr>
        <w:tc>
          <w:tcPr>
            <w:tcW w:w="2198" w:type="dxa"/>
            <w:shd w:val="clear" w:color="auto" w:fill="E8F4F4"/>
            <w:tcMar>
              <w:top w:w="60" w:type="dxa"/>
              <w:left w:w="120" w:type="dxa"/>
              <w:bottom w:w="60" w:type="dxa"/>
              <w:right w:w="120" w:type="dxa"/>
            </w:tcMar>
          </w:tcPr>
          <w:p w14:paraId="0C40F99F"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b/>
                <w:bCs/>
                <w:sz w:val="22"/>
                <w:szCs w:val="22"/>
              </w:rPr>
              <w:t>Databases</w:t>
            </w:r>
          </w:p>
        </w:tc>
        <w:tc>
          <w:tcPr>
            <w:tcW w:w="8091" w:type="dxa"/>
            <w:tcMar>
              <w:top w:w="60" w:type="dxa"/>
              <w:left w:w="120" w:type="dxa"/>
              <w:bottom w:w="60" w:type="dxa"/>
              <w:right w:w="120" w:type="dxa"/>
            </w:tcMar>
          </w:tcPr>
          <w:p w14:paraId="33B4F665"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sz w:val="22"/>
                <w:szCs w:val="22"/>
              </w:rPr>
              <w:t>MySQL, PostgreSQL</w:t>
            </w:r>
          </w:p>
        </w:tc>
      </w:tr>
      <w:tr w:rsidR="0029596F" w:rsidRPr="00EC57B1" w14:paraId="01B128B9" w14:textId="77777777" w:rsidTr="00EC57B1">
        <w:tblPrEx>
          <w:tblCellMar>
            <w:top w:w="0" w:type="dxa"/>
            <w:bottom w:w="0" w:type="dxa"/>
          </w:tblCellMar>
        </w:tblPrEx>
        <w:trPr>
          <w:trHeight w:val="262"/>
        </w:trPr>
        <w:tc>
          <w:tcPr>
            <w:tcW w:w="2198" w:type="dxa"/>
            <w:shd w:val="clear" w:color="auto" w:fill="E8F4F4"/>
            <w:tcMar>
              <w:top w:w="60" w:type="dxa"/>
              <w:left w:w="120" w:type="dxa"/>
              <w:bottom w:w="60" w:type="dxa"/>
              <w:right w:w="120" w:type="dxa"/>
            </w:tcMar>
          </w:tcPr>
          <w:p w14:paraId="56365E4C"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b/>
                <w:bCs/>
                <w:sz w:val="22"/>
                <w:szCs w:val="22"/>
              </w:rPr>
              <w:t>Cloud &amp; DevOps</w:t>
            </w:r>
          </w:p>
        </w:tc>
        <w:tc>
          <w:tcPr>
            <w:tcW w:w="8091" w:type="dxa"/>
            <w:tcMar>
              <w:top w:w="60" w:type="dxa"/>
              <w:left w:w="120" w:type="dxa"/>
              <w:bottom w:w="60" w:type="dxa"/>
              <w:right w:w="120" w:type="dxa"/>
            </w:tcMar>
          </w:tcPr>
          <w:p w14:paraId="7ECC60F9"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sz w:val="22"/>
                <w:szCs w:val="22"/>
              </w:rPr>
              <w:t>AWS (EC2, Lambda, S3), Microsoft Azure, Terraform, Git, GitHub</w:t>
            </w:r>
          </w:p>
        </w:tc>
      </w:tr>
      <w:tr w:rsidR="0029596F" w:rsidRPr="00EC57B1" w14:paraId="649F824A" w14:textId="77777777" w:rsidTr="00EC57B1">
        <w:tblPrEx>
          <w:tblCellMar>
            <w:top w:w="0" w:type="dxa"/>
            <w:bottom w:w="0" w:type="dxa"/>
          </w:tblCellMar>
        </w:tblPrEx>
        <w:trPr>
          <w:trHeight w:val="246"/>
        </w:trPr>
        <w:tc>
          <w:tcPr>
            <w:tcW w:w="2198" w:type="dxa"/>
            <w:shd w:val="clear" w:color="auto" w:fill="E8F4F4"/>
            <w:tcMar>
              <w:top w:w="60" w:type="dxa"/>
              <w:left w:w="120" w:type="dxa"/>
              <w:bottom w:w="60" w:type="dxa"/>
              <w:right w:w="120" w:type="dxa"/>
            </w:tcMar>
          </w:tcPr>
          <w:p w14:paraId="0473E2DB"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b/>
                <w:bCs/>
                <w:sz w:val="22"/>
                <w:szCs w:val="22"/>
              </w:rPr>
              <w:t>Security</w:t>
            </w:r>
          </w:p>
        </w:tc>
        <w:tc>
          <w:tcPr>
            <w:tcW w:w="8091" w:type="dxa"/>
            <w:tcMar>
              <w:top w:w="60" w:type="dxa"/>
              <w:left w:w="120" w:type="dxa"/>
              <w:bottom w:w="60" w:type="dxa"/>
              <w:right w:w="120" w:type="dxa"/>
            </w:tcMar>
          </w:tcPr>
          <w:p w14:paraId="6CD28E07"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sz w:val="22"/>
                <w:szCs w:val="22"/>
              </w:rPr>
              <w:t>JWT Authentication, Role-Based Access Control (RBAC), OAuth2</w:t>
            </w:r>
          </w:p>
        </w:tc>
      </w:tr>
      <w:tr w:rsidR="0029596F" w:rsidRPr="00EC57B1" w14:paraId="6A92DB94" w14:textId="77777777" w:rsidTr="00EC57B1">
        <w:tblPrEx>
          <w:tblCellMar>
            <w:top w:w="0" w:type="dxa"/>
            <w:bottom w:w="0" w:type="dxa"/>
          </w:tblCellMar>
        </w:tblPrEx>
        <w:trPr>
          <w:trHeight w:val="246"/>
        </w:trPr>
        <w:tc>
          <w:tcPr>
            <w:tcW w:w="2198" w:type="dxa"/>
            <w:shd w:val="clear" w:color="auto" w:fill="E8F4F4"/>
            <w:tcMar>
              <w:top w:w="60" w:type="dxa"/>
              <w:left w:w="120" w:type="dxa"/>
              <w:bottom w:w="60" w:type="dxa"/>
              <w:right w:w="120" w:type="dxa"/>
            </w:tcMar>
          </w:tcPr>
          <w:p w14:paraId="56564732"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b/>
                <w:bCs/>
                <w:sz w:val="22"/>
                <w:szCs w:val="22"/>
              </w:rPr>
              <w:t>Testing</w:t>
            </w:r>
          </w:p>
        </w:tc>
        <w:tc>
          <w:tcPr>
            <w:tcW w:w="8091" w:type="dxa"/>
            <w:tcMar>
              <w:top w:w="60" w:type="dxa"/>
              <w:left w:w="120" w:type="dxa"/>
              <w:bottom w:w="60" w:type="dxa"/>
              <w:right w:w="120" w:type="dxa"/>
            </w:tcMar>
          </w:tcPr>
          <w:p w14:paraId="46F61BBC"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sz w:val="22"/>
                <w:szCs w:val="22"/>
              </w:rPr>
              <w:t>JUnit, Mockito, Selenium, Unit Testing, Integration Testing</w:t>
            </w:r>
          </w:p>
        </w:tc>
      </w:tr>
      <w:tr w:rsidR="0029596F" w:rsidRPr="00EC57B1" w14:paraId="0D0AAEBA" w14:textId="77777777" w:rsidTr="00EC57B1">
        <w:tblPrEx>
          <w:tblCellMar>
            <w:top w:w="0" w:type="dxa"/>
            <w:bottom w:w="0" w:type="dxa"/>
          </w:tblCellMar>
        </w:tblPrEx>
        <w:trPr>
          <w:trHeight w:val="246"/>
        </w:trPr>
        <w:tc>
          <w:tcPr>
            <w:tcW w:w="2198" w:type="dxa"/>
            <w:shd w:val="clear" w:color="auto" w:fill="E8F4F4"/>
            <w:tcMar>
              <w:top w:w="60" w:type="dxa"/>
              <w:left w:w="120" w:type="dxa"/>
              <w:bottom w:w="60" w:type="dxa"/>
              <w:right w:w="120" w:type="dxa"/>
            </w:tcMar>
          </w:tcPr>
          <w:p w14:paraId="1EFEA644"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b/>
                <w:bCs/>
                <w:sz w:val="22"/>
                <w:szCs w:val="22"/>
              </w:rPr>
              <w:t>Tools &amp; APIs</w:t>
            </w:r>
          </w:p>
        </w:tc>
        <w:tc>
          <w:tcPr>
            <w:tcW w:w="8091" w:type="dxa"/>
            <w:tcMar>
              <w:top w:w="60" w:type="dxa"/>
              <w:left w:w="120" w:type="dxa"/>
              <w:bottom w:w="60" w:type="dxa"/>
              <w:right w:w="120" w:type="dxa"/>
            </w:tcMar>
          </w:tcPr>
          <w:p w14:paraId="2A3D4EF4" w14:textId="77777777" w:rsidR="0029596F" w:rsidRPr="00EC57B1" w:rsidRDefault="00000000">
            <w:pPr>
              <w:rPr>
                <w:rFonts w:asciiTheme="minorHAnsi" w:hAnsiTheme="minorHAnsi" w:cstheme="minorHAnsi"/>
                <w:sz w:val="22"/>
                <w:szCs w:val="22"/>
              </w:rPr>
            </w:pPr>
            <w:r w:rsidRPr="00EC57B1">
              <w:rPr>
                <w:rFonts w:asciiTheme="minorHAnsi" w:hAnsiTheme="minorHAnsi" w:cstheme="minorHAnsi"/>
                <w:sz w:val="22"/>
                <w:szCs w:val="22"/>
              </w:rPr>
              <w:t>Postman, REST APIs, JSON, Agile/Scrum, SDLC</w:t>
            </w:r>
          </w:p>
        </w:tc>
      </w:tr>
    </w:tbl>
    <w:p w14:paraId="47B815F0" w14:textId="77777777" w:rsidR="00EC57B1" w:rsidRDefault="00EC57B1">
      <w:pPr>
        <w:pBdr>
          <w:bottom w:val="single" w:sz="8" w:space="2" w:color="0D7377"/>
        </w:pBdr>
        <w:spacing w:before="220" w:after="60"/>
        <w:rPr>
          <w:rFonts w:asciiTheme="minorHAnsi" w:hAnsiTheme="minorHAnsi" w:cstheme="minorHAnsi"/>
          <w:b/>
          <w:bCs/>
          <w:color w:val="0D7377"/>
          <w:sz w:val="22"/>
          <w:szCs w:val="22"/>
        </w:rPr>
      </w:pPr>
    </w:p>
    <w:p w14:paraId="6DDDBF01" w14:textId="1A7CFB0E" w:rsidR="0029596F" w:rsidRPr="00EC57B1" w:rsidRDefault="00000000">
      <w:pPr>
        <w:pBdr>
          <w:bottom w:val="single" w:sz="8" w:space="2" w:color="0D7377"/>
        </w:pBdr>
        <w:spacing w:before="220" w:after="60"/>
        <w:rPr>
          <w:rFonts w:asciiTheme="minorHAnsi" w:hAnsiTheme="minorHAnsi" w:cstheme="minorHAnsi"/>
        </w:rPr>
      </w:pPr>
      <w:r w:rsidRPr="00EC57B1">
        <w:rPr>
          <w:rFonts w:asciiTheme="minorHAnsi" w:hAnsiTheme="minorHAnsi" w:cstheme="minorHAnsi"/>
          <w:b/>
          <w:bCs/>
          <w:color w:val="0D7377"/>
          <w:sz w:val="22"/>
          <w:szCs w:val="22"/>
        </w:rPr>
        <w:t>PROFESSIONAL EXPERIENCE</w:t>
      </w:r>
    </w:p>
    <w:p w14:paraId="6EF5745C" w14:textId="77777777" w:rsidR="0029596F" w:rsidRPr="00EC57B1" w:rsidRDefault="00000000">
      <w:pPr>
        <w:tabs>
          <w:tab w:val="right" w:pos="9360"/>
        </w:tabs>
        <w:spacing w:before="160" w:after="30"/>
        <w:rPr>
          <w:rFonts w:asciiTheme="minorHAnsi" w:hAnsiTheme="minorHAnsi" w:cstheme="minorHAnsi"/>
          <w:sz w:val="24"/>
          <w:szCs w:val="24"/>
        </w:rPr>
      </w:pPr>
      <w:r w:rsidRPr="00EC57B1">
        <w:rPr>
          <w:rFonts w:asciiTheme="minorHAnsi" w:hAnsiTheme="minorHAnsi" w:cstheme="minorHAnsi"/>
          <w:b/>
          <w:bCs/>
          <w:sz w:val="24"/>
          <w:szCs w:val="24"/>
        </w:rPr>
        <w:t>Java Developer</w:t>
      </w:r>
      <w:r w:rsidRPr="00EC57B1">
        <w:rPr>
          <w:rFonts w:asciiTheme="minorHAnsi" w:hAnsiTheme="minorHAnsi" w:cstheme="minorHAnsi"/>
          <w:color w:val="555555"/>
          <w:sz w:val="24"/>
          <w:szCs w:val="24"/>
        </w:rPr>
        <w:t xml:space="preserve">  |  </w:t>
      </w:r>
      <w:r w:rsidRPr="00EC57B1">
        <w:rPr>
          <w:rFonts w:asciiTheme="minorHAnsi" w:hAnsiTheme="minorHAnsi" w:cstheme="minorHAnsi"/>
          <w:b/>
          <w:bCs/>
          <w:color w:val="0D7377"/>
          <w:sz w:val="24"/>
          <w:szCs w:val="24"/>
        </w:rPr>
        <w:t>COR Tracker 360</w:t>
      </w:r>
      <w:r w:rsidRPr="00EC57B1">
        <w:rPr>
          <w:rFonts w:asciiTheme="minorHAnsi" w:hAnsiTheme="minorHAnsi" w:cstheme="minorHAnsi"/>
          <w:sz w:val="24"/>
          <w:szCs w:val="24"/>
        </w:rPr>
        <w:tab/>
      </w:r>
      <w:r w:rsidRPr="00EC57B1">
        <w:rPr>
          <w:rFonts w:asciiTheme="minorHAnsi" w:hAnsiTheme="minorHAnsi" w:cstheme="minorHAnsi"/>
          <w:b/>
          <w:bCs/>
          <w:i/>
          <w:iCs/>
          <w:color w:val="555555"/>
          <w:sz w:val="24"/>
          <w:szCs w:val="24"/>
        </w:rPr>
        <w:t>Texas, USA</w:t>
      </w:r>
    </w:p>
    <w:p w14:paraId="597DD5F2" w14:textId="77777777" w:rsidR="0029596F" w:rsidRPr="00EC57B1" w:rsidRDefault="00000000">
      <w:pPr>
        <w:spacing w:after="60"/>
        <w:rPr>
          <w:rFonts w:asciiTheme="minorHAnsi" w:hAnsiTheme="minorHAnsi" w:cstheme="minorHAnsi"/>
          <w:b/>
          <w:bCs/>
          <w:sz w:val="24"/>
          <w:szCs w:val="24"/>
        </w:rPr>
      </w:pPr>
      <w:r w:rsidRPr="00EC57B1">
        <w:rPr>
          <w:rFonts w:asciiTheme="minorHAnsi" w:hAnsiTheme="minorHAnsi" w:cstheme="minorHAnsi"/>
          <w:b/>
          <w:bCs/>
          <w:i/>
          <w:iCs/>
          <w:color w:val="555555"/>
          <w:sz w:val="24"/>
          <w:szCs w:val="24"/>
        </w:rPr>
        <w:t>June 2025 – Present</w:t>
      </w:r>
    </w:p>
    <w:p w14:paraId="4B858DBD"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Developing and maintaining production-grade Java backend services for the ClientCOR Tracker 360 platform serving enterprise clients across Texas.</w:t>
      </w:r>
    </w:p>
    <w:p w14:paraId="5D9B69EB"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Building and exposing RESTful APIs using Spring Boot to support client tracking, reporting, and data management workflows.</w:t>
      </w:r>
    </w:p>
    <w:p w14:paraId="2E3B498B"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Designing relational database schemas and writing optimized SQL queries with PostgreSQL for high-volume transactional data processing.</w:t>
      </w:r>
    </w:p>
    <w:p w14:paraId="338125ED"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Implementing service integration layers connecting frontend applications with backend microservices for seamless end-to-end data flow.</w:t>
      </w:r>
    </w:p>
    <w:p w14:paraId="7C98B30F"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Collaborating with cross-functional teams to translate business requirements into technical backend modules within Agile sprint cycles.</w:t>
      </w:r>
    </w:p>
    <w:p w14:paraId="091A4EF9"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Conducting code reviews, participating in sprint planning and retrospectives following standard SDLC practices.</w:t>
      </w:r>
    </w:p>
    <w:p w14:paraId="3AF73BFD" w14:textId="77777777" w:rsidR="00EC57B1" w:rsidRDefault="00000000" w:rsidP="00EC57B1">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Supporting cloud deployment and performance testing of backend services on cloud infrastructure ensuring scalability and uptime</w:t>
      </w:r>
      <w:r w:rsidR="00EC57B1">
        <w:rPr>
          <w:rFonts w:asciiTheme="minorHAnsi" w:hAnsiTheme="minorHAnsi" w:cstheme="minorHAnsi"/>
          <w:sz w:val="22"/>
          <w:szCs w:val="22"/>
        </w:rPr>
        <w:t>.</w:t>
      </w:r>
    </w:p>
    <w:p w14:paraId="4B9ECF67" w14:textId="5742DBCD" w:rsidR="00EC57B1" w:rsidRDefault="00EC57B1" w:rsidP="00EC57B1">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 xml:space="preserve"> </w:t>
      </w:r>
      <w:r w:rsidRPr="00EC57B1">
        <w:rPr>
          <w:rFonts w:asciiTheme="minorHAnsi" w:hAnsiTheme="minorHAnsi" w:cstheme="minorHAnsi"/>
          <w:sz w:val="22"/>
          <w:szCs w:val="22"/>
        </w:rPr>
        <w:t>Participated in code reviews and applied version control discipline with Git following professional software development standards.</w:t>
      </w:r>
    </w:p>
    <w:p w14:paraId="529F8563" w14:textId="77777777" w:rsidR="00EC57B1" w:rsidRDefault="00EC57B1" w:rsidP="00EC57B1">
      <w:pPr>
        <w:pStyle w:val="ListParagraph"/>
        <w:spacing w:before="30" w:after="30"/>
        <w:ind w:left="440"/>
        <w:rPr>
          <w:rFonts w:asciiTheme="minorHAnsi" w:hAnsiTheme="minorHAnsi" w:cstheme="minorHAnsi"/>
          <w:sz w:val="22"/>
          <w:szCs w:val="22"/>
        </w:rPr>
      </w:pPr>
    </w:p>
    <w:p w14:paraId="6E15227B" w14:textId="77777777" w:rsidR="00EC57B1" w:rsidRPr="00EC57B1" w:rsidRDefault="00EC57B1" w:rsidP="00EC57B1">
      <w:pPr>
        <w:pStyle w:val="ListParagraph"/>
        <w:spacing w:before="30" w:after="30"/>
        <w:ind w:left="440"/>
        <w:rPr>
          <w:rFonts w:asciiTheme="minorHAnsi" w:hAnsiTheme="minorHAnsi" w:cstheme="minorHAnsi"/>
          <w:sz w:val="22"/>
          <w:szCs w:val="22"/>
        </w:rPr>
      </w:pPr>
    </w:p>
    <w:p w14:paraId="2BC5FA9A" w14:textId="77777777" w:rsidR="0029596F" w:rsidRPr="00EC57B1" w:rsidRDefault="00000000">
      <w:pPr>
        <w:tabs>
          <w:tab w:val="right" w:pos="9360"/>
        </w:tabs>
        <w:spacing w:before="160" w:after="30"/>
        <w:rPr>
          <w:rFonts w:asciiTheme="minorHAnsi" w:hAnsiTheme="minorHAnsi" w:cstheme="minorHAnsi"/>
          <w:b/>
          <w:bCs/>
          <w:sz w:val="24"/>
          <w:szCs w:val="24"/>
        </w:rPr>
      </w:pPr>
      <w:r w:rsidRPr="00EC57B1">
        <w:rPr>
          <w:rFonts w:asciiTheme="minorHAnsi" w:hAnsiTheme="minorHAnsi" w:cstheme="minorHAnsi"/>
          <w:b/>
          <w:bCs/>
          <w:sz w:val="24"/>
          <w:szCs w:val="24"/>
        </w:rPr>
        <w:t>Custom Software Engineering Associate</w:t>
      </w:r>
      <w:r w:rsidRPr="00EC57B1">
        <w:rPr>
          <w:rFonts w:asciiTheme="minorHAnsi" w:hAnsiTheme="minorHAnsi" w:cstheme="minorHAnsi"/>
          <w:color w:val="555555"/>
          <w:sz w:val="24"/>
          <w:szCs w:val="24"/>
        </w:rPr>
        <w:t xml:space="preserve">  |  </w:t>
      </w:r>
      <w:r w:rsidRPr="00EC57B1">
        <w:rPr>
          <w:rFonts w:asciiTheme="minorHAnsi" w:hAnsiTheme="minorHAnsi" w:cstheme="minorHAnsi"/>
          <w:b/>
          <w:bCs/>
          <w:color w:val="0D7377"/>
          <w:sz w:val="24"/>
          <w:szCs w:val="24"/>
        </w:rPr>
        <w:t>Accenture</w:t>
      </w:r>
      <w:r w:rsidRPr="00EC57B1">
        <w:rPr>
          <w:rFonts w:asciiTheme="minorHAnsi" w:hAnsiTheme="minorHAnsi" w:cstheme="minorHAnsi"/>
          <w:sz w:val="24"/>
          <w:szCs w:val="24"/>
        </w:rPr>
        <w:tab/>
      </w:r>
      <w:r w:rsidRPr="00EC57B1">
        <w:rPr>
          <w:rFonts w:asciiTheme="minorHAnsi" w:hAnsiTheme="minorHAnsi" w:cstheme="minorHAnsi"/>
          <w:b/>
          <w:bCs/>
          <w:i/>
          <w:iCs/>
          <w:color w:val="555555"/>
          <w:sz w:val="24"/>
          <w:szCs w:val="24"/>
        </w:rPr>
        <w:t>Chennai, India</w:t>
      </w:r>
    </w:p>
    <w:p w14:paraId="125C540D" w14:textId="3BD8C5D0" w:rsidR="00EC57B1" w:rsidRPr="00EC57B1" w:rsidRDefault="00000000">
      <w:pPr>
        <w:spacing w:after="60"/>
        <w:rPr>
          <w:rFonts w:asciiTheme="minorHAnsi" w:hAnsiTheme="minorHAnsi" w:cstheme="minorHAnsi"/>
          <w:b/>
          <w:bCs/>
          <w:i/>
          <w:iCs/>
          <w:color w:val="555555"/>
          <w:sz w:val="24"/>
          <w:szCs w:val="24"/>
        </w:rPr>
      </w:pPr>
      <w:r w:rsidRPr="00EC57B1">
        <w:rPr>
          <w:rFonts w:asciiTheme="minorHAnsi" w:hAnsiTheme="minorHAnsi" w:cstheme="minorHAnsi"/>
          <w:b/>
          <w:bCs/>
          <w:i/>
          <w:iCs/>
          <w:color w:val="555555"/>
          <w:sz w:val="24"/>
          <w:szCs w:val="24"/>
        </w:rPr>
        <w:t>November 2021 – July 2023</w:t>
      </w:r>
    </w:p>
    <w:p w14:paraId="3CF6E28A" w14:textId="19B40B73" w:rsidR="00EC57B1" w:rsidRPr="00EC57B1" w:rsidRDefault="00000000" w:rsidP="00EC57B1">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Built enterprise-grade Java backend applications using Spring Boot following Controller-Service-Repository (CSR) layered architecture for internal systems.</w:t>
      </w:r>
    </w:p>
    <w:p w14:paraId="74ACB2F6"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Designed and implemented RESTful APIs supporting customer, billing, and payment management workflows consumed by downstream enterprise services.</w:t>
      </w:r>
    </w:p>
    <w:p w14:paraId="205A7584"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Developed business logic with proper exception handling, DTO patterns, and CRUD operations across multiple service modules serving thousands of transactions.</w:t>
      </w:r>
    </w:p>
    <w:p w14:paraId="495AFD07"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Integrated MySQL relational database using Spring Data JPA and Hibernate ORM for optimized data persistence and complex query execution.</w:t>
      </w:r>
    </w:p>
    <w:p w14:paraId="42A9D899"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Implemented JWT-based authentication and Role-Based Access Control (RBAC) to enforce secure API endpoint access across all backend modules.</w:t>
      </w:r>
    </w:p>
    <w:p w14:paraId="08E7445F"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Deployed backend applications to cloud environments supporting QA testing, stakeholder demos, and production-readiness validation.</w:t>
      </w:r>
    </w:p>
    <w:p w14:paraId="2B369B5F"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Maintained version control using Git and actively participated in Agile ceremonies — sprint planning, daily stand-ups, and retrospectives.</w:t>
      </w:r>
    </w:p>
    <w:p w14:paraId="68F36174" w14:textId="77777777" w:rsidR="0029596F" w:rsidRPr="00EC57B1" w:rsidRDefault="00000000">
      <w:pPr>
        <w:tabs>
          <w:tab w:val="right" w:pos="9360"/>
        </w:tabs>
        <w:spacing w:before="160" w:after="30"/>
        <w:rPr>
          <w:rFonts w:asciiTheme="minorHAnsi" w:hAnsiTheme="minorHAnsi" w:cstheme="minorHAnsi"/>
          <w:sz w:val="24"/>
          <w:szCs w:val="24"/>
        </w:rPr>
      </w:pPr>
      <w:r w:rsidRPr="00EC57B1">
        <w:rPr>
          <w:rFonts w:asciiTheme="minorHAnsi" w:hAnsiTheme="minorHAnsi" w:cstheme="minorHAnsi"/>
          <w:b/>
          <w:bCs/>
          <w:sz w:val="24"/>
          <w:szCs w:val="24"/>
        </w:rPr>
        <w:t>Java Developer Intern</w:t>
      </w:r>
      <w:r w:rsidRPr="00EC57B1">
        <w:rPr>
          <w:rFonts w:asciiTheme="minorHAnsi" w:hAnsiTheme="minorHAnsi" w:cstheme="minorHAnsi"/>
          <w:color w:val="555555"/>
          <w:sz w:val="24"/>
          <w:szCs w:val="24"/>
        </w:rPr>
        <w:t xml:space="preserve">  |  </w:t>
      </w:r>
      <w:r w:rsidRPr="00EC57B1">
        <w:rPr>
          <w:rFonts w:asciiTheme="minorHAnsi" w:hAnsiTheme="minorHAnsi" w:cstheme="minorHAnsi"/>
          <w:b/>
          <w:bCs/>
          <w:color w:val="0D7377"/>
          <w:sz w:val="24"/>
          <w:szCs w:val="24"/>
        </w:rPr>
        <w:t>Freshworks</w:t>
      </w:r>
      <w:r w:rsidRPr="00EC57B1">
        <w:rPr>
          <w:rFonts w:asciiTheme="minorHAnsi" w:hAnsiTheme="minorHAnsi" w:cstheme="minorHAnsi"/>
          <w:sz w:val="24"/>
          <w:szCs w:val="24"/>
        </w:rPr>
        <w:tab/>
      </w:r>
      <w:r w:rsidRPr="00EC57B1">
        <w:rPr>
          <w:rFonts w:asciiTheme="minorHAnsi" w:hAnsiTheme="minorHAnsi" w:cstheme="minorHAnsi"/>
          <w:i/>
          <w:iCs/>
          <w:color w:val="555555"/>
          <w:sz w:val="24"/>
          <w:szCs w:val="24"/>
        </w:rPr>
        <w:t>India</w:t>
      </w:r>
    </w:p>
    <w:p w14:paraId="5BEE8617" w14:textId="77777777" w:rsidR="0029596F" w:rsidRPr="00EC57B1" w:rsidRDefault="00000000">
      <w:pPr>
        <w:spacing w:after="60"/>
        <w:rPr>
          <w:rFonts w:asciiTheme="minorHAnsi" w:hAnsiTheme="minorHAnsi" w:cstheme="minorHAnsi"/>
          <w:b/>
          <w:bCs/>
          <w:sz w:val="24"/>
          <w:szCs w:val="24"/>
        </w:rPr>
      </w:pPr>
      <w:r w:rsidRPr="00EC57B1">
        <w:rPr>
          <w:rFonts w:asciiTheme="minorHAnsi" w:hAnsiTheme="minorHAnsi" w:cstheme="minorHAnsi"/>
          <w:b/>
          <w:bCs/>
          <w:i/>
          <w:iCs/>
          <w:color w:val="555555"/>
          <w:sz w:val="24"/>
          <w:szCs w:val="24"/>
        </w:rPr>
        <w:t>November 2020 – September 2021</w:t>
      </w:r>
    </w:p>
    <w:p w14:paraId="689B1039"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Contributed to backend development of live Freshworks SaaS product features as part of the core engineering internship program.</w:t>
      </w:r>
    </w:p>
    <w:p w14:paraId="1FCA3BD1"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Wrote Java code to support API enhancements and service integrations actively used by Freshworks product users in production.</w:t>
      </w:r>
    </w:p>
    <w:p w14:paraId="2C6583FD"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Assisted in debugging, unit testing, and validating backend service modules using JUnit and Mockito testing frameworks.</w:t>
      </w:r>
    </w:p>
    <w:p w14:paraId="4D854A31"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Participated in code reviews and applied version control discipline with Git following professional software development standards.</w:t>
      </w:r>
    </w:p>
    <w:p w14:paraId="0D7C0602" w14:textId="77777777" w:rsidR="0029596F" w:rsidRPr="00EC57B1" w:rsidRDefault="00000000">
      <w:pPr>
        <w:pStyle w:val="ListParagraph"/>
        <w:numPr>
          <w:ilvl w:val="0"/>
          <w:numId w:val="2"/>
        </w:numPr>
        <w:spacing w:before="30" w:after="30"/>
        <w:rPr>
          <w:rFonts w:asciiTheme="minorHAnsi" w:hAnsiTheme="minorHAnsi" w:cstheme="minorHAnsi"/>
          <w:sz w:val="22"/>
          <w:szCs w:val="22"/>
        </w:rPr>
      </w:pPr>
      <w:r w:rsidRPr="00EC57B1">
        <w:rPr>
          <w:rFonts w:asciiTheme="minorHAnsi" w:hAnsiTheme="minorHAnsi" w:cstheme="minorHAnsi"/>
          <w:sz w:val="22"/>
          <w:szCs w:val="22"/>
        </w:rPr>
        <w:t>Collaborated with senior Java engineers to understand production-grade coding standards, CI/CD practices, and deployment workflows.</w:t>
      </w:r>
    </w:p>
    <w:p w14:paraId="69FF23C9" w14:textId="77777777" w:rsidR="0029596F" w:rsidRPr="00EC57B1" w:rsidRDefault="00000000">
      <w:pPr>
        <w:pBdr>
          <w:bottom w:val="single" w:sz="8" w:space="2" w:color="0D7377"/>
        </w:pBdr>
        <w:spacing w:before="220" w:after="60"/>
        <w:rPr>
          <w:rFonts w:asciiTheme="minorHAnsi" w:hAnsiTheme="minorHAnsi" w:cstheme="minorHAnsi"/>
        </w:rPr>
      </w:pPr>
      <w:r w:rsidRPr="00EC57B1">
        <w:rPr>
          <w:rFonts w:asciiTheme="minorHAnsi" w:hAnsiTheme="minorHAnsi" w:cstheme="minorHAnsi"/>
          <w:b/>
          <w:bCs/>
          <w:color w:val="0D7377"/>
          <w:sz w:val="22"/>
          <w:szCs w:val="22"/>
        </w:rPr>
        <w:t>EDUCATION</w:t>
      </w:r>
    </w:p>
    <w:p w14:paraId="7C0CC489" w14:textId="77777777" w:rsidR="0029596F" w:rsidRPr="00EC57B1" w:rsidRDefault="00000000">
      <w:pPr>
        <w:tabs>
          <w:tab w:val="right" w:pos="9360"/>
        </w:tabs>
        <w:spacing w:before="120" w:after="30"/>
        <w:rPr>
          <w:rFonts w:asciiTheme="minorHAnsi" w:hAnsiTheme="minorHAnsi" w:cstheme="minorHAnsi"/>
          <w:sz w:val="24"/>
          <w:szCs w:val="24"/>
        </w:rPr>
      </w:pPr>
      <w:r w:rsidRPr="00EC57B1">
        <w:rPr>
          <w:rFonts w:asciiTheme="minorHAnsi" w:hAnsiTheme="minorHAnsi" w:cstheme="minorHAnsi"/>
          <w:b/>
          <w:bCs/>
          <w:sz w:val="24"/>
          <w:szCs w:val="24"/>
        </w:rPr>
        <w:t>Master of Science – Computer &amp; Information Sciences</w:t>
      </w:r>
      <w:r w:rsidRPr="00EC57B1">
        <w:rPr>
          <w:rFonts w:asciiTheme="minorHAnsi" w:hAnsiTheme="minorHAnsi" w:cstheme="minorHAnsi"/>
          <w:sz w:val="24"/>
          <w:szCs w:val="24"/>
        </w:rPr>
        <w:tab/>
      </w:r>
      <w:r w:rsidRPr="00EC57B1">
        <w:rPr>
          <w:rFonts w:asciiTheme="minorHAnsi" w:hAnsiTheme="minorHAnsi" w:cstheme="minorHAnsi"/>
          <w:i/>
          <w:iCs/>
          <w:color w:val="555555"/>
          <w:sz w:val="24"/>
          <w:szCs w:val="24"/>
        </w:rPr>
        <w:t>Aug 2023 – May 2025</w:t>
      </w:r>
    </w:p>
    <w:p w14:paraId="10DCB8E7" w14:textId="77777777" w:rsidR="0029596F" w:rsidRPr="00EC57B1" w:rsidRDefault="00000000">
      <w:pPr>
        <w:spacing w:after="80"/>
        <w:rPr>
          <w:rFonts w:asciiTheme="minorHAnsi" w:hAnsiTheme="minorHAnsi" w:cstheme="minorHAnsi"/>
          <w:sz w:val="24"/>
          <w:szCs w:val="24"/>
        </w:rPr>
      </w:pPr>
      <w:r w:rsidRPr="00EC57B1">
        <w:rPr>
          <w:rFonts w:asciiTheme="minorHAnsi" w:hAnsiTheme="minorHAnsi" w:cstheme="minorHAnsi"/>
          <w:color w:val="555555"/>
          <w:sz w:val="24"/>
          <w:szCs w:val="24"/>
        </w:rPr>
        <w:t>Texas Tech University, Lubbock, TX, USA</w:t>
      </w:r>
    </w:p>
    <w:p w14:paraId="7EAE3694" w14:textId="77777777" w:rsidR="0029596F" w:rsidRPr="00EC57B1" w:rsidRDefault="00000000">
      <w:pPr>
        <w:tabs>
          <w:tab w:val="right" w:pos="9360"/>
        </w:tabs>
        <w:spacing w:before="80" w:after="30"/>
        <w:rPr>
          <w:rFonts w:asciiTheme="minorHAnsi" w:hAnsiTheme="minorHAnsi" w:cstheme="minorHAnsi"/>
          <w:sz w:val="24"/>
          <w:szCs w:val="24"/>
        </w:rPr>
      </w:pPr>
      <w:r w:rsidRPr="00EC57B1">
        <w:rPr>
          <w:rFonts w:asciiTheme="minorHAnsi" w:hAnsiTheme="minorHAnsi" w:cstheme="minorHAnsi"/>
          <w:b/>
          <w:bCs/>
          <w:sz w:val="24"/>
          <w:szCs w:val="24"/>
        </w:rPr>
        <w:t>Bachelor of Technology – Computer Science Engineering</w:t>
      </w:r>
      <w:r w:rsidRPr="00EC57B1">
        <w:rPr>
          <w:rFonts w:asciiTheme="minorHAnsi" w:hAnsiTheme="minorHAnsi" w:cstheme="minorHAnsi"/>
          <w:sz w:val="24"/>
          <w:szCs w:val="24"/>
        </w:rPr>
        <w:tab/>
      </w:r>
      <w:r w:rsidRPr="00EC57B1">
        <w:rPr>
          <w:rFonts w:asciiTheme="minorHAnsi" w:hAnsiTheme="minorHAnsi" w:cstheme="minorHAnsi"/>
          <w:i/>
          <w:iCs/>
          <w:color w:val="555555"/>
          <w:sz w:val="24"/>
          <w:szCs w:val="24"/>
        </w:rPr>
        <w:t>Jul 2017 – Jun 2021</w:t>
      </w:r>
    </w:p>
    <w:p w14:paraId="7C70C299" w14:textId="77777777" w:rsidR="0029596F" w:rsidRPr="00EC57B1" w:rsidRDefault="00000000">
      <w:pPr>
        <w:spacing w:after="80"/>
        <w:rPr>
          <w:rFonts w:asciiTheme="minorHAnsi" w:hAnsiTheme="minorHAnsi" w:cstheme="minorHAnsi"/>
          <w:sz w:val="24"/>
          <w:szCs w:val="24"/>
        </w:rPr>
      </w:pPr>
      <w:r w:rsidRPr="00EC57B1">
        <w:rPr>
          <w:rFonts w:asciiTheme="minorHAnsi" w:hAnsiTheme="minorHAnsi" w:cstheme="minorHAnsi"/>
          <w:color w:val="555555"/>
          <w:sz w:val="24"/>
          <w:szCs w:val="24"/>
        </w:rPr>
        <w:t>Vel Tech University, India</w:t>
      </w:r>
    </w:p>
    <w:sectPr w:rsidR="0029596F" w:rsidRPr="00EC57B1" w:rsidSect="00EC57B1">
      <w:pgSz w:w="12240" w:h="15840"/>
      <w:pgMar w:top="0" w:right="758"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942FA"/>
    <w:multiLevelType w:val="hybridMultilevel"/>
    <w:tmpl w:val="5BDEED42"/>
    <w:lvl w:ilvl="0" w:tplc="B51EDA82">
      <w:start w:val="1"/>
      <w:numFmt w:val="bullet"/>
      <w:lvlText w:val="•"/>
      <w:lvlJc w:val="left"/>
      <w:pPr>
        <w:ind w:left="440" w:hanging="220"/>
      </w:pPr>
    </w:lvl>
    <w:lvl w:ilvl="1" w:tplc="2926E8B4">
      <w:numFmt w:val="decimal"/>
      <w:lvlText w:val=""/>
      <w:lvlJc w:val="left"/>
    </w:lvl>
    <w:lvl w:ilvl="2" w:tplc="F57A00DE">
      <w:numFmt w:val="decimal"/>
      <w:lvlText w:val=""/>
      <w:lvlJc w:val="left"/>
    </w:lvl>
    <w:lvl w:ilvl="3" w:tplc="C1C8BEBC">
      <w:numFmt w:val="decimal"/>
      <w:lvlText w:val=""/>
      <w:lvlJc w:val="left"/>
    </w:lvl>
    <w:lvl w:ilvl="4" w:tplc="CA5A9000">
      <w:numFmt w:val="decimal"/>
      <w:lvlText w:val=""/>
      <w:lvlJc w:val="left"/>
    </w:lvl>
    <w:lvl w:ilvl="5" w:tplc="CDFAAFFE">
      <w:numFmt w:val="decimal"/>
      <w:lvlText w:val=""/>
      <w:lvlJc w:val="left"/>
    </w:lvl>
    <w:lvl w:ilvl="6" w:tplc="10FE30F4">
      <w:numFmt w:val="decimal"/>
      <w:lvlText w:val=""/>
      <w:lvlJc w:val="left"/>
    </w:lvl>
    <w:lvl w:ilvl="7" w:tplc="7286E918">
      <w:numFmt w:val="decimal"/>
      <w:lvlText w:val=""/>
      <w:lvlJc w:val="left"/>
    </w:lvl>
    <w:lvl w:ilvl="8" w:tplc="C0228B9C">
      <w:numFmt w:val="decimal"/>
      <w:lvlText w:val=""/>
      <w:lvlJc w:val="left"/>
    </w:lvl>
  </w:abstractNum>
  <w:abstractNum w:abstractNumId="1" w15:restartNumberingAfterBreak="0">
    <w:nsid w:val="4855391A"/>
    <w:multiLevelType w:val="hybridMultilevel"/>
    <w:tmpl w:val="CF569B8C"/>
    <w:lvl w:ilvl="0" w:tplc="E8780942">
      <w:start w:val="1"/>
      <w:numFmt w:val="bullet"/>
      <w:lvlText w:val="●"/>
      <w:lvlJc w:val="left"/>
      <w:pPr>
        <w:ind w:left="720" w:hanging="360"/>
      </w:pPr>
    </w:lvl>
    <w:lvl w:ilvl="1" w:tplc="68341714">
      <w:start w:val="1"/>
      <w:numFmt w:val="bullet"/>
      <w:lvlText w:val="○"/>
      <w:lvlJc w:val="left"/>
      <w:pPr>
        <w:ind w:left="1440" w:hanging="360"/>
      </w:pPr>
    </w:lvl>
    <w:lvl w:ilvl="2" w:tplc="D4EC0120">
      <w:start w:val="1"/>
      <w:numFmt w:val="bullet"/>
      <w:lvlText w:val="■"/>
      <w:lvlJc w:val="left"/>
      <w:pPr>
        <w:ind w:left="2160" w:hanging="360"/>
      </w:pPr>
    </w:lvl>
    <w:lvl w:ilvl="3" w:tplc="7C4AAC22">
      <w:start w:val="1"/>
      <w:numFmt w:val="bullet"/>
      <w:lvlText w:val="●"/>
      <w:lvlJc w:val="left"/>
      <w:pPr>
        <w:ind w:left="2880" w:hanging="360"/>
      </w:pPr>
    </w:lvl>
    <w:lvl w:ilvl="4" w:tplc="1D0217E6">
      <w:start w:val="1"/>
      <w:numFmt w:val="bullet"/>
      <w:lvlText w:val="○"/>
      <w:lvlJc w:val="left"/>
      <w:pPr>
        <w:ind w:left="3600" w:hanging="360"/>
      </w:pPr>
    </w:lvl>
    <w:lvl w:ilvl="5" w:tplc="4BB00A24">
      <w:start w:val="1"/>
      <w:numFmt w:val="bullet"/>
      <w:lvlText w:val="■"/>
      <w:lvlJc w:val="left"/>
      <w:pPr>
        <w:ind w:left="4320" w:hanging="360"/>
      </w:pPr>
    </w:lvl>
    <w:lvl w:ilvl="6" w:tplc="50A06D1E">
      <w:start w:val="1"/>
      <w:numFmt w:val="bullet"/>
      <w:lvlText w:val="●"/>
      <w:lvlJc w:val="left"/>
      <w:pPr>
        <w:ind w:left="5040" w:hanging="360"/>
      </w:pPr>
    </w:lvl>
    <w:lvl w:ilvl="7" w:tplc="AC06CC56">
      <w:start w:val="1"/>
      <w:numFmt w:val="bullet"/>
      <w:lvlText w:val="●"/>
      <w:lvlJc w:val="left"/>
      <w:pPr>
        <w:ind w:left="5760" w:hanging="360"/>
      </w:pPr>
    </w:lvl>
    <w:lvl w:ilvl="8" w:tplc="A59603E0">
      <w:start w:val="1"/>
      <w:numFmt w:val="bullet"/>
      <w:lvlText w:val="●"/>
      <w:lvlJc w:val="left"/>
      <w:pPr>
        <w:ind w:left="6480" w:hanging="360"/>
      </w:pPr>
    </w:lvl>
  </w:abstractNum>
  <w:num w:numId="1" w16cid:durableId="784467550">
    <w:abstractNumId w:val="1"/>
    <w:lvlOverride w:ilvl="0">
      <w:startOverride w:val="1"/>
    </w:lvlOverride>
  </w:num>
  <w:num w:numId="2" w16cid:durableId="1031417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6F"/>
    <w:rsid w:val="0029596F"/>
    <w:rsid w:val="0069742D"/>
    <w:rsid w:val="00EC5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7D7E"/>
  <w15:docId w15:val="{2C0A1481-08FA-44EE-8A06-BA22AD4D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B3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Chandra rao</cp:lastModifiedBy>
  <cp:revision>2</cp:revision>
  <dcterms:created xsi:type="dcterms:W3CDTF">2026-06-03T19:44:00Z</dcterms:created>
  <dcterms:modified xsi:type="dcterms:W3CDTF">2026-06-03T19:53:00Z</dcterms:modified>
</cp:coreProperties>
</file>