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8236" w14:textId="62802BFA" w:rsidR="001A72C5" w:rsidRPr="00CB3034" w:rsidRDefault="005256EA" w:rsidP="001A72C5">
      <w:pPr>
        <w:pStyle w:val="NoSpacing"/>
        <w:rPr>
          <w:rFonts w:ascii="Calibri" w:hAnsi="Calibri" w:cs="Calibri"/>
        </w:rPr>
      </w:pPr>
      <w:r w:rsidRPr="00CB3034">
        <w:rPr>
          <w:rFonts w:ascii="Calibri" w:eastAsia="Dotum" w:hAnsi="Calibri" w:cs="Calibri"/>
          <w:spacing w:val="20"/>
          <w:kern w:val="0"/>
          <w:sz w:val="36"/>
          <w:szCs w:val="36"/>
          <w:lang w:bidi="en-US"/>
          <w14:ligatures w14:val="none"/>
        </w:rPr>
        <w:t>Naga Yerramsetti</w:t>
      </w:r>
      <w:r w:rsidR="001A72C5" w:rsidRPr="00CB3034">
        <w:rPr>
          <w:rFonts w:ascii="Calibri" w:hAnsi="Calibri" w:cs="Calibri"/>
        </w:rPr>
        <w:br/>
      </w:r>
      <w:r w:rsidR="00232694" w:rsidRPr="00CB3034">
        <w:rPr>
          <w:rFonts w:ascii="Calibri" w:hAnsi="Calibri" w:cs="Calibri"/>
          <w:b/>
          <w:bCs/>
        </w:rPr>
        <w:t>Senior Data Engineer</w:t>
      </w:r>
      <w:r w:rsidR="001A72C5" w:rsidRPr="00CB3034">
        <w:rPr>
          <w:rFonts w:ascii="Calibri" w:hAnsi="Calibri" w:cs="Calibri"/>
          <w:b/>
          <w:bCs/>
        </w:rPr>
        <w:br/>
      </w:r>
      <w:r w:rsidR="00D814AF" w:rsidRPr="00CB3034">
        <w:rPr>
          <w:rFonts w:ascii="Calibri" w:hAnsi="Calibri" w:cs="Calibri"/>
          <w:b/>
          <w:bCs/>
        </w:rPr>
        <w:t xml:space="preserve">+ (943) 266 8136 </w:t>
      </w:r>
      <w:r w:rsidR="001A72C5" w:rsidRPr="00CB3034">
        <w:rPr>
          <w:rFonts w:ascii="Calibri" w:hAnsi="Calibri" w:cs="Calibri"/>
          <w:b/>
          <w:bCs/>
        </w:rPr>
        <w:t xml:space="preserve">| </w:t>
      </w:r>
      <w:r w:rsidR="00D814AF" w:rsidRPr="00CB3034">
        <w:rPr>
          <w:rFonts w:ascii="Calibri" w:hAnsi="Calibri" w:cs="Calibri"/>
          <w:b/>
          <w:bCs/>
        </w:rPr>
        <w:t>yerramsetti6812@gmail.com</w:t>
      </w:r>
    </w:p>
    <w:p w14:paraId="6C264B13" w14:textId="77777777" w:rsidR="001A72C5" w:rsidRPr="00CB3034" w:rsidRDefault="001A72C5" w:rsidP="001A72C5">
      <w:pPr>
        <w:pStyle w:val="NoSpacing"/>
        <w:rPr>
          <w:rFonts w:ascii="Calibri" w:hAnsi="Calibri" w:cs="Calibri"/>
          <w:sz w:val="20"/>
        </w:rPr>
      </w:pPr>
    </w:p>
    <w:p w14:paraId="2753691B" w14:textId="64D9540D" w:rsidR="00DE462A" w:rsidRDefault="001A72C5" w:rsidP="00DE462A">
      <w:pPr>
        <w:pStyle w:val="NoSpacing"/>
        <w:shd w:val="clear" w:color="auto" w:fill="DAE9F7" w:themeFill="text2" w:themeFillTint="1A"/>
        <w:jc w:val="both"/>
        <w:rPr>
          <w:rFonts w:ascii="Calibri" w:hAnsi="Calibri" w:cs="Calibri"/>
          <w:sz w:val="22"/>
          <w:szCs w:val="22"/>
        </w:rPr>
      </w:pPr>
      <w:r w:rsidRPr="00CB3034">
        <w:rPr>
          <w:rFonts w:ascii="Calibri" w:hAnsi="Calibri" w:cs="Calibri"/>
          <w:b/>
          <w:bCs/>
          <w:sz w:val="22"/>
          <w:szCs w:val="22"/>
        </w:rPr>
        <w:t xml:space="preserve">Professional Summary </w:t>
      </w:r>
      <w:r w:rsidRPr="00CB3034">
        <w:rPr>
          <w:rFonts w:ascii="Calibri" w:hAnsi="Calibri" w:cs="Calibri"/>
          <w:sz w:val="22"/>
          <w:szCs w:val="22"/>
        </w:rPr>
        <w:tab/>
      </w:r>
    </w:p>
    <w:p w14:paraId="2D4361E0" w14:textId="53A83F83" w:rsidR="002819EB" w:rsidRPr="002819EB" w:rsidRDefault="002819EB" w:rsidP="002819EB">
      <w:pPr>
        <w:pStyle w:val="p1"/>
        <w:numPr>
          <w:ilvl w:val="0"/>
          <w:numId w:val="55"/>
        </w:numPr>
        <w:jc w:val="both"/>
        <w:rPr>
          <w:rFonts w:ascii="Calibri" w:hAnsi="Calibri" w:cs="Calibri"/>
          <w:sz w:val="22"/>
          <w:szCs w:val="22"/>
        </w:rPr>
      </w:pPr>
      <w:r>
        <w:rPr>
          <w:rFonts w:ascii="Calibri" w:hAnsi="Calibri" w:cs="Calibri"/>
          <w:b/>
          <w:bCs/>
          <w:sz w:val="22"/>
          <w:szCs w:val="22"/>
        </w:rPr>
        <w:t>Senior</w:t>
      </w:r>
      <w:r w:rsidRPr="002819EB">
        <w:rPr>
          <w:rFonts w:ascii="Calibri" w:hAnsi="Calibri" w:cs="Calibri"/>
          <w:b/>
          <w:bCs/>
          <w:sz w:val="22"/>
          <w:szCs w:val="22"/>
        </w:rPr>
        <w:t xml:space="preserve"> Data Engineer</w:t>
      </w:r>
      <w:r w:rsidRPr="002819EB">
        <w:rPr>
          <w:rStyle w:val="s1"/>
          <w:rFonts w:ascii="Calibri" w:eastAsiaTheme="majorEastAsia" w:hAnsi="Calibri" w:cs="Calibri"/>
          <w:sz w:val="22"/>
          <w:szCs w:val="22"/>
        </w:rPr>
        <w:t xml:space="preserve"> with </w:t>
      </w:r>
      <w:r w:rsidR="004A7910">
        <w:rPr>
          <w:rStyle w:val="s1"/>
          <w:rFonts w:ascii="Calibri" w:eastAsiaTheme="majorEastAsia" w:hAnsi="Calibri" w:cs="Calibri"/>
          <w:sz w:val="22"/>
          <w:szCs w:val="22"/>
        </w:rPr>
        <w:t>5</w:t>
      </w:r>
      <w:r>
        <w:rPr>
          <w:rStyle w:val="s1"/>
          <w:rFonts w:ascii="Calibri" w:eastAsiaTheme="majorEastAsia" w:hAnsi="Calibri" w:cs="Calibri"/>
          <w:sz w:val="22"/>
          <w:szCs w:val="22"/>
        </w:rPr>
        <w:t>+</w:t>
      </w:r>
      <w:r w:rsidRPr="002819EB">
        <w:rPr>
          <w:rStyle w:val="s1"/>
          <w:rFonts w:ascii="Calibri" w:eastAsiaTheme="majorEastAsia" w:hAnsi="Calibri" w:cs="Calibri"/>
          <w:sz w:val="22"/>
          <w:szCs w:val="22"/>
        </w:rPr>
        <w:t xml:space="preserve"> years of experience designing, modernizing, and optimizing </w:t>
      </w:r>
      <w:r w:rsidRPr="002819EB">
        <w:rPr>
          <w:rFonts w:ascii="Calibri" w:hAnsi="Calibri" w:cs="Calibri"/>
          <w:b/>
          <w:bCs/>
          <w:sz w:val="22"/>
          <w:szCs w:val="22"/>
        </w:rPr>
        <w:t>data architectures, pipelines, and governance frameworks</w:t>
      </w:r>
      <w:r w:rsidRPr="002819EB">
        <w:rPr>
          <w:rStyle w:val="s1"/>
          <w:rFonts w:ascii="Calibri" w:eastAsiaTheme="majorEastAsia" w:hAnsi="Calibri" w:cs="Calibri"/>
          <w:sz w:val="22"/>
          <w:szCs w:val="22"/>
        </w:rPr>
        <w:t xml:space="preserve"> across </w:t>
      </w:r>
      <w:r w:rsidRPr="002819EB">
        <w:rPr>
          <w:rFonts w:ascii="Calibri" w:hAnsi="Calibri" w:cs="Calibri"/>
          <w:b/>
          <w:bCs/>
          <w:sz w:val="22"/>
          <w:szCs w:val="22"/>
        </w:rPr>
        <w:t>Azure, Databricks, and multi-cloud environments (AWS/GCP)</w:t>
      </w:r>
      <w:r w:rsidRPr="002819EB">
        <w:rPr>
          <w:rStyle w:val="s1"/>
          <w:rFonts w:ascii="Calibri" w:eastAsiaTheme="majorEastAsia" w:hAnsi="Calibri" w:cs="Calibri"/>
          <w:sz w:val="22"/>
          <w:szCs w:val="22"/>
        </w:rPr>
        <w:t>.</w:t>
      </w:r>
    </w:p>
    <w:p w14:paraId="0D0EA179" w14:textId="77777777" w:rsidR="002819EB" w:rsidRPr="002819EB" w:rsidRDefault="002819EB" w:rsidP="002819EB">
      <w:pPr>
        <w:pStyle w:val="p2"/>
        <w:numPr>
          <w:ilvl w:val="0"/>
          <w:numId w:val="55"/>
        </w:numPr>
        <w:jc w:val="both"/>
        <w:rPr>
          <w:rFonts w:ascii="Calibri" w:hAnsi="Calibri" w:cs="Calibri"/>
          <w:sz w:val="22"/>
          <w:szCs w:val="22"/>
        </w:rPr>
      </w:pPr>
      <w:r w:rsidRPr="002819EB">
        <w:rPr>
          <w:rFonts w:ascii="Calibri" w:hAnsi="Calibri" w:cs="Calibri"/>
          <w:sz w:val="22"/>
          <w:szCs w:val="22"/>
        </w:rPr>
        <w:t xml:space="preserve">Demonstrated success in </w:t>
      </w:r>
      <w:r w:rsidRPr="002819EB">
        <w:rPr>
          <w:rStyle w:val="s2"/>
          <w:rFonts w:ascii="Calibri" w:eastAsiaTheme="majorEastAsia" w:hAnsi="Calibri" w:cs="Calibri"/>
          <w:b/>
          <w:bCs/>
          <w:sz w:val="22"/>
          <w:szCs w:val="22"/>
        </w:rPr>
        <w:t>architecture assessment, cost optimization, and data pipeline engineering</w:t>
      </w:r>
      <w:r w:rsidRPr="002819EB">
        <w:rPr>
          <w:rFonts w:ascii="Calibri" w:hAnsi="Calibri" w:cs="Calibri"/>
          <w:sz w:val="22"/>
          <w:szCs w:val="22"/>
        </w:rPr>
        <w:t>, building scalable Medallion-layered solutions for enterprise analytics and AI workloads.</w:t>
      </w:r>
    </w:p>
    <w:p w14:paraId="0555634C" w14:textId="77777777" w:rsidR="002819EB" w:rsidRPr="002819EB" w:rsidRDefault="002819EB" w:rsidP="002819EB">
      <w:pPr>
        <w:pStyle w:val="p2"/>
        <w:numPr>
          <w:ilvl w:val="0"/>
          <w:numId w:val="55"/>
        </w:numPr>
        <w:jc w:val="both"/>
        <w:rPr>
          <w:rFonts w:ascii="Calibri" w:hAnsi="Calibri" w:cs="Calibri"/>
          <w:sz w:val="22"/>
          <w:szCs w:val="22"/>
        </w:rPr>
      </w:pPr>
      <w:r w:rsidRPr="002819EB">
        <w:rPr>
          <w:rFonts w:ascii="Calibri" w:hAnsi="Calibri" w:cs="Calibri"/>
          <w:sz w:val="22"/>
          <w:szCs w:val="22"/>
        </w:rPr>
        <w:t xml:space="preserve">Strong expertise in </w:t>
      </w:r>
      <w:proofErr w:type="spellStart"/>
      <w:r w:rsidRPr="002819EB">
        <w:rPr>
          <w:rStyle w:val="s2"/>
          <w:rFonts w:ascii="Calibri" w:eastAsiaTheme="majorEastAsia" w:hAnsi="Calibri" w:cs="Calibri"/>
          <w:b/>
          <w:bCs/>
          <w:sz w:val="22"/>
          <w:szCs w:val="22"/>
        </w:rPr>
        <w:t>PySpark</w:t>
      </w:r>
      <w:proofErr w:type="spellEnd"/>
      <w:r w:rsidRPr="002819EB">
        <w:rPr>
          <w:rStyle w:val="s2"/>
          <w:rFonts w:ascii="Calibri" w:eastAsiaTheme="majorEastAsia" w:hAnsi="Calibri" w:cs="Calibri"/>
          <w:b/>
          <w:bCs/>
          <w:sz w:val="22"/>
          <w:szCs w:val="22"/>
        </w:rPr>
        <w:t>, Databricks Jobs, Azure Data Factory, Airflow, Delta Lake, and Synapse</w:t>
      </w:r>
      <w:r w:rsidRPr="002819EB">
        <w:rPr>
          <w:rFonts w:ascii="Calibri" w:hAnsi="Calibri" w:cs="Calibri"/>
          <w:sz w:val="22"/>
          <w:szCs w:val="22"/>
        </w:rPr>
        <w:t xml:space="preserve">, combined with architectural insight to recommend </w:t>
      </w:r>
      <w:r w:rsidRPr="002819EB">
        <w:rPr>
          <w:rStyle w:val="s2"/>
          <w:rFonts w:ascii="Calibri" w:eastAsiaTheme="majorEastAsia" w:hAnsi="Calibri" w:cs="Calibri"/>
          <w:b/>
          <w:bCs/>
          <w:sz w:val="22"/>
          <w:szCs w:val="22"/>
        </w:rPr>
        <w:t>future-state designs</w:t>
      </w:r>
      <w:r w:rsidRPr="002819EB">
        <w:rPr>
          <w:rFonts w:ascii="Calibri" w:hAnsi="Calibri" w:cs="Calibri"/>
          <w:sz w:val="22"/>
          <w:szCs w:val="22"/>
        </w:rPr>
        <w:t xml:space="preserve"> that improve performance, governance, and cost efficiency.</w:t>
      </w:r>
    </w:p>
    <w:p w14:paraId="37CF00E6" w14:textId="77777777" w:rsidR="002819EB" w:rsidRPr="002819EB" w:rsidRDefault="002819EB" w:rsidP="002819EB">
      <w:pPr>
        <w:pStyle w:val="p2"/>
        <w:numPr>
          <w:ilvl w:val="0"/>
          <w:numId w:val="55"/>
        </w:numPr>
        <w:jc w:val="both"/>
        <w:rPr>
          <w:rFonts w:ascii="Calibri" w:hAnsi="Calibri" w:cs="Calibri"/>
          <w:sz w:val="22"/>
          <w:szCs w:val="22"/>
        </w:rPr>
      </w:pPr>
      <w:r w:rsidRPr="002819EB">
        <w:rPr>
          <w:rFonts w:ascii="Calibri" w:hAnsi="Calibri" w:cs="Calibri"/>
          <w:sz w:val="22"/>
          <w:szCs w:val="22"/>
        </w:rPr>
        <w:t xml:space="preserve">Collaborative leader skilled in </w:t>
      </w:r>
      <w:r w:rsidRPr="002819EB">
        <w:rPr>
          <w:rStyle w:val="s2"/>
          <w:rFonts w:ascii="Calibri" w:eastAsiaTheme="majorEastAsia" w:hAnsi="Calibri" w:cs="Calibri"/>
          <w:b/>
          <w:bCs/>
          <w:sz w:val="22"/>
          <w:szCs w:val="22"/>
        </w:rPr>
        <w:t>FinOps collaboration, metadata management, resource tagging, lineage tracking</w:t>
      </w:r>
      <w:r w:rsidRPr="002819EB">
        <w:rPr>
          <w:rFonts w:ascii="Calibri" w:hAnsi="Calibri" w:cs="Calibri"/>
          <w:sz w:val="22"/>
          <w:szCs w:val="22"/>
        </w:rPr>
        <w:t>, and mentoring teams to achieve technical excellence.</w:t>
      </w:r>
    </w:p>
    <w:p w14:paraId="1B624A6E" w14:textId="77777777" w:rsidR="002819EB" w:rsidRPr="002819EB" w:rsidRDefault="002819EB" w:rsidP="002819EB">
      <w:pPr>
        <w:pStyle w:val="p2"/>
        <w:numPr>
          <w:ilvl w:val="0"/>
          <w:numId w:val="55"/>
        </w:numPr>
        <w:jc w:val="both"/>
        <w:rPr>
          <w:rFonts w:ascii="Calibri" w:hAnsi="Calibri" w:cs="Calibri"/>
          <w:sz w:val="22"/>
          <w:szCs w:val="22"/>
        </w:rPr>
      </w:pPr>
      <w:r w:rsidRPr="002819EB">
        <w:rPr>
          <w:rFonts w:ascii="Calibri" w:hAnsi="Calibri" w:cs="Calibri"/>
          <w:sz w:val="22"/>
          <w:szCs w:val="22"/>
        </w:rPr>
        <w:t xml:space="preserve">Proactive in driving modernization, </w:t>
      </w:r>
      <w:r w:rsidRPr="002819EB">
        <w:rPr>
          <w:rStyle w:val="s2"/>
          <w:rFonts w:ascii="Calibri" w:eastAsiaTheme="majorEastAsia" w:hAnsi="Calibri" w:cs="Calibri"/>
          <w:b/>
          <w:bCs/>
          <w:sz w:val="22"/>
          <w:szCs w:val="22"/>
        </w:rPr>
        <w:t>automating workflows</w:t>
      </w:r>
      <w:r w:rsidRPr="002819EB">
        <w:rPr>
          <w:rFonts w:ascii="Calibri" w:hAnsi="Calibri" w:cs="Calibri"/>
          <w:sz w:val="22"/>
          <w:szCs w:val="22"/>
        </w:rPr>
        <w:t>, and aligning data solutions with business and regulatory goals.</w:t>
      </w:r>
    </w:p>
    <w:p w14:paraId="29278AC7" w14:textId="77777777" w:rsidR="003149ED" w:rsidRPr="002819EB" w:rsidRDefault="003149ED" w:rsidP="002819EB">
      <w:pPr>
        <w:pStyle w:val="p1"/>
        <w:numPr>
          <w:ilvl w:val="0"/>
          <w:numId w:val="55"/>
        </w:numPr>
        <w:jc w:val="both"/>
        <w:rPr>
          <w:rFonts w:ascii="Calibri" w:hAnsi="Calibri" w:cs="Calibri"/>
          <w:sz w:val="22"/>
          <w:szCs w:val="22"/>
        </w:rPr>
      </w:pPr>
      <w:r w:rsidRPr="002819EB">
        <w:rPr>
          <w:rFonts w:ascii="Calibri" w:hAnsi="Calibri" w:cs="Calibri"/>
          <w:sz w:val="22"/>
          <w:szCs w:val="22"/>
        </w:rPr>
        <w:t xml:space="preserve">Automated </w:t>
      </w:r>
      <w:r w:rsidRPr="002819EB">
        <w:rPr>
          <w:rStyle w:val="s1"/>
          <w:rFonts w:ascii="Calibri" w:eastAsiaTheme="majorEastAsia" w:hAnsi="Calibri" w:cs="Calibri"/>
          <w:b/>
          <w:bCs/>
          <w:sz w:val="22"/>
          <w:szCs w:val="22"/>
        </w:rPr>
        <w:t>CI/CD deployment pipelines</w:t>
      </w:r>
      <w:r w:rsidRPr="002819EB">
        <w:rPr>
          <w:rFonts w:ascii="Calibri" w:hAnsi="Calibri" w:cs="Calibri"/>
          <w:sz w:val="22"/>
          <w:szCs w:val="22"/>
        </w:rPr>
        <w:t xml:space="preserve"> for Fabric and Databricks assets using Azure DevOps YAML workflows.</w:t>
      </w:r>
    </w:p>
    <w:p w14:paraId="6D03C1FE" w14:textId="77777777" w:rsidR="003149ED" w:rsidRPr="002819EB" w:rsidRDefault="003149ED" w:rsidP="002819EB">
      <w:pPr>
        <w:pStyle w:val="p1"/>
        <w:numPr>
          <w:ilvl w:val="0"/>
          <w:numId w:val="55"/>
        </w:numPr>
        <w:jc w:val="both"/>
        <w:rPr>
          <w:rFonts w:ascii="Calibri" w:hAnsi="Calibri" w:cs="Calibri"/>
          <w:sz w:val="22"/>
          <w:szCs w:val="22"/>
        </w:rPr>
      </w:pPr>
      <w:r w:rsidRPr="002819EB">
        <w:rPr>
          <w:rFonts w:ascii="Calibri" w:hAnsi="Calibri" w:cs="Calibri"/>
          <w:sz w:val="22"/>
          <w:szCs w:val="22"/>
        </w:rPr>
        <w:t xml:space="preserve">Integrated </w:t>
      </w:r>
      <w:proofErr w:type="spellStart"/>
      <w:r w:rsidRPr="002819EB">
        <w:rPr>
          <w:rStyle w:val="s1"/>
          <w:rFonts w:ascii="Calibri" w:eastAsiaTheme="majorEastAsia" w:hAnsi="Calibri" w:cs="Calibri"/>
          <w:b/>
          <w:bCs/>
          <w:sz w:val="22"/>
          <w:szCs w:val="22"/>
        </w:rPr>
        <w:t>LangGraph</w:t>
      </w:r>
      <w:proofErr w:type="spellEnd"/>
      <w:r w:rsidRPr="002819EB">
        <w:rPr>
          <w:rStyle w:val="s1"/>
          <w:rFonts w:ascii="Calibri" w:eastAsiaTheme="majorEastAsia" w:hAnsi="Calibri" w:cs="Calibri"/>
          <w:b/>
          <w:bCs/>
          <w:sz w:val="22"/>
          <w:szCs w:val="22"/>
        </w:rPr>
        <w:t xml:space="preserve"> and RAG DB</w:t>
      </w:r>
      <w:r w:rsidRPr="002819EB">
        <w:rPr>
          <w:rFonts w:ascii="Calibri" w:hAnsi="Calibri" w:cs="Calibri"/>
          <w:sz w:val="22"/>
          <w:szCs w:val="22"/>
        </w:rPr>
        <w:t xml:space="preserve"> to enable AI-driven query augmentation, contextual data retrieval, and metadata-based validation.</w:t>
      </w:r>
    </w:p>
    <w:p w14:paraId="443614F9" w14:textId="77777777" w:rsidR="003149ED" w:rsidRPr="003149ED" w:rsidRDefault="003149ED" w:rsidP="002819EB">
      <w:pPr>
        <w:pStyle w:val="p1"/>
        <w:numPr>
          <w:ilvl w:val="0"/>
          <w:numId w:val="55"/>
        </w:numPr>
        <w:jc w:val="both"/>
        <w:rPr>
          <w:rFonts w:ascii="Calibri" w:hAnsi="Calibri" w:cs="Calibri"/>
          <w:sz w:val="22"/>
          <w:szCs w:val="22"/>
        </w:rPr>
      </w:pPr>
      <w:r w:rsidRPr="002819EB">
        <w:rPr>
          <w:rFonts w:ascii="Calibri" w:hAnsi="Calibri" w:cs="Calibri"/>
          <w:sz w:val="22"/>
          <w:szCs w:val="22"/>
        </w:rPr>
        <w:t>Collaborated with data analysts and business stakeholders</w:t>
      </w:r>
      <w:r w:rsidRPr="003149ED">
        <w:rPr>
          <w:rFonts w:ascii="Calibri" w:hAnsi="Calibri" w:cs="Calibri"/>
          <w:sz w:val="22"/>
          <w:szCs w:val="22"/>
        </w:rPr>
        <w:t xml:space="preserve"> to design curated datasets that reduced dashboard latency and improved data trust.</w:t>
      </w:r>
    </w:p>
    <w:p w14:paraId="578E22C3" w14:textId="77777777" w:rsidR="004F48A7" w:rsidRPr="004F48A7" w:rsidRDefault="004F48A7" w:rsidP="003149ED">
      <w:pPr>
        <w:pStyle w:val="p1"/>
        <w:numPr>
          <w:ilvl w:val="0"/>
          <w:numId w:val="55"/>
        </w:numPr>
        <w:jc w:val="both"/>
        <w:rPr>
          <w:rFonts w:ascii="Calibri" w:hAnsi="Calibri" w:cs="Calibri"/>
          <w:sz w:val="22"/>
          <w:szCs w:val="22"/>
        </w:rPr>
      </w:pPr>
      <w:r w:rsidRPr="003149ED">
        <w:rPr>
          <w:rFonts w:ascii="Calibri" w:hAnsi="Calibri" w:cs="Calibri"/>
          <w:sz w:val="22"/>
          <w:szCs w:val="22"/>
        </w:rPr>
        <w:t xml:space="preserve">Configured </w:t>
      </w:r>
      <w:r w:rsidRPr="003149ED">
        <w:rPr>
          <w:rStyle w:val="s1"/>
          <w:rFonts w:ascii="Calibri" w:eastAsiaTheme="majorEastAsia" w:hAnsi="Calibri" w:cs="Calibri"/>
          <w:b/>
          <w:bCs/>
          <w:sz w:val="22"/>
          <w:szCs w:val="22"/>
        </w:rPr>
        <w:t>Azure Monitor</w:t>
      </w:r>
      <w:r w:rsidRPr="003149ED">
        <w:rPr>
          <w:rFonts w:ascii="Calibri" w:hAnsi="Calibri" w:cs="Calibri"/>
          <w:sz w:val="22"/>
          <w:szCs w:val="22"/>
        </w:rPr>
        <w:t xml:space="preserve">, </w:t>
      </w:r>
      <w:r w:rsidRPr="003149ED">
        <w:rPr>
          <w:rStyle w:val="s1"/>
          <w:rFonts w:ascii="Calibri" w:eastAsiaTheme="majorEastAsia" w:hAnsi="Calibri" w:cs="Calibri"/>
          <w:b/>
          <w:bCs/>
          <w:sz w:val="22"/>
          <w:szCs w:val="22"/>
        </w:rPr>
        <w:t>Log Analytics</w:t>
      </w:r>
      <w:r w:rsidRPr="003149ED">
        <w:rPr>
          <w:rFonts w:ascii="Calibri" w:hAnsi="Calibri" w:cs="Calibri"/>
          <w:sz w:val="22"/>
          <w:szCs w:val="22"/>
        </w:rPr>
        <w:t xml:space="preserve">, and </w:t>
      </w:r>
      <w:r w:rsidRPr="003149ED">
        <w:rPr>
          <w:rStyle w:val="s1"/>
          <w:rFonts w:ascii="Calibri" w:eastAsiaTheme="majorEastAsia" w:hAnsi="Calibri" w:cs="Calibri"/>
          <w:b/>
          <w:bCs/>
          <w:sz w:val="22"/>
          <w:szCs w:val="22"/>
        </w:rPr>
        <w:t>Activity Log Alerts</w:t>
      </w:r>
      <w:r w:rsidRPr="003149ED">
        <w:rPr>
          <w:rFonts w:ascii="Calibri" w:hAnsi="Calibri" w:cs="Calibri"/>
          <w:sz w:val="22"/>
          <w:szCs w:val="22"/>
        </w:rPr>
        <w:t xml:space="preserve"> for pipeline health monitoring, auto-retry triggers, and anomaly detection, building self-healing pipelines </w:t>
      </w:r>
      <w:r w:rsidRPr="004F48A7">
        <w:rPr>
          <w:rFonts w:ascii="Calibri" w:hAnsi="Calibri" w:cs="Calibri"/>
          <w:sz w:val="22"/>
          <w:szCs w:val="22"/>
        </w:rPr>
        <w:t>with SLA adherence.</w:t>
      </w:r>
    </w:p>
    <w:p w14:paraId="02D8791F" w14:textId="77777777" w:rsidR="004F48A7" w:rsidRPr="004F48A7" w:rsidRDefault="004F48A7" w:rsidP="004F48A7">
      <w:pPr>
        <w:pStyle w:val="p1"/>
        <w:numPr>
          <w:ilvl w:val="0"/>
          <w:numId w:val="55"/>
        </w:numPr>
        <w:jc w:val="both"/>
        <w:rPr>
          <w:rFonts w:ascii="Calibri" w:hAnsi="Calibri" w:cs="Calibri"/>
          <w:sz w:val="22"/>
          <w:szCs w:val="22"/>
        </w:rPr>
      </w:pPr>
      <w:r w:rsidRPr="004F48A7">
        <w:rPr>
          <w:rStyle w:val="s1"/>
          <w:rFonts w:ascii="Calibri" w:eastAsiaTheme="majorEastAsia" w:hAnsi="Calibri" w:cs="Calibri"/>
          <w:sz w:val="22"/>
          <w:szCs w:val="22"/>
        </w:rPr>
        <w:t xml:space="preserve">Applied </w:t>
      </w:r>
      <w:r w:rsidRPr="004F48A7">
        <w:rPr>
          <w:rFonts w:ascii="Calibri" w:hAnsi="Calibri" w:cs="Calibri"/>
          <w:b/>
          <w:bCs/>
          <w:sz w:val="22"/>
          <w:szCs w:val="22"/>
        </w:rPr>
        <w:t>RBAC policies</w:t>
      </w:r>
      <w:r w:rsidRPr="004F48A7">
        <w:rPr>
          <w:rStyle w:val="s1"/>
          <w:rFonts w:ascii="Calibri" w:eastAsiaTheme="majorEastAsia" w:hAnsi="Calibri" w:cs="Calibri"/>
          <w:sz w:val="22"/>
          <w:szCs w:val="22"/>
        </w:rPr>
        <w:t xml:space="preserve">, </w:t>
      </w:r>
      <w:r w:rsidRPr="004F48A7">
        <w:rPr>
          <w:rFonts w:ascii="Calibri" w:hAnsi="Calibri" w:cs="Calibri"/>
          <w:b/>
          <w:bCs/>
          <w:sz w:val="22"/>
          <w:szCs w:val="22"/>
        </w:rPr>
        <w:t>data encryption</w:t>
      </w:r>
      <w:r w:rsidRPr="004F48A7">
        <w:rPr>
          <w:rStyle w:val="s1"/>
          <w:rFonts w:ascii="Calibri" w:eastAsiaTheme="majorEastAsia" w:hAnsi="Calibri" w:cs="Calibri"/>
          <w:sz w:val="22"/>
          <w:szCs w:val="22"/>
        </w:rPr>
        <w:t xml:space="preserve">, and </w:t>
      </w:r>
      <w:r w:rsidRPr="004F48A7">
        <w:rPr>
          <w:rFonts w:ascii="Calibri" w:hAnsi="Calibri" w:cs="Calibri"/>
          <w:b/>
          <w:bCs/>
          <w:sz w:val="22"/>
          <w:szCs w:val="22"/>
        </w:rPr>
        <w:t>Azure Purview-based metadata cataloging</w:t>
      </w:r>
      <w:r w:rsidRPr="004F48A7">
        <w:rPr>
          <w:rStyle w:val="s1"/>
          <w:rFonts w:ascii="Calibri" w:eastAsiaTheme="majorEastAsia" w:hAnsi="Calibri" w:cs="Calibri"/>
          <w:sz w:val="22"/>
          <w:szCs w:val="22"/>
        </w:rPr>
        <w:t xml:space="preserve"> to maintain full compliance with </w:t>
      </w:r>
      <w:r w:rsidRPr="004F48A7">
        <w:rPr>
          <w:rFonts w:ascii="Calibri" w:hAnsi="Calibri" w:cs="Calibri"/>
          <w:b/>
          <w:bCs/>
          <w:sz w:val="22"/>
          <w:szCs w:val="22"/>
        </w:rPr>
        <w:t>SOX</w:t>
      </w:r>
      <w:r w:rsidRPr="004F48A7">
        <w:rPr>
          <w:rStyle w:val="s1"/>
          <w:rFonts w:ascii="Calibri" w:eastAsiaTheme="majorEastAsia" w:hAnsi="Calibri" w:cs="Calibri"/>
          <w:sz w:val="22"/>
          <w:szCs w:val="22"/>
        </w:rPr>
        <w:t xml:space="preserve">, </w:t>
      </w:r>
      <w:r w:rsidRPr="004F48A7">
        <w:rPr>
          <w:rFonts w:ascii="Calibri" w:hAnsi="Calibri" w:cs="Calibri"/>
          <w:b/>
          <w:bCs/>
          <w:sz w:val="22"/>
          <w:szCs w:val="22"/>
        </w:rPr>
        <w:t>HIPAA</w:t>
      </w:r>
      <w:r w:rsidRPr="004F48A7">
        <w:rPr>
          <w:rStyle w:val="s1"/>
          <w:rFonts w:ascii="Calibri" w:eastAsiaTheme="majorEastAsia" w:hAnsi="Calibri" w:cs="Calibri"/>
          <w:sz w:val="22"/>
          <w:szCs w:val="22"/>
        </w:rPr>
        <w:t xml:space="preserve">, and </w:t>
      </w:r>
      <w:r w:rsidRPr="004F48A7">
        <w:rPr>
          <w:rFonts w:ascii="Calibri" w:hAnsi="Calibri" w:cs="Calibri"/>
          <w:b/>
          <w:bCs/>
          <w:sz w:val="22"/>
          <w:szCs w:val="22"/>
        </w:rPr>
        <w:t>GDPR</w:t>
      </w:r>
      <w:r w:rsidRPr="004F48A7">
        <w:rPr>
          <w:rStyle w:val="s1"/>
          <w:rFonts w:ascii="Calibri" w:eastAsiaTheme="majorEastAsia" w:hAnsi="Calibri" w:cs="Calibri"/>
          <w:sz w:val="22"/>
          <w:szCs w:val="22"/>
        </w:rPr>
        <w:t xml:space="preserve"> regulations.</w:t>
      </w:r>
    </w:p>
    <w:p w14:paraId="45AB4B6A" w14:textId="77777777" w:rsidR="004F48A7" w:rsidRPr="004F48A7" w:rsidRDefault="004F48A7" w:rsidP="004F48A7">
      <w:pPr>
        <w:pStyle w:val="p1"/>
        <w:numPr>
          <w:ilvl w:val="0"/>
          <w:numId w:val="55"/>
        </w:numPr>
        <w:jc w:val="both"/>
        <w:rPr>
          <w:rFonts w:ascii="Calibri" w:hAnsi="Calibri" w:cs="Calibri"/>
          <w:sz w:val="22"/>
          <w:szCs w:val="22"/>
        </w:rPr>
      </w:pPr>
      <w:r w:rsidRPr="004F48A7">
        <w:rPr>
          <w:rFonts w:ascii="Calibri" w:hAnsi="Calibri" w:cs="Calibri"/>
          <w:sz w:val="22"/>
          <w:szCs w:val="22"/>
        </w:rPr>
        <w:t xml:space="preserve">Integrated </w:t>
      </w:r>
      <w:r w:rsidRPr="004F48A7">
        <w:rPr>
          <w:rStyle w:val="s1"/>
          <w:rFonts w:ascii="Calibri" w:eastAsiaTheme="majorEastAsia" w:hAnsi="Calibri" w:cs="Calibri"/>
          <w:b/>
          <w:bCs/>
          <w:sz w:val="22"/>
          <w:szCs w:val="22"/>
        </w:rPr>
        <w:t>Power BI dashboards</w:t>
      </w:r>
      <w:r w:rsidRPr="004F48A7">
        <w:rPr>
          <w:rFonts w:ascii="Calibri" w:hAnsi="Calibri" w:cs="Calibri"/>
          <w:sz w:val="22"/>
          <w:szCs w:val="22"/>
        </w:rPr>
        <w:t xml:space="preserve"> with Synapse and DBT models to deliver near real-time views into operational and financial metrics for business teams and auditors.</w:t>
      </w:r>
    </w:p>
    <w:p w14:paraId="74D97FFD" w14:textId="3F74E7BD" w:rsidR="00F440C0" w:rsidRPr="004F48A7" w:rsidRDefault="00AF0D45" w:rsidP="004F48A7">
      <w:pPr>
        <w:pStyle w:val="ListParagraph"/>
        <w:widowControl w:val="0"/>
        <w:numPr>
          <w:ilvl w:val="0"/>
          <w:numId w:val="55"/>
        </w:numPr>
        <w:tabs>
          <w:tab w:val="left" w:pos="861"/>
        </w:tabs>
        <w:autoSpaceDE w:val="0"/>
        <w:autoSpaceDN w:val="0"/>
        <w:spacing w:after="0"/>
        <w:ind w:right="143"/>
        <w:jc w:val="both"/>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E</w:t>
      </w:r>
      <w:r w:rsidR="00F440C0" w:rsidRPr="004F48A7">
        <w:rPr>
          <w:rFonts w:ascii="Calibri" w:eastAsia="Times New Roman" w:hAnsi="Calibri" w:cs="Calibri"/>
          <w:kern w:val="0"/>
          <w:sz w:val="22"/>
          <w:szCs w:val="22"/>
          <w14:ligatures w14:val="none"/>
        </w:rPr>
        <w:t>xposure to financial, ERP, and general ledger data, applying my skills in a reporting and analytics capacity within these sensitive domains.</w:t>
      </w:r>
    </w:p>
    <w:p w14:paraId="570FF5BC" w14:textId="77777777" w:rsidR="00F440C0" w:rsidRPr="004F48A7" w:rsidRDefault="00F440C0" w:rsidP="004F48A7">
      <w:pPr>
        <w:pStyle w:val="ListParagraph"/>
        <w:widowControl w:val="0"/>
        <w:numPr>
          <w:ilvl w:val="0"/>
          <w:numId w:val="55"/>
        </w:numPr>
        <w:tabs>
          <w:tab w:val="left" w:pos="861"/>
        </w:tabs>
        <w:autoSpaceDE w:val="0"/>
        <w:autoSpaceDN w:val="0"/>
        <w:spacing w:after="0"/>
        <w:ind w:right="143"/>
        <w:jc w:val="both"/>
        <w:rPr>
          <w:rFonts w:ascii="Calibri" w:eastAsia="Times New Roman" w:hAnsi="Calibri" w:cs="Calibri"/>
          <w:kern w:val="0"/>
          <w:sz w:val="22"/>
          <w:szCs w:val="22"/>
          <w14:ligatures w14:val="none"/>
        </w:rPr>
      </w:pPr>
      <w:r w:rsidRPr="004F48A7">
        <w:rPr>
          <w:rFonts w:ascii="Calibri" w:eastAsia="Times New Roman" w:hAnsi="Calibri" w:cs="Calibri"/>
          <w:kern w:val="0"/>
          <w:sz w:val="22"/>
          <w:szCs w:val="22"/>
          <w14:ligatures w14:val="none"/>
        </w:rPr>
        <w:t>Experienced in integrating with mainframe systems and legacy flat files, I can effectively bridge traditional data sources with modern cloud-based platforms.</w:t>
      </w:r>
    </w:p>
    <w:p w14:paraId="1C35F66D" w14:textId="68293AAD" w:rsidR="0074257A" w:rsidRPr="0074257A" w:rsidRDefault="00AF0D45" w:rsidP="0074257A">
      <w:pPr>
        <w:pStyle w:val="NormalWeb"/>
        <w:numPr>
          <w:ilvl w:val="0"/>
          <w:numId w:val="55"/>
        </w:numPr>
        <w:jc w:val="both"/>
        <w:rPr>
          <w:rFonts w:ascii="Calibri" w:hAnsi="Calibri" w:cs="Calibri"/>
          <w:sz w:val="22"/>
          <w:szCs w:val="22"/>
        </w:rPr>
      </w:pPr>
      <w:r>
        <w:rPr>
          <w:rStyle w:val="selected"/>
          <w:rFonts w:ascii="Calibri" w:eastAsiaTheme="majorEastAsia" w:hAnsi="Calibri" w:cs="Calibri"/>
          <w:sz w:val="22"/>
          <w:szCs w:val="22"/>
        </w:rPr>
        <w:t>Proven</w:t>
      </w:r>
      <w:r w:rsidR="001503D3" w:rsidRPr="004F48A7">
        <w:rPr>
          <w:rStyle w:val="selected"/>
          <w:rFonts w:ascii="Calibri" w:eastAsiaTheme="majorEastAsia" w:hAnsi="Calibri" w:cs="Calibri"/>
          <w:sz w:val="22"/>
          <w:szCs w:val="22"/>
        </w:rPr>
        <w:t xml:space="preserve"> experience in </w:t>
      </w:r>
      <w:r w:rsidR="001503D3" w:rsidRPr="004F48A7">
        <w:rPr>
          <w:rStyle w:val="selected"/>
          <w:rFonts w:ascii="Calibri" w:eastAsiaTheme="majorEastAsia" w:hAnsi="Calibri" w:cs="Calibri"/>
          <w:b/>
          <w:bCs/>
          <w:sz w:val="22"/>
          <w:szCs w:val="22"/>
        </w:rPr>
        <w:t>optimizing performance</w:t>
      </w:r>
      <w:r w:rsidR="001503D3" w:rsidRPr="004F48A7">
        <w:rPr>
          <w:rStyle w:val="selected"/>
          <w:rFonts w:ascii="Calibri" w:eastAsiaTheme="majorEastAsia" w:hAnsi="Calibri" w:cs="Calibri"/>
          <w:sz w:val="22"/>
          <w:szCs w:val="22"/>
        </w:rPr>
        <w:t xml:space="preserve"> through tuning and debugging existing ETL processes and SQL queries, consistently enhancing system efficiency and reducing data latency</w:t>
      </w:r>
      <w:r w:rsidR="00F440C0" w:rsidRPr="004F48A7">
        <w:rPr>
          <w:rFonts w:ascii="Calibri" w:hAnsi="Calibri" w:cs="Calibri"/>
          <w:sz w:val="22"/>
          <w:szCs w:val="22"/>
        </w:rPr>
        <w:t>.</w:t>
      </w:r>
    </w:p>
    <w:p w14:paraId="57D4B2E4" w14:textId="77777777" w:rsidR="0074257A" w:rsidRPr="00263D60" w:rsidRDefault="0074257A" w:rsidP="0074257A">
      <w:pPr>
        <w:widowControl w:val="0"/>
        <w:shd w:val="clear" w:color="auto" w:fill="DAE9F7" w:themeFill="text2" w:themeFillTint="1A"/>
        <w:tabs>
          <w:tab w:val="left" w:pos="861"/>
        </w:tabs>
        <w:autoSpaceDE w:val="0"/>
        <w:autoSpaceDN w:val="0"/>
        <w:spacing w:after="0" w:line="240" w:lineRule="auto"/>
        <w:ind w:right="143"/>
        <w:jc w:val="both"/>
        <w:rPr>
          <w:rFonts w:ascii="Calibri" w:hAnsi="Calibri" w:cs="Calibri"/>
          <w:b/>
          <w:bCs/>
          <w:sz w:val="22"/>
          <w:szCs w:val="22"/>
        </w:rPr>
      </w:pPr>
      <w:r>
        <w:rPr>
          <w:rFonts w:ascii="Calibri" w:hAnsi="Calibri" w:cs="Calibri"/>
          <w:b/>
          <w:bCs/>
          <w:sz w:val="22"/>
          <w:szCs w:val="22"/>
        </w:rPr>
        <w:t>Education</w:t>
      </w:r>
    </w:p>
    <w:p w14:paraId="15DFC825" w14:textId="77777777" w:rsidR="0074257A" w:rsidRDefault="0074257A" w:rsidP="0074257A">
      <w:pPr>
        <w:widowControl w:val="0"/>
        <w:tabs>
          <w:tab w:val="left" w:pos="861"/>
        </w:tabs>
        <w:autoSpaceDE w:val="0"/>
        <w:autoSpaceDN w:val="0"/>
        <w:spacing w:after="0" w:line="240" w:lineRule="auto"/>
        <w:ind w:right="143"/>
        <w:jc w:val="both"/>
        <w:rPr>
          <w:rFonts w:ascii="Calibri" w:eastAsia="Times New Roman" w:hAnsi="Calibri" w:cs="Calibri"/>
          <w:kern w:val="0"/>
          <w:sz w:val="22"/>
          <w:szCs w:val="22"/>
          <w14:ligatures w14:val="none"/>
        </w:rPr>
      </w:pPr>
    </w:p>
    <w:p w14:paraId="599F8596" w14:textId="6D4F7035" w:rsidR="0074257A" w:rsidRPr="0074257A" w:rsidRDefault="0074257A" w:rsidP="0074257A">
      <w:pPr>
        <w:widowControl w:val="0"/>
        <w:tabs>
          <w:tab w:val="left" w:pos="861"/>
        </w:tabs>
        <w:autoSpaceDE w:val="0"/>
        <w:autoSpaceDN w:val="0"/>
        <w:spacing w:after="0" w:line="240" w:lineRule="auto"/>
        <w:ind w:right="143"/>
        <w:jc w:val="both"/>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Bachelor Of Technology from Koneru Lakshmaiah University, Vijayawada, India</w:t>
      </w:r>
    </w:p>
    <w:p w14:paraId="7FFEEF6D" w14:textId="77777777" w:rsidR="00A41008" w:rsidRPr="00CB3034" w:rsidRDefault="00A41008" w:rsidP="00A41008">
      <w:pPr>
        <w:pStyle w:val="ListParagraph"/>
        <w:widowControl w:val="0"/>
        <w:tabs>
          <w:tab w:val="left" w:pos="861"/>
        </w:tabs>
        <w:autoSpaceDE w:val="0"/>
        <w:autoSpaceDN w:val="0"/>
        <w:spacing w:after="0" w:line="240" w:lineRule="auto"/>
        <w:ind w:left="501" w:right="143"/>
        <w:jc w:val="both"/>
        <w:rPr>
          <w:rFonts w:ascii="Calibri" w:hAnsi="Calibri" w:cs="Calibri"/>
          <w:sz w:val="22"/>
          <w:szCs w:val="22"/>
        </w:rPr>
      </w:pPr>
    </w:p>
    <w:p w14:paraId="3FBFDBB5" w14:textId="7828E6AB" w:rsidR="0064727F" w:rsidRPr="00CB3034" w:rsidRDefault="001A72C5" w:rsidP="00477E9C">
      <w:pPr>
        <w:widowControl w:val="0"/>
        <w:shd w:val="clear" w:color="auto" w:fill="DAE9F7" w:themeFill="text2" w:themeFillTint="1A"/>
        <w:tabs>
          <w:tab w:val="left" w:pos="861"/>
        </w:tabs>
        <w:autoSpaceDE w:val="0"/>
        <w:autoSpaceDN w:val="0"/>
        <w:spacing w:after="0" w:line="240" w:lineRule="auto"/>
        <w:ind w:right="143"/>
        <w:jc w:val="both"/>
        <w:rPr>
          <w:rFonts w:ascii="Calibri" w:hAnsi="Calibri" w:cs="Calibri"/>
          <w:b/>
          <w:bCs/>
          <w:sz w:val="22"/>
          <w:szCs w:val="22"/>
        </w:rPr>
      </w:pPr>
      <w:r w:rsidRPr="00CB3034">
        <w:rPr>
          <w:rFonts w:ascii="Calibri" w:hAnsi="Calibri" w:cs="Calibri"/>
          <w:b/>
          <w:bCs/>
          <w:sz w:val="22"/>
          <w:szCs w:val="22"/>
        </w:rPr>
        <w:t>Skills</w:t>
      </w:r>
    </w:p>
    <w:tbl>
      <w:tblPr>
        <w:tblW w:w="0" w:type="auto"/>
        <w:tblInd w:w="-6" w:type="dxa"/>
        <w:tblCellMar>
          <w:left w:w="10" w:type="dxa"/>
          <w:right w:w="10" w:type="dxa"/>
        </w:tblCellMar>
        <w:tblLook w:val="0000" w:firstRow="0" w:lastRow="0" w:firstColumn="0" w:lastColumn="0" w:noHBand="0" w:noVBand="0"/>
      </w:tblPr>
      <w:tblGrid>
        <w:gridCol w:w="3007"/>
        <w:gridCol w:w="7787"/>
      </w:tblGrid>
      <w:tr w:rsidR="0064727F" w:rsidRPr="00CB3034" w14:paraId="2A66523A"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E5C7AE2" w14:textId="1F554E4F" w:rsidR="0064727F" w:rsidRPr="001D46A4" w:rsidRDefault="00813B41">
            <w:pPr>
              <w:spacing w:after="0" w:line="240" w:lineRule="auto"/>
              <w:jc w:val="both"/>
              <w:rPr>
                <w:rFonts w:ascii="Calibri" w:hAnsi="Calibri" w:cs="Calibri"/>
                <w:b/>
                <w:sz w:val="22"/>
                <w:szCs w:val="22"/>
              </w:rPr>
            </w:pPr>
            <w:bookmarkStart w:id="0" w:name="_Hlk189126502"/>
            <w:r w:rsidRPr="00813B41">
              <w:rPr>
                <w:rFonts w:ascii="Calibri" w:hAnsi="Calibri" w:cs="Calibri"/>
                <w:b/>
                <w:sz w:val="22"/>
                <w:szCs w:val="22"/>
              </w:rPr>
              <w:t>Cloud Data Warehousing</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CE2F88E" w14:textId="56231BE1" w:rsidR="0064727F" w:rsidRPr="001D46A4" w:rsidRDefault="00813B41">
            <w:pPr>
              <w:spacing w:after="0" w:line="240" w:lineRule="auto"/>
              <w:jc w:val="both"/>
              <w:rPr>
                <w:rFonts w:ascii="Calibri" w:hAnsi="Calibri" w:cs="Calibri"/>
                <w:sz w:val="22"/>
                <w:szCs w:val="22"/>
              </w:rPr>
            </w:pPr>
            <w:r w:rsidRPr="00813B41">
              <w:rPr>
                <w:rFonts w:ascii="Calibri" w:hAnsi="Calibri" w:cs="Calibri"/>
                <w:sz w:val="22"/>
                <w:szCs w:val="22"/>
              </w:rPr>
              <w:t xml:space="preserve">Snowflake Data Cloud (including </w:t>
            </w:r>
            <w:proofErr w:type="spellStart"/>
            <w:r w:rsidRPr="00813B41">
              <w:rPr>
                <w:rFonts w:ascii="Calibri" w:hAnsi="Calibri" w:cs="Calibri"/>
                <w:sz w:val="22"/>
                <w:szCs w:val="22"/>
              </w:rPr>
              <w:t>Snowpipe</w:t>
            </w:r>
            <w:proofErr w:type="spellEnd"/>
            <w:r w:rsidRPr="00813B41">
              <w:rPr>
                <w:rFonts w:ascii="Calibri" w:hAnsi="Calibri" w:cs="Calibri"/>
                <w:sz w:val="22"/>
                <w:szCs w:val="22"/>
              </w:rPr>
              <w:t>, Streams, Tasks), Amazon Redshift, Azure Synapse Analytics</w:t>
            </w:r>
          </w:p>
        </w:tc>
      </w:tr>
      <w:tr w:rsidR="0064727F" w:rsidRPr="00CB3034" w14:paraId="181909A1"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26D519D" w14:textId="77777777" w:rsidR="0064727F" w:rsidRPr="001D46A4" w:rsidRDefault="0064727F">
            <w:pPr>
              <w:spacing w:after="0" w:line="240" w:lineRule="auto"/>
              <w:jc w:val="both"/>
              <w:rPr>
                <w:rFonts w:ascii="Calibri" w:hAnsi="Calibri" w:cs="Calibri"/>
                <w:b/>
                <w:sz w:val="22"/>
                <w:szCs w:val="22"/>
              </w:rPr>
            </w:pPr>
            <w:r w:rsidRPr="001D46A4">
              <w:rPr>
                <w:rFonts w:ascii="Calibri" w:hAnsi="Calibri" w:cs="Calibri"/>
                <w:b/>
                <w:sz w:val="22"/>
                <w:szCs w:val="22"/>
              </w:rPr>
              <w:t>Languages</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6E0C602" w14:textId="00645DFA" w:rsidR="0064727F" w:rsidRPr="001D46A4" w:rsidRDefault="0064727F">
            <w:pPr>
              <w:spacing w:after="0" w:line="240" w:lineRule="auto"/>
              <w:jc w:val="both"/>
              <w:rPr>
                <w:rFonts w:ascii="Calibri" w:hAnsi="Calibri" w:cs="Calibri"/>
                <w:sz w:val="22"/>
                <w:szCs w:val="22"/>
              </w:rPr>
            </w:pPr>
            <w:r w:rsidRPr="001D46A4">
              <w:rPr>
                <w:rFonts w:ascii="Calibri" w:hAnsi="Calibri" w:cs="Calibri"/>
                <w:sz w:val="22"/>
                <w:szCs w:val="22"/>
              </w:rPr>
              <w:t xml:space="preserve">SQL, PL/SQL, Python, Hive QL, </w:t>
            </w:r>
            <w:r w:rsidR="009651EE" w:rsidRPr="001D46A4">
              <w:rPr>
                <w:rFonts w:ascii="Calibri" w:hAnsi="Calibri" w:cs="Calibri"/>
                <w:sz w:val="22"/>
                <w:szCs w:val="22"/>
              </w:rPr>
              <w:t xml:space="preserve">and </w:t>
            </w:r>
            <w:r w:rsidRPr="001D46A4">
              <w:rPr>
                <w:rFonts w:ascii="Calibri" w:hAnsi="Calibri" w:cs="Calibri"/>
                <w:sz w:val="22"/>
                <w:szCs w:val="22"/>
              </w:rPr>
              <w:t>Scala.</w:t>
            </w:r>
          </w:p>
        </w:tc>
      </w:tr>
      <w:tr w:rsidR="0064727F" w:rsidRPr="00CB3034" w14:paraId="44B92CD4"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393233B" w14:textId="46322391" w:rsidR="0064727F" w:rsidRPr="001D46A4" w:rsidRDefault="00813B41">
            <w:pPr>
              <w:spacing w:after="0" w:line="240" w:lineRule="auto"/>
              <w:jc w:val="both"/>
              <w:rPr>
                <w:rFonts w:ascii="Calibri" w:hAnsi="Calibri" w:cs="Calibri"/>
                <w:b/>
                <w:sz w:val="22"/>
                <w:szCs w:val="22"/>
              </w:rPr>
            </w:pPr>
            <w:r w:rsidRPr="00813B41">
              <w:rPr>
                <w:rFonts w:ascii="Calibri" w:hAnsi="Calibri" w:cs="Calibri"/>
                <w:b/>
                <w:sz w:val="22"/>
                <w:szCs w:val="22"/>
              </w:rPr>
              <w:t>ETL/ELT Tools &amp; Orchestration</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EBB5BB0" w14:textId="3E2538CC" w:rsidR="0064727F" w:rsidRPr="001D46A4" w:rsidRDefault="00813B41">
            <w:pPr>
              <w:spacing w:after="0" w:line="240" w:lineRule="auto"/>
              <w:jc w:val="both"/>
              <w:rPr>
                <w:rFonts w:ascii="Calibri" w:hAnsi="Calibri" w:cs="Calibri"/>
                <w:sz w:val="22"/>
                <w:szCs w:val="22"/>
              </w:rPr>
            </w:pPr>
            <w:proofErr w:type="spellStart"/>
            <w:r w:rsidRPr="00813B41">
              <w:rPr>
                <w:rFonts w:ascii="Calibri" w:hAnsi="Calibri" w:cs="Calibri"/>
                <w:sz w:val="22"/>
                <w:szCs w:val="22"/>
              </w:rPr>
              <w:t>dbt</w:t>
            </w:r>
            <w:proofErr w:type="spellEnd"/>
            <w:r w:rsidRPr="00813B41">
              <w:rPr>
                <w:rFonts w:ascii="Calibri" w:hAnsi="Calibri" w:cs="Calibri"/>
                <w:sz w:val="22"/>
                <w:szCs w:val="22"/>
              </w:rPr>
              <w:t xml:space="preserve">, Apache Airflow, Azure Data Factory, Informatica Power Center, MS SSIS, AWS Glue, </w:t>
            </w:r>
            <w:proofErr w:type="spellStart"/>
            <w:r w:rsidRPr="00813B41">
              <w:rPr>
                <w:rFonts w:ascii="Calibri" w:hAnsi="Calibri" w:cs="Calibri"/>
                <w:sz w:val="22"/>
                <w:szCs w:val="22"/>
              </w:rPr>
              <w:t>Fivetran</w:t>
            </w:r>
            <w:proofErr w:type="spellEnd"/>
          </w:p>
        </w:tc>
      </w:tr>
      <w:tr w:rsidR="0064727F" w:rsidRPr="00CB3034" w14:paraId="707B43DA"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EF99C35" w14:textId="4B5E4F36" w:rsidR="0064727F" w:rsidRPr="001D46A4" w:rsidRDefault="00813B41">
            <w:pPr>
              <w:spacing w:after="0" w:line="240" w:lineRule="auto"/>
              <w:jc w:val="both"/>
              <w:rPr>
                <w:rFonts w:ascii="Calibri" w:hAnsi="Calibri" w:cs="Calibri"/>
                <w:b/>
                <w:sz w:val="22"/>
                <w:szCs w:val="22"/>
              </w:rPr>
            </w:pPr>
            <w:r w:rsidRPr="00813B41">
              <w:rPr>
                <w:rFonts w:ascii="Calibri" w:hAnsi="Calibri" w:cs="Calibri"/>
                <w:b/>
                <w:sz w:val="22"/>
                <w:szCs w:val="22"/>
              </w:rPr>
              <w:t>Data Governance &amp; Security</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8EA52E8" w14:textId="20D73762" w:rsidR="0064727F" w:rsidRPr="001D46A4" w:rsidRDefault="00813B41">
            <w:pPr>
              <w:spacing w:after="0" w:line="240" w:lineRule="auto"/>
              <w:jc w:val="both"/>
              <w:rPr>
                <w:rFonts w:ascii="Calibri" w:hAnsi="Calibri" w:cs="Calibri"/>
                <w:sz w:val="22"/>
                <w:szCs w:val="22"/>
              </w:rPr>
            </w:pPr>
            <w:r w:rsidRPr="00813B41">
              <w:rPr>
                <w:rFonts w:ascii="Calibri" w:hAnsi="Calibri" w:cs="Calibri"/>
                <w:sz w:val="22"/>
                <w:szCs w:val="22"/>
              </w:rPr>
              <w:t xml:space="preserve">Microsoft Purview, </w:t>
            </w:r>
            <w:proofErr w:type="spellStart"/>
            <w:r w:rsidRPr="00813B41">
              <w:rPr>
                <w:rFonts w:ascii="Calibri" w:hAnsi="Calibri" w:cs="Calibri"/>
                <w:sz w:val="22"/>
                <w:szCs w:val="22"/>
              </w:rPr>
              <w:t>Privacera</w:t>
            </w:r>
            <w:proofErr w:type="spellEnd"/>
            <w:r w:rsidRPr="00813B41">
              <w:rPr>
                <w:rFonts w:ascii="Calibri" w:hAnsi="Calibri" w:cs="Calibri"/>
                <w:sz w:val="22"/>
                <w:szCs w:val="22"/>
              </w:rPr>
              <w:t>, Azure policies, PII/PCI classification, dynamic data masking, Role-Based Access Control (RBAC), access control management, audit logging, SOX, GDPR, HIPAA compliance</w:t>
            </w:r>
          </w:p>
        </w:tc>
      </w:tr>
      <w:tr w:rsidR="0064727F" w:rsidRPr="00CB3034" w14:paraId="7B3999CE"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3E6FD87" w14:textId="0579AD19" w:rsidR="0064727F" w:rsidRPr="001D46A4" w:rsidRDefault="00813B41">
            <w:pPr>
              <w:spacing w:after="0" w:line="240" w:lineRule="auto"/>
              <w:jc w:val="both"/>
              <w:rPr>
                <w:rFonts w:ascii="Calibri" w:hAnsi="Calibri" w:cs="Calibri"/>
                <w:b/>
                <w:sz w:val="22"/>
                <w:szCs w:val="22"/>
              </w:rPr>
            </w:pPr>
            <w:r w:rsidRPr="00813B41">
              <w:rPr>
                <w:rFonts w:ascii="Calibri" w:hAnsi="Calibri" w:cs="Calibri"/>
                <w:b/>
                <w:sz w:val="22"/>
                <w:szCs w:val="22"/>
              </w:rPr>
              <w:t>Big Data Technologies</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F98FD49" w14:textId="5DCFE8FD" w:rsidR="00D77B23" w:rsidRPr="001D46A4" w:rsidRDefault="00813B41">
            <w:pPr>
              <w:spacing w:after="0" w:line="240" w:lineRule="auto"/>
              <w:jc w:val="both"/>
              <w:rPr>
                <w:rFonts w:ascii="Calibri" w:hAnsi="Calibri" w:cs="Calibri"/>
                <w:sz w:val="22"/>
                <w:szCs w:val="22"/>
              </w:rPr>
            </w:pPr>
            <w:r w:rsidRPr="00D77B23">
              <w:rPr>
                <w:rFonts w:ascii="Calibri" w:hAnsi="Calibri" w:cs="Calibri"/>
                <w:sz w:val="22"/>
                <w:szCs w:val="22"/>
              </w:rPr>
              <w:t>Hadoop Ecosystem (HDFS, MapReduce, YARN, Hive, Pig, Sqoop, Oozie, Impala, Kafka, Zookeeper, Flume), Spark (</w:t>
            </w:r>
            <w:proofErr w:type="spellStart"/>
            <w:r w:rsidRPr="00D77B23">
              <w:rPr>
                <w:rFonts w:ascii="Calibri" w:hAnsi="Calibri" w:cs="Calibri"/>
                <w:sz w:val="22"/>
                <w:szCs w:val="22"/>
              </w:rPr>
              <w:t>PySpark</w:t>
            </w:r>
            <w:proofErr w:type="spellEnd"/>
            <w:r w:rsidRPr="00D77B23">
              <w:rPr>
                <w:rFonts w:ascii="Calibri" w:hAnsi="Calibri" w:cs="Calibri"/>
                <w:sz w:val="22"/>
                <w:szCs w:val="22"/>
              </w:rPr>
              <w:t xml:space="preserve">, Spark SQL, Spark </w:t>
            </w:r>
            <w:proofErr w:type="spellStart"/>
            <w:r w:rsidRPr="00D77B23">
              <w:rPr>
                <w:rFonts w:ascii="Calibri" w:hAnsi="Calibri" w:cs="Calibri"/>
                <w:sz w:val="22"/>
                <w:szCs w:val="22"/>
              </w:rPr>
              <w:t>DataFrames</w:t>
            </w:r>
            <w:proofErr w:type="spellEnd"/>
            <w:r w:rsidRPr="00D77B23">
              <w:rPr>
                <w:rFonts w:ascii="Calibri" w:hAnsi="Calibri" w:cs="Calibri"/>
                <w:sz w:val="22"/>
                <w:szCs w:val="22"/>
              </w:rPr>
              <w:t>), Scala</w:t>
            </w:r>
            <w:r w:rsidR="00D77B23" w:rsidRPr="00D77B23">
              <w:rPr>
                <w:rFonts w:ascii="Calibri" w:hAnsi="Calibri" w:cs="Calibri"/>
                <w:sz w:val="22"/>
                <w:szCs w:val="22"/>
              </w:rPr>
              <w:t xml:space="preserve">, Databricks Jobs &amp; Workflows, Apache Airflow, Azure Data Factory, </w:t>
            </w:r>
            <w:proofErr w:type="spellStart"/>
            <w:r w:rsidR="00D77B23" w:rsidRPr="00D77B23">
              <w:rPr>
                <w:rFonts w:ascii="Calibri" w:hAnsi="Calibri" w:cs="Calibri"/>
                <w:sz w:val="22"/>
                <w:szCs w:val="22"/>
              </w:rPr>
              <w:t>dbt</w:t>
            </w:r>
            <w:proofErr w:type="spellEnd"/>
            <w:r w:rsidR="00D77B23" w:rsidRPr="00D77B23">
              <w:rPr>
                <w:rFonts w:ascii="Calibri" w:hAnsi="Calibri" w:cs="Calibri"/>
                <w:sz w:val="22"/>
                <w:szCs w:val="22"/>
              </w:rPr>
              <w:t>, Delta Lake, Spark (</w:t>
            </w:r>
            <w:proofErr w:type="spellStart"/>
            <w:r w:rsidR="00D77B23" w:rsidRPr="00D77B23">
              <w:rPr>
                <w:rFonts w:ascii="Calibri" w:hAnsi="Calibri" w:cs="Calibri"/>
                <w:sz w:val="22"/>
                <w:szCs w:val="22"/>
              </w:rPr>
              <w:t>PySpark</w:t>
            </w:r>
            <w:proofErr w:type="spellEnd"/>
            <w:r w:rsidR="00D77B23" w:rsidRPr="00D77B23">
              <w:rPr>
                <w:rFonts w:ascii="Calibri" w:hAnsi="Calibri" w:cs="Calibri"/>
                <w:sz w:val="22"/>
                <w:szCs w:val="22"/>
              </w:rPr>
              <w:t>, Spark SQL), Azure Functions, Serverless Automation</w:t>
            </w:r>
          </w:p>
        </w:tc>
      </w:tr>
      <w:tr w:rsidR="0064727F" w:rsidRPr="00CB3034" w14:paraId="129DA734"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BCE6E31" w14:textId="32302BAA" w:rsidR="0064727F" w:rsidRPr="001D46A4" w:rsidRDefault="00813B41">
            <w:pPr>
              <w:spacing w:after="0" w:line="240" w:lineRule="auto"/>
              <w:jc w:val="both"/>
              <w:rPr>
                <w:rFonts w:ascii="Calibri" w:hAnsi="Calibri" w:cs="Calibri"/>
                <w:b/>
                <w:sz w:val="22"/>
                <w:szCs w:val="22"/>
              </w:rPr>
            </w:pPr>
            <w:r w:rsidRPr="00813B41">
              <w:rPr>
                <w:rFonts w:ascii="Calibri" w:hAnsi="Calibri" w:cs="Calibri"/>
                <w:b/>
                <w:sz w:val="22"/>
                <w:szCs w:val="22"/>
              </w:rPr>
              <w:lastRenderedPageBreak/>
              <w:t>Cloud Platforms</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9663F77" w14:textId="3455AAEA" w:rsidR="0064727F" w:rsidRPr="00976A77" w:rsidRDefault="00976A77" w:rsidP="00813B41">
            <w:pPr>
              <w:spacing w:after="0" w:line="240" w:lineRule="auto"/>
              <w:jc w:val="both"/>
              <w:rPr>
                <w:rFonts w:ascii="Calibri" w:hAnsi="Calibri" w:cs="Calibri"/>
                <w:sz w:val="22"/>
                <w:szCs w:val="22"/>
              </w:rPr>
            </w:pPr>
            <w:r w:rsidRPr="00976A77">
              <w:rPr>
                <w:rFonts w:ascii="Calibri" w:hAnsi="Calibri" w:cs="Calibri"/>
                <w:sz w:val="22"/>
                <w:szCs w:val="22"/>
              </w:rPr>
              <w:t>Azure (Data Factory, Synapse, Databricks, ADLS, Key Vault, Monitor), AWS (Glue, Redshift, Lambda, DMS), GCP (</w:t>
            </w:r>
            <w:proofErr w:type="spellStart"/>
            <w:r w:rsidRPr="00976A77">
              <w:rPr>
                <w:rFonts w:ascii="Calibri" w:hAnsi="Calibri" w:cs="Calibri"/>
                <w:sz w:val="22"/>
                <w:szCs w:val="22"/>
              </w:rPr>
              <w:t>BigQuery</w:t>
            </w:r>
            <w:proofErr w:type="spellEnd"/>
            <w:r w:rsidRPr="00976A77">
              <w:rPr>
                <w:rFonts w:ascii="Calibri" w:hAnsi="Calibri" w:cs="Calibri"/>
                <w:sz w:val="22"/>
                <w:szCs w:val="22"/>
              </w:rPr>
              <w:t>)</w:t>
            </w:r>
          </w:p>
        </w:tc>
      </w:tr>
      <w:tr w:rsidR="0064727F" w:rsidRPr="00CB3034" w14:paraId="2C457F22"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52429BE" w14:textId="1598E2C9" w:rsidR="0064727F" w:rsidRPr="001D46A4" w:rsidRDefault="00813B41">
            <w:pPr>
              <w:spacing w:after="0" w:line="240" w:lineRule="auto"/>
              <w:jc w:val="both"/>
              <w:rPr>
                <w:rFonts w:ascii="Calibri" w:hAnsi="Calibri" w:cs="Calibri"/>
                <w:b/>
                <w:sz w:val="22"/>
                <w:szCs w:val="22"/>
              </w:rPr>
            </w:pPr>
            <w:r w:rsidRPr="00813B41">
              <w:rPr>
                <w:rFonts w:ascii="Calibri" w:hAnsi="Calibri" w:cs="Calibri"/>
                <w:b/>
                <w:sz w:val="22"/>
                <w:szCs w:val="22"/>
              </w:rPr>
              <w:t>Data Modeling</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7622C2D" w14:textId="2E01FC08" w:rsidR="0064727F" w:rsidRPr="001D46A4" w:rsidRDefault="00813B41">
            <w:pPr>
              <w:spacing w:after="0" w:line="240" w:lineRule="auto"/>
              <w:jc w:val="both"/>
              <w:rPr>
                <w:rFonts w:ascii="Calibri" w:hAnsi="Calibri" w:cs="Calibri"/>
                <w:sz w:val="22"/>
                <w:szCs w:val="22"/>
              </w:rPr>
            </w:pPr>
            <w:r w:rsidRPr="00813B41">
              <w:rPr>
                <w:rFonts w:ascii="Calibri" w:hAnsi="Calibri" w:cs="Calibri"/>
                <w:sz w:val="22"/>
                <w:szCs w:val="22"/>
              </w:rPr>
              <w:t>Dimensional modeling, OLAP concepts, building efficient views, materialized views, and secure shares in Snowflake</w:t>
            </w:r>
            <w:r w:rsidR="004E2C86">
              <w:rPr>
                <w:rFonts w:ascii="Calibri" w:hAnsi="Calibri" w:cs="Calibri"/>
                <w:sz w:val="22"/>
                <w:szCs w:val="22"/>
              </w:rPr>
              <w:t xml:space="preserve">, </w:t>
            </w:r>
            <w:proofErr w:type="spellStart"/>
            <w:r w:rsidR="004E2C86" w:rsidRPr="004E2C86">
              <w:rPr>
                <w:rFonts w:ascii="Calibri" w:hAnsi="Calibri" w:cs="Calibri"/>
                <w:sz w:val="22"/>
                <w:szCs w:val="22"/>
              </w:rPr>
              <w:t>WhereScape</w:t>
            </w:r>
            <w:proofErr w:type="spellEnd"/>
            <w:r w:rsidR="004E2C86" w:rsidRPr="004E2C86">
              <w:rPr>
                <w:rFonts w:ascii="Calibri" w:hAnsi="Calibri" w:cs="Calibri"/>
                <w:sz w:val="22"/>
                <w:szCs w:val="22"/>
              </w:rPr>
              <w:t xml:space="preserve"> RED</w:t>
            </w:r>
          </w:p>
        </w:tc>
      </w:tr>
      <w:tr w:rsidR="0064727F" w:rsidRPr="00CB3034" w14:paraId="541A9790"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12B0B74" w14:textId="548C24D5" w:rsidR="0064727F" w:rsidRPr="001D46A4" w:rsidRDefault="00F953A6">
            <w:pPr>
              <w:spacing w:after="0" w:line="240" w:lineRule="auto"/>
              <w:jc w:val="both"/>
              <w:rPr>
                <w:rFonts w:ascii="Calibri" w:hAnsi="Calibri" w:cs="Calibri"/>
                <w:b/>
                <w:sz w:val="22"/>
                <w:szCs w:val="22"/>
              </w:rPr>
            </w:pPr>
            <w:r w:rsidRPr="00F953A6">
              <w:rPr>
                <w:rFonts w:ascii="Calibri" w:hAnsi="Calibri" w:cs="Calibri"/>
                <w:b/>
                <w:sz w:val="22"/>
                <w:szCs w:val="22"/>
              </w:rPr>
              <w:t>BI &amp; Visualization</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B631B48" w14:textId="51B04656" w:rsidR="0064727F" w:rsidRPr="00BA60D5" w:rsidRDefault="00F953A6" w:rsidP="00BA60D5">
            <w:pPr>
              <w:pStyle w:val="p1"/>
            </w:pPr>
            <w:r w:rsidRPr="00F953A6">
              <w:rPr>
                <w:rFonts w:ascii="Calibri" w:hAnsi="Calibri" w:cs="Calibri"/>
                <w:sz w:val="22"/>
                <w:szCs w:val="22"/>
              </w:rPr>
              <w:t>Power BI, Tableau, Looker, Domo</w:t>
            </w:r>
          </w:p>
        </w:tc>
      </w:tr>
      <w:tr w:rsidR="0064727F" w:rsidRPr="00CB3034" w14:paraId="575FE561"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B353ED0" w14:textId="3B33FBF3" w:rsidR="0064727F" w:rsidRPr="001D46A4" w:rsidRDefault="00F953A6">
            <w:pPr>
              <w:spacing w:after="0" w:line="240" w:lineRule="auto"/>
              <w:jc w:val="both"/>
              <w:rPr>
                <w:rFonts w:ascii="Calibri" w:hAnsi="Calibri" w:cs="Calibri"/>
                <w:b/>
                <w:sz w:val="22"/>
                <w:szCs w:val="22"/>
              </w:rPr>
            </w:pPr>
            <w:r w:rsidRPr="00F953A6">
              <w:rPr>
                <w:rFonts w:ascii="Calibri" w:hAnsi="Calibri" w:cs="Calibri"/>
                <w:b/>
                <w:sz w:val="22"/>
                <w:szCs w:val="22"/>
              </w:rPr>
              <w:t>DevOps &amp; CI/CD</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ED0B295" w14:textId="26C690CF" w:rsidR="0064727F" w:rsidRPr="001D46A4" w:rsidRDefault="00F953A6">
            <w:pPr>
              <w:spacing w:after="0" w:line="240" w:lineRule="auto"/>
              <w:jc w:val="both"/>
              <w:rPr>
                <w:rFonts w:ascii="Calibri" w:hAnsi="Calibri" w:cs="Calibri"/>
                <w:sz w:val="22"/>
                <w:szCs w:val="22"/>
              </w:rPr>
            </w:pPr>
            <w:r w:rsidRPr="00F953A6">
              <w:rPr>
                <w:rFonts w:ascii="Calibri" w:hAnsi="Calibri" w:cs="Calibri"/>
                <w:sz w:val="22"/>
                <w:szCs w:val="22"/>
              </w:rPr>
              <w:t xml:space="preserve">Docker, Azure DevOps, GitHub Actions, Jenkins, Git, </w:t>
            </w:r>
            <w:proofErr w:type="spellStart"/>
            <w:r w:rsidRPr="00F953A6">
              <w:rPr>
                <w:rFonts w:ascii="Calibri" w:hAnsi="Calibri" w:cs="Calibri"/>
                <w:sz w:val="22"/>
                <w:szCs w:val="22"/>
              </w:rPr>
              <w:t>dbt</w:t>
            </w:r>
            <w:proofErr w:type="spellEnd"/>
            <w:r w:rsidRPr="00F953A6">
              <w:rPr>
                <w:rFonts w:ascii="Calibri" w:hAnsi="Calibri" w:cs="Calibri"/>
                <w:sz w:val="22"/>
                <w:szCs w:val="22"/>
              </w:rPr>
              <w:t xml:space="preserve"> Cloud</w:t>
            </w:r>
          </w:p>
        </w:tc>
      </w:tr>
      <w:tr w:rsidR="001D46A4" w:rsidRPr="00CB3034" w14:paraId="3C9A87CD" w14:textId="77777777" w:rsidTr="00281EE4">
        <w:tc>
          <w:tcPr>
            <w:tcW w:w="300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B782A8D" w14:textId="2D621AA5" w:rsidR="001D46A4" w:rsidRPr="001D46A4" w:rsidRDefault="001D46A4" w:rsidP="001D46A4">
            <w:pPr>
              <w:spacing w:after="0" w:line="240" w:lineRule="auto"/>
              <w:jc w:val="both"/>
              <w:rPr>
                <w:rFonts w:ascii="Calibri" w:hAnsi="Calibri" w:cs="Calibri"/>
                <w:b/>
                <w:sz w:val="22"/>
                <w:szCs w:val="22"/>
              </w:rPr>
            </w:pPr>
            <w:r w:rsidRPr="001D46A4">
              <w:rPr>
                <w:rFonts w:ascii="Calibri" w:hAnsi="Calibri" w:cs="Calibri"/>
                <w:b/>
                <w:bCs/>
                <w:color w:val="0E0E0E"/>
                <w:sz w:val="22"/>
                <w:szCs w:val="22"/>
              </w:rPr>
              <w:t>Monitoring &amp; Observability</w:t>
            </w:r>
          </w:p>
        </w:tc>
        <w:tc>
          <w:tcPr>
            <w:tcW w:w="7787"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C052649" w14:textId="1902AD6C" w:rsidR="001D46A4" w:rsidRPr="00D77B23" w:rsidRDefault="00D77B23" w:rsidP="00D77B23">
            <w:pPr>
              <w:pStyle w:val="p1"/>
              <w:rPr>
                <w:rFonts w:ascii="Calibri" w:hAnsi="Calibri" w:cs="Calibri"/>
                <w:color w:val="0E0E0E"/>
                <w:sz w:val="22"/>
                <w:szCs w:val="22"/>
              </w:rPr>
            </w:pPr>
            <w:r w:rsidRPr="00D77B23">
              <w:rPr>
                <w:rFonts w:ascii="Calibri" w:hAnsi="Calibri" w:cs="Calibri"/>
                <w:color w:val="0E0E0E"/>
                <w:sz w:val="22"/>
                <w:szCs w:val="22"/>
              </w:rPr>
              <w:t>Azure Monitor, Log Analytics, Prometheus, Datadog, Dynatrace, Splunk</w:t>
            </w:r>
          </w:p>
        </w:tc>
      </w:tr>
      <w:bookmarkEnd w:id="0"/>
    </w:tbl>
    <w:p w14:paraId="0225D1CF" w14:textId="77777777" w:rsidR="001A72C5" w:rsidRPr="00CB3034" w:rsidRDefault="001A72C5" w:rsidP="001A72C5">
      <w:pPr>
        <w:widowControl w:val="0"/>
        <w:tabs>
          <w:tab w:val="left" w:pos="861"/>
        </w:tabs>
        <w:autoSpaceDE w:val="0"/>
        <w:autoSpaceDN w:val="0"/>
        <w:spacing w:after="0" w:line="240" w:lineRule="auto"/>
        <w:ind w:right="143"/>
        <w:jc w:val="both"/>
        <w:rPr>
          <w:rFonts w:ascii="Calibri" w:hAnsi="Calibri" w:cs="Calibri"/>
          <w:sz w:val="22"/>
          <w:szCs w:val="22"/>
        </w:rPr>
      </w:pPr>
    </w:p>
    <w:p w14:paraId="0028C7B9" w14:textId="77777777" w:rsidR="004162E7" w:rsidRPr="00CB3034" w:rsidRDefault="004162E7" w:rsidP="001A72C5">
      <w:pPr>
        <w:widowControl w:val="0"/>
        <w:tabs>
          <w:tab w:val="left" w:pos="861"/>
        </w:tabs>
        <w:autoSpaceDE w:val="0"/>
        <w:autoSpaceDN w:val="0"/>
        <w:spacing w:after="0" w:line="240" w:lineRule="auto"/>
        <w:ind w:right="143"/>
        <w:jc w:val="both"/>
        <w:rPr>
          <w:rFonts w:ascii="Calibri" w:hAnsi="Calibri" w:cs="Calibri"/>
          <w:sz w:val="22"/>
          <w:szCs w:val="22"/>
        </w:rPr>
      </w:pPr>
    </w:p>
    <w:p w14:paraId="4532D556" w14:textId="77777777" w:rsidR="00281EE4" w:rsidRPr="00CB3034" w:rsidRDefault="00281EE4" w:rsidP="00281EE4">
      <w:pPr>
        <w:widowControl w:val="0"/>
        <w:shd w:val="clear" w:color="auto" w:fill="DAE9F7" w:themeFill="text2" w:themeFillTint="1A"/>
        <w:tabs>
          <w:tab w:val="left" w:pos="861"/>
        </w:tabs>
        <w:autoSpaceDE w:val="0"/>
        <w:autoSpaceDN w:val="0"/>
        <w:spacing w:after="0" w:line="240" w:lineRule="auto"/>
        <w:ind w:right="143"/>
        <w:jc w:val="both"/>
        <w:rPr>
          <w:rFonts w:ascii="Calibri" w:hAnsi="Calibri" w:cs="Calibri"/>
          <w:b/>
          <w:bCs/>
          <w:sz w:val="22"/>
          <w:szCs w:val="22"/>
        </w:rPr>
      </w:pPr>
      <w:r w:rsidRPr="00CB3034">
        <w:rPr>
          <w:rFonts w:ascii="Calibri" w:hAnsi="Calibri" w:cs="Calibri"/>
          <w:b/>
          <w:bCs/>
          <w:sz w:val="22"/>
          <w:szCs w:val="22"/>
        </w:rPr>
        <w:t>Professional Experience</w:t>
      </w:r>
    </w:p>
    <w:p w14:paraId="2AE2430B" w14:textId="77777777" w:rsidR="00281EE4" w:rsidRPr="00CB3034" w:rsidRDefault="00281EE4" w:rsidP="001A72C5">
      <w:pPr>
        <w:widowControl w:val="0"/>
        <w:tabs>
          <w:tab w:val="left" w:pos="861"/>
        </w:tabs>
        <w:autoSpaceDE w:val="0"/>
        <w:autoSpaceDN w:val="0"/>
        <w:spacing w:after="0" w:line="240" w:lineRule="auto"/>
        <w:ind w:right="143"/>
        <w:jc w:val="both"/>
        <w:rPr>
          <w:rFonts w:ascii="Calibri" w:hAnsi="Calibri" w:cs="Calibri"/>
          <w:sz w:val="22"/>
          <w:szCs w:val="22"/>
        </w:rPr>
      </w:pPr>
    </w:p>
    <w:p w14:paraId="761EF152" w14:textId="3FF9B6FD" w:rsidR="001A72C5" w:rsidRPr="00CB3034" w:rsidRDefault="001A72C5" w:rsidP="00232694">
      <w:pPr>
        <w:shd w:val="clear" w:color="auto" w:fill="F2F2F2" w:themeFill="background1" w:themeFillShade="F2"/>
        <w:spacing w:after="0" w:line="265" w:lineRule="exact"/>
        <w:rPr>
          <w:rFonts w:ascii="Calibri" w:hAnsi="Calibri" w:cs="Calibri"/>
          <w:b/>
          <w:bCs/>
          <w:sz w:val="22"/>
          <w:szCs w:val="22"/>
        </w:rPr>
      </w:pPr>
      <w:r w:rsidRPr="00CB3034">
        <w:rPr>
          <w:rFonts w:ascii="Calibri" w:hAnsi="Calibri" w:cs="Calibri"/>
          <w:b/>
          <w:bCs/>
          <w:sz w:val="22"/>
          <w:szCs w:val="22"/>
        </w:rPr>
        <w:t>Client:</w:t>
      </w:r>
      <w:r w:rsidR="007C639E" w:rsidRPr="00CB3034">
        <w:rPr>
          <w:rFonts w:ascii="Calibri" w:hAnsi="Calibri" w:cs="Calibri"/>
          <w:b/>
          <w:bCs/>
          <w:sz w:val="22"/>
          <w:szCs w:val="22"/>
        </w:rPr>
        <w:t xml:space="preserve"> </w:t>
      </w:r>
      <w:r w:rsidR="009A4A04" w:rsidRPr="00CB3034">
        <w:rPr>
          <w:rFonts w:ascii="Calibri" w:eastAsia="Times New Roman" w:hAnsi="Calibri" w:cs="Calibri"/>
          <w:b/>
          <w:bCs/>
          <w:color w:val="000000"/>
          <w:kern w:val="0"/>
          <w:sz w:val="22"/>
          <w:szCs w:val="22"/>
          <w:lang w:val="en" w:eastAsia="en"/>
          <w14:ligatures w14:val="none"/>
        </w:rPr>
        <w:t>H</w:t>
      </w:r>
      <w:r w:rsidR="00937511" w:rsidRPr="00CB3034">
        <w:rPr>
          <w:rFonts w:ascii="Calibri" w:eastAsia="Times New Roman" w:hAnsi="Calibri" w:cs="Calibri"/>
          <w:b/>
          <w:bCs/>
          <w:color w:val="000000"/>
          <w:kern w:val="0"/>
          <w:sz w:val="22"/>
          <w:szCs w:val="22"/>
          <w:lang w:val="en" w:eastAsia="en"/>
          <w14:ligatures w14:val="none"/>
        </w:rPr>
        <w:t>untington</w:t>
      </w:r>
      <w:r w:rsidR="009A4A04" w:rsidRPr="00CB3034">
        <w:rPr>
          <w:rFonts w:ascii="Calibri" w:eastAsia="Times New Roman" w:hAnsi="Calibri" w:cs="Calibri"/>
          <w:b/>
          <w:bCs/>
          <w:color w:val="000000"/>
          <w:kern w:val="0"/>
          <w:sz w:val="22"/>
          <w:szCs w:val="22"/>
          <w:lang w:val="en" w:eastAsia="en"/>
          <w14:ligatures w14:val="none"/>
        </w:rPr>
        <w:t xml:space="preserve"> B</w:t>
      </w:r>
      <w:r w:rsidR="00937511" w:rsidRPr="00CB3034">
        <w:rPr>
          <w:rFonts w:ascii="Calibri" w:eastAsia="Times New Roman" w:hAnsi="Calibri" w:cs="Calibri"/>
          <w:b/>
          <w:bCs/>
          <w:color w:val="000000"/>
          <w:kern w:val="0"/>
          <w:sz w:val="22"/>
          <w:szCs w:val="22"/>
          <w:lang w:val="en" w:eastAsia="en"/>
          <w14:ligatures w14:val="none"/>
        </w:rPr>
        <w:t>ank</w:t>
      </w:r>
      <w:r w:rsidR="009A4A04" w:rsidRPr="00CB3034">
        <w:rPr>
          <w:rFonts w:ascii="Calibri" w:eastAsia="Times New Roman" w:hAnsi="Calibri" w:cs="Calibri"/>
          <w:b/>
          <w:bCs/>
          <w:color w:val="000000"/>
          <w:kern w:val="0"/>
          <w:sz w:val="22"/>
          <w:szCs w:val="22"/>
          <w:lang w:val="en" w:eastAsia="en"/>
          <w14:ligatures w14:val="none"/>
        </w:rPr>
        <w:t>, Atlanta, GA</w:t>
      </w:r>
      <w:r w:rsidR="00EE65BC" w:rsidRPr="00CB3034">
        <w:rPr>
          <w:rFonts w:ascii="Calibri" w:hAnsi="Calibri" w:cs="Calibri"/>
          <w:b/>
          <w:bCs/>
          <w:sz w:val="22"/>
          <w:szCs w:val="22"/>
        </w:rPr>
        <w:tab/>
      </w:r>
      <w:r w:rsidR="00EE65BC" w:rsidRPr="00CB3034">
        <w:rPr>
          <w:rFonts w:ascii="Calibri" w:hAnsi="Calibri" w:cs="Calibri"/>
          <w:b/>
          <w:bCs/>
          <w:sz w:val="22"/>
          <w:szCs w:val="22"/>
        </w:rPr>
        <w:tab/>
      </w:r>
      <w:r w:rsidR="00D70D5F" w:rsidRPr="00CB3034">
        <w:rPr>
          <w:rFonts w:ascii="Calibri" w:hAnsi="Calibri" w:cs="Calibri"/>
          <w:b/>
          <w:bCs/>
          <w:sz w:val="22"/>
          <w:szCs w:val="22"/>
        </w:rPr>
        <w:t xml:space="preserve">                                                        </w:t>
      </w:r>
      <w:r w:rsidRPr="00CB3034">
        <w:rPr>
          <w:rFonts w:ascii="Calibri" w:hAnsi="Calibri" w:cs="Calibri"/>
          <w:b/>
          <w:bCs/>
          <w:sz w:val="22"/>
          <w:szCs w:val="22"/>
        </w:rPr>
        <w:t xml:space="preserve"> </w:t>
      </w:r>
      <w:r w:rsidR="009A4A04" w:rsidRPr="00CB3034">
        <w:rPr>
          <w:rFonts w:ascii="Calibri" w:hAnsi="Calibri" w:cs="Calibri"/>
          <w:b/>
          <w:bCs/>
          <w:sz w:val="22"/>
          <w:szCs w:val="22"/>
        </w:rPr>
        <w:t xml:space="preserve">                       </w:t>
      </w:r>
      <w:r w:rsidR="00EA7F41" w:rsidRPr="00CB3034">
        <w:rPr>
          <w:rFonts w:ascii="Calibri" w:hAnsi="Calibri" w:cs="Calibri"/>
          <w:b/>
          <w:bCs/>
          <w:sz w:val="22"/>
          <w:szCs w:val="22"/>
        </w:rPr>
        <w:tab/>
        <w:t xml:space="preserve">     </w:t>
      </w:r>
      <w:r w:rsidRPr="00CB3034">
        <w:rPr>
          <w:rFonts w:ascii="Calibri" w:hAnsi="Calibri" w:cs="Calibri"/>
          <w:b/>
          <w:bCs/>
          <w:sz w:val="22"/>
          <w:szCs w:val="22"/>
        </w:rPr>
        <w:t>Nov 2023 – Present</w:t>
      </w:r>
    </w:p>
    <w:p w14:paraId="254CE347" w14:textId="5E142DE7" w:rsidR="0000619F" w:rsidRPr="0000619F" w:rsidRDefault="001A72C5" w:rsidP="0000619F">
      <w:pPr>
        <w:spacing w:after="0" w:line="258" w:lineRule="exact"/>
        <w:rPr>
          <w:rFonts w:ascii="Calibri" w:hAnsi="Calibri" w:cs="Calibri"/>
          <w:b/>
          <w:bCs/>
          <w:i/>
          <w:iCs/>
          <w:sz w:val="22"/>
          <w:szCs w:val="22"/>
        </w:rPr>
      </w:pPr>
      <w:r w:rsidRPr="00CB3034">
        <w:rPr>
          <w:rFonts w:ascii="Calibri" w:hAnsi="Calibri" w:cs="Calibri"/>
          <w:b/>
          <w:bCs/>
          <w:i/>
          <w:iCs/>
          <w:sz w:val="22"/>
          <w:szCs w:val="22"/>
        </w:rPr>
        <w:t>Title: Senior Data Engineer</w:t>
      </w:r>
    </w:p>
    <w:p w14:paraId="3B8AD865" w14:textId="27036E6F" w:rsidR="00B040DE" w:rsidRPr="006C3B31" w:rsidRDefault="001A72C5" w:rsidP="006C3B31">
      <w:pPr>
        <w:widowControl w:val="0"/>
        <w:tabs>
          <w:tab w:val="left" w:pos="861"/>
        </w:tabs>
        <w:autoSpaceDE w:val="0"/>
        <w:autoSpaceDN w:val="0"/>
        <w:spacing w:after="0" w:line="240" w:lineRule="auto"/>
        <w:ind w:right="149"/>
        <w:jc w:val="both"/>
        <w:rPr>
          <w:rFonts w:ascii="Calibri" w:hAnsi="Calibri" w:cs="Calibri"/>
          <w:b/>
          <w:bCs/>
          <w:sz w:val="22"/>
          <w:szCs w:val="22"/>
        </w:rPr>
      </w:pPr>
      <w:r w:rsidRPr="00CB3034">
        <w:rPr>
          <w:rFonts w:ascii="Calibri" w:hAnsi="Calibri" w:cs="Calibri"/>
          <w:b/>
          <w:bCs/>
          <w:sz w:val="22"/>
          <w:szCs w:val="22"/>
        </w:rPr>
        <w:t>Responsibilities:</w:t>
      </w:r>
    </w:p>
    <w:p w14:paraId="60E8B4BA" w14:textId="77777777" w:rsidR="002819EB" w:rsidRPr="002819EB" w:rsidRDefault="002819EB" w:rsidP="002819EB">
      <w:pPr>
        <w:pStyle w:val="p1"/>
        <w:numPr>
          <w:ilvl w:val="0"/>
          <w:numId w:val="74"/>
        </w:numPr>
        <w:jc w:val="both"/>
        <w:rPr>
          <w:rFonts w:ascii="Calibri" w:hAnsi="Calibri" w:cs="Calibri"/>
          <w:sz w:val="22"/>
          <w:szCs w:val="22"/>
        </w:rPr>
      </w:pPr>
      <w:r w:rsidRPr="002819EB">
        <w:rPr>
          <w:rFonts w:ascii="Calibri" w:hAnsi="Calibri" w:cs="Calibri"/>
          <w:sz w:val="22"/>
          <w:szCs w:val="22"/>
        </w:rPr>
        <w:t xml:space="preserve">Performed comprehensive </w:t>
      </w:r>
      <w:r w:rsidRPr="002819EB">
        <w:rPr>
          <w:rStyle w:val="s1"/>
          <w:rFonts w:ascii="Calibri" w:eastAsiaTheme="majorEastAsia" w:hAnsi="Calibri" w:cs="Calibri"/>
          <w:b/>
          <w:bCs/>
          <w:sz w:val="22"/>
          <w:szCs w:val="22"/>
        </w:rPr>
        <w:t>data architecture reviews</w:t>
      </w:r>
      <w:r w:rsidRPr="002819EB">
        <w:rPr>
          <w:rFonts w:ascii="Calibri" w:hAnsi="Calibri" w:cs="Calibri"/>
          <w:sz w:val="22"/>
          <w:szCs w:val="22"/>
        </w:rPr>
        <w:t xml:space="preserve"> across Databricks, ADF, and Event Hub pipelines, identifying bottlenecks and redesigning workflows for performance and scalability.</w:t>
      </w:r>
    </w:p>
    <w:p w14:paraId="5A6A1FBB" w14:textId="77777777" w:rsidR="002819EB" w:rsidRPr="002819EB" w:rsidRDefault="002819EB" w:rsidP="002819EB">
      <w:pPr>
        <w:pStyle w:val="p1"/>
        <w:numPr>
          <w:ilvl w:val="0"/>
          <w:numId w:val="74"/>
        </w:numPr>
        <w:jc w:val="both"/>
        <w:rPr>
          <w:rFonts w:ascii="Calibri" w:hAnsi="Calibri" w:cs="Calibri"/>
          <w:sz w:val="22"/>
          <w:szCs w:val="22"/>
        </w:rPr>
      </w:pPr>
      <w:r w:rsidRPr="002819EB">
        <w:rPr>
          <w:rFonts w:ascii="Calibri" w:hAnsi="Calibri" w:cs="Calibri"/>
          <w:sz w:val="22"/>
          <w:szCs w:val="22"/>
        </w:rPr>
        <w:t xml:space="preserve">Designed optimized </w:t>
      </w:r>
      <w:r w:rsidRPr="002819EB">
        <w:rPr>
          <w:rStyle w:val="s1"/>
          <w:rFonts w:ascii="Calibri" w:eastAsiaTheme="majorEastAsia" w:hAnsi="Calibri" w:cs="Calibri"/>
          <w:b/>
          <w:bCs/>
          <w:sz w:val="22"/>
          <w:szCs w:val="22"/>
        </w:rPr>
        <w:t>Medallion Architecture (Bronze–Silver–Gold)</w:t>
      </w:r>
      <w:r w:rsidRPr="002819EB">
        <w:rPr>
          <w:rFonts w:ascii="Calibri" w:hAnsi="Calibri" w:cs="Calibri"/>
          <w:sz w:val="22"/>
          <w:szCs w:val="22"/>
        </w:rPr>
        <w:t xml:space="preserve"> using Databricks and ADLS, enabling reliable curation and reducing data latency by 30%.</w:t>
      </w:r>
    </w:p>
    <w:p w14:paraId="345032CF" w14:textId="77777777" w:rsidR="002819EB" w:rsidRPr="002819EB" w:rsidRDefault="002819EB" w:rsidP="002819EB">
      <w:pPr>
        <w:pStyle w:val="p1"/>
        <w:numPr>
          <w:ilvl w:val="0"/>
          <w:numId w:val="74"/>
        </w:numPr>
        <w:jc w:val="both"/>
        <w:rPr>
          <w:rFonts w:ascii="Calibri" w:hAnsi="Calibri" w:cs="Calibri"/>
          <w:sz w:val="22"/>
          <w:szCs w:val="22"/>
        </w:rPr>
      </w:pPr>
      <w:r w:rsidRPr="002819EB">
        <w:rPr>
          <w:rFonts w:ascii="Calibri" w:hAnsi="Calibri" w:cs="Calibri"/>
          <w:sz w:val="22"/>
          <w:szCs w:val="22"/>
        </w:rPr>
        <w:t xml:space="preserve">Implemented </w:t>
      </w:r>
      <w:r w:rsidRPr="002819EB">
        <w:rPr>
          <w:rStyle w:val="s1"/>
          <w:rFonts w:ascii="Calibri" w:eastAsiaTheme="majorEastAsia" w:hAnsi="Calibri" w:cs="Calibri"/>
          <w:b/>
          <w:bCs/>
          <w:sz w:val="22"/>
          <w:szCs w:val="22"/>
        </w:rPr>
        <w:t>cluster auto-scaling, job scheduling, and compute governance</w:t>
      </w:r>
      <w:r w:rsidRPr="002819EB">
        <w:rPr>
          <w:rFonts w:ascii="Calibri" w:hAnsi="Calibri" w:cs="Calibri"/>
          <w:sz w:val="22"/>
          <w:szCs w:val="22"/>
        </w:rPr>
        <w:t xml:space="preserve"> to align with FinOps policies and reduce compute cost by 20%.</w:t>
      </w:r>
    </w:p>
    <w:p w14:paraId="03B9FBEE" w14:textId="77777777" w:rsidR="002819EB" w:rsidRPr="002819EB" w:rsidRDefault="002819EB" w:rsidP="002819EB">
      <w:pPr>
        <w:pStyle w:val="p1"/>
        <w:numPr>
          <w:ilvl w:val="0"/>
          <w:numId w:val="74"/>
        </w:numPr>
        <w:jc w:val="both"/>
        <w:rPr>
          <w:rFonts w:ascii="Calibri" w:hAnsi="Calibri" w:cs="Calibri"/>
          <w:sz w:val="22"/>
          <w:szCs w:val="22"/>
        </w:rPr>
      </w:pPr>
      <w:r w:rsidRPr="002819EB">
        <w:rPr>
          <w:rFonts w:ascii="Calibri" w:hAnsi="Calibri" w:cs="Calibri"/>
          <w:sz w:val="22"/>
          <w:szCs w:val="22"/>
        </w:rPr>
        <w:t xml:space="preserve">Collaborated with architects to define </w:t>
      </w:r>
      <w:r w:rsidRPr="002819EB">
        <w:rPr>
          <w:rStyle w:val="s1"/>
          <w:rFonts w:ascii="Calibri" w:eastAsiaTheme="majorEastAsia" w:hAnsi="Calibri" w:cs="Calibri"/>
          <w:b/>
          <w:bCs/>
          <w:sz w:val="22"/>
          <w:szCs w:val="22"/>
        </w:rPr>
        <w:t>future-state architecture blueprints</w:t>
      </w:r>
      <w:r w:rsidRPr="002819EB">
        <w:rPr>
          <w:rFonts w:ascii="Calibri" w:hAnsi="Calibri" w:cs="Calibri"/>
          <w:sz w:val="22"/>
          <w:szCs w:val="22"/>
        </w:rPr>
        <w:t>, aligning ingestion, transformation, and API integration layers with enterprise standards.</w:t>
      </w:r>
    </w:p>
    <w:p w14:paraId="11028CF1" w14:textId="77777777" w:rsidR="002819EB" w:rsidRPr="002819EB" w:rsidRDefault="002819EB" w:rsidP="002819EB">
      <w:pPr>
        <w:pStyle w:val="p1"/>
        <w:numPr>
          <w:ilvl w:val="0"/>
          <w:numId w:val="74"/>
        </w:numPr>
        <w:jc w:val="both"/>
        <w:rPr>
          <w:rFonts w:ascii="Calibri" w:hAnsi="Calibri" w:cs="Calibri"/>
          <w:sz w:val="22"/>
          <w:szCs w:val="22"/>
        </w:rPr>
      </w:pPr>
      <w:r w:rsidRPr="002819EB">
        <w:rPr>
          <w:rFonts w:ascii="Calibri" w:hAnsi="Calibri" w:cs="Calibri"/>
          <w:sz w:val="22"/>
          <w:szCs w:val="22"/>
        </w:rPr>
        <w:t xml:space="preserve">Configured </w:t>
      </w:r>
      <w:r w:rsidRPr="002819EB">
        <w:rPr>
          <w:rStyle w:val="s1"/>
          <w:rFonts w:ascii="Calibri" w:eastAsiaTheme="majorEastAsia" w:hAnsi="Calibri" w:cs="Calibri"/>
          <w:b/>
          <w:bCs/>
          <w:sz w:val="22"/>
          <w:szCs w:val="22"/>
        </w:rPr>
        <w:t>Azure Monitor and Log Analytics dashboards</w:t>
      </w:r>
      <w:r w:rsidRPr="002819EB">
        <w:rPr>
          <w:rFonts w:ascii="Calibri" w:hAnsi="Calibri" w:cs="Calibri"/>
          <w:sz w:val="22"/>
          <w:szCs w:val="22"/>
        </w:rPr>
        <w:t xml:space="preserve"> to track resource utilization, orchestrate pipeline health checks, and enforce automated retry mechanisms.</w:t>
      </w:r>
    </w:p>
    <w:p w14:paraId="29E5A4DC" w14:textId="77777777" w:rsidR="002819EB" w:rsidRPr="002819EB" w:rsidRDefault="002819EB" w:rsidP="002819EB">
      <w:pPr>
        <w:pStyle w:val="p1"/>
        <w:numPr>
          <w:ilvl w:val="0"/>
          <w:numId w:val="74"/>
        </w:numPr>
        <w:jc w:val="both"/>
        <w:rPr>
          <w:rFonts w:ascii="Calibri" w:hAnsi="Calibri" w:cs="Calibri"/>
          <w:sz w:val="22"/>
          <w:szCs w:val="22"/>
        </w:rPr>
      </w:pPr>
      <w:r w:rsidRPr="002819EB">
        <w:rPr>
          <w:rFonts w:ascii="Calibri" w:hAnsi="Calibri" w:cs="Calibri"/>
          <w:sz w:val="22"/>
          <w:szCs w:val="22"/>
        </w:rPr>
        <w:t xml:space="preserve">Documented recommendations for </w:t>
      </w:r>
      <w:r w:rsidRPr="002819EB">
        <w:rPr>
          <w:rStyle w:val="s1"/>
          <w:rFonts w:ascii="Calibri" w:eastAsiaTheme="majorEastAsia" w:hAnsi="Calibri" w:cs="Calibri"/>
          <w:b/>
          <w:bCs/>
          <w:sz w:val="22"/>
          <w:szCs w:val="22"/>
        </w:rPr>
        <w:t>architecture optimization, governance standards, and cost tracking</w:t>
      </w:r>
      <w:r w:rsidRPr="002819EB">
        <w:rPr>
          <w:rFonts w:ascii="Calibri" w:hAnsi="Calibri" w:cs="Calibri"/>
          <w:sz w:val="22"/>
          <w:szCs w:val="22"/>
        </w:rPr>
        <w:t>, enabling data team visibility across projects.</w:t>
      </w:r>
    </w:p>
    <w:p w14:paraId="69F2654F" w14:textId="77777777" w:rsidR="002819EB" w:rsidRPr="002819EB" w:rsidRDefault="002819EB" w:rsidP="002819EB">
      <w:pPr>
        <w:pStyle w:val="p1"/>
        <w:numPr>
          <w:ilvl w:val="0"/>
          <w:numId w:val="74"/>
        </w:numPr>
        <w:jc w:val="both"/>
        <w:rPr>
          <w:rFonts w:ascii="Calibri" w:hAnsi="Calibri" w:cs="Calibri"/>
          <w:sz w:val="22"/>
          <w:szCs w:val="22"/>
        </w:rPr>
      </w:pPr>
      <w:r w:rsidRPr="002819EB">
        <w:rPr>
          <w:rStyle w:val="s1"/>
          <w:rFonts w:ascii="Calibri" w:eastAsiaTheme="majorEastAsia" w:hAnsi="Calibri" w:cs="Calibri"/>
          <w:sz w:val="22"/>
          <w:szCs w:val="22"/>
        </w:rPr>
        <w:t xml:space="preserve">Mentored junior engineers on </w:t>
      </w:r>
      <w:proofErr w:type="spellStart"/>
      <w:r w:rsidRPr="002819EB">
        <w:rPr>
          <w:rFonts w:ascii="Calibri" w:hAnsi="Calibri" w:cs="Calibri"/>
          <w:b/>
          <w:bCs/>
          <w:sz w:val="22"/>
          <w:szCs w:val="22"/>
        </w:rPr>
        <w:t>PySpark</w:t>
      </w:r>
      <w:proofErr w:type="spellEnd"/>
      <w:r w:rsidRPr="002819EB">
        <w:rPr>
          <w:rFonts w:ascii="Calibri" w:hAnsi="Calibri" w:cs="Calibri"/>
          <w:b/>
          <w:bCs/>
          <w:sz w:val="22"/>
          <w:szCs w:val="22"/>
        </w:rPr>
        <w:t xml:space="preserve"> tuning, Databricks cluster optimization, and cost-efficient job orchestration.</w:t>
      </w:r>
    </w:p>
    <w:p w14:paraId="7764FCCE" w14:textId="77777777" w:rsidR="00D37029" w:rsidRPr="00A21032" w:rsidRDefault="00D37029" w:rsidP="00A02D92">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02D92">
        <w:rPr>
          <w:rFonts w:ascii="Calibri" w:eastAsia="Times New Roman" w:hAnsi="Calibri" w:cs="Calibri"/>
          <w:kern w:val="0"/>
          <w:sz w:val="22"/>
          <w:szCs w:val="22"/>
          <w14:ligatures w14:val="none"/>
        </w:rPr>
        <w:t>Collaborated closely with Business and Data Quality teams to ensure data validation and</w:t>
      </w:r>
      <w:r w:rsidRPr="00A21032">
        <w:rPr>
          <w:rFonts w:ascii="Calibri" w:eastAsia="Times New Roman" w:hAnsi="Calibri" w:cs="Calibri"/>
          <w:kern w:val="0"/>
          <w:sz w:val="22"/>
          <w:szCs w:val="22"/>
          <w14:ligatures w14:val="none"/>
        </w:rPr>
        <w:t xml:space="preserve"> implement changes as per business team requests.</w:t>
      </w:r>
    </w:p>
    <w:p w14:paraId="784368CA"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 xml:space="preserve">Configured and managed </w:t>
      </w:r>
      <w:r w:rsidRPr="00A21032">
        <w:rPr>
          <w:rFonts w:ascii="Calibri" w:eastAsia="Times New Roman" w:hAnsi="Calibri" w:cs="Calibri"/>
          <w:b/>
          <w:bCs/>
          <w:kern w:val="0"/>
          <w:sz w:val="22"/>
          <w:szCs w:val="22"/>
          <w14:ligatures w14:val="none"/>
        </w:rPr>
        <w:t>Spark clusters</w:t>
      </w:r>
      <w:r w:rsidRPr="00A21032">
        <w:rPr>
          <w:rFonts w:ascii="Calibri" w:eastAsia="Times New Roman" w:hAnsi="Calibri" w:cs="Calibri"/>
          <w:kern w:val="0"/>
          <w:sz w:val="22"/>
          <w:szCs w:val="22"/>
          <w14:ligatures w14:val="none"/>
        </w:rPr>
        <w:t xml:space="preserve"> for high concurrency using Databricks for real-time analytics and loading high-quality data into Snowflake.</w:t>
      </w:r>
    </w:p>
    <w:p w14:paraId="4D17F442"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 xml:space="preserve">Developed </w:t>
      </w:r>
      <w:r w:rsidRPr="00A21032">
        <w:rPr>
          <w:rFonts w:ascii="Calibri" w:eastAsia="Times New Roman" w:hAnsi="Calibri" w:cs="Calibri"/>
          <w:b/>
          <w:bCs/>
          <w:kern w:val="0"/>
          <w:sz w:val="22"/>
          <w:szCs w:val="22"/>
          <w14:ligatures w14:val="none"/>
        </w:rPr>
        <w:t>Python scripts</w:t>
      </w:r>
      <w:r w:rsidRPr="00A21032">
        <w:rPr>
          <w:rFonts w:ascii="Calibri" w:eastAsia="Times New Roman" w:hAnsi="Calibri" w:cs="Calibri"/>
          <w:kern w:val="0"/>
          <w:sz w:val="22"/>
          <w:szCs w:val="22"/>
          <w14:ligatures w14:val="none"/>
        </w:rPr>
        <w:t xml:space="preserve"> for extensive data cleaning and analysis, performing schema validation and data profiling.</w:t>
      </w:r>
    </w:p>
    <w:p w14:paraId="2B0270F4" w14:textId="41353063"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Utilized cloud-native query services to ingest structured data from cloud storage or produce comprehensive reports.</w:t>
      </w:r>
    </w:p>
    <w:p w14:paraId="17B4067A"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 xml:space="preserve">Developed complex </w:t>
      </w:r>
      <w:r w:rsidRPr="00A21032">
        <w:rPr>
          <w:rFonts w:ascii="Calibri" w:eastAsia="Times New Roman" w:hAnsi="Calibri" w:cs="Calibri"/>
          <w:b/>
          <w:bCs/>
          <w:kern w:val="0"/>
          <w:sz w:val="22"/>
          <w:szCs w:val="22"/>
          <w14:ligatures w14:val="none"/>
        </w:rPr>
        <w:t>SQL queries</w:t>
      </w:r>
      <w:r w:rsidRPr="00A21032">
        <w:rPr>
          <w:rFonts w:ascii="Calibri" w:eastAsia="Times New Roman" w:hAnsi="Calibri" w:cs="Calibri"/>
          <w:kern w:val="0"/>
          <w:sz w:val="22"/>
          <w:szCs w:val="22"/>
          <w14:ligatures w14:val="none"/>
        </w:rPr>
        <w:t xml:space="preserve"> to manage and handle sensitive data in various databases.</w:t>
      </w:r>
    </w:p>
    <w:p w14:paraId="706934E2"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 xml:space="preserve">Developed a fully automated continuous integration system using </w:t>
      </w:r>
      <w:r w:rsidRPr="00A21032">
        <w:rPr>
          <w:rFonts w:ascii="Calibri" w:eastAsia="Times New Roman" w:hAnsi="Calibri" w:cs="Calibri"/>
          <w:b/>
          <w:bCs/>
          <w:kern w:val="0"/>
          <w:sz w:val="22"/>
          <w:szCs w:val="22"/>
          <w14:ligatures w14:val="none"/>
        </w:rPr>
        <w:t>GIT, Jenkins</w:t>
      </w:r>
      <w:r w:rsidRPr="00A21032">
        <w:rPr>
          <w:rFonts w:ascii="Calibri" w:eastAsia="Times New Roman" w:hAnsi="Calibri" w:cs="Calibri"/>
          <w:kern w:val="0"/>
          <w:sz w:val="22"/>
          <w:szCs w:val="22"/>
          <w14:ligatures w14:val="none"/>
        </w:rPr>
        <w:t xml:space="preserve">, and custom tools developed in </w:t>
      </w:r>
      <w:r w:rsidRPr="00A21032">
        <w:rPr>
          <w:rFonts w:ascii="Calibri" w:eastAsia="Times New Roman" w:hAnsi="Calibri" w:cs="Calibri"/>
          <w:b/>
          <w:bCs/>
          <w:kern w:val="0"/>
          <w:sz w:val="22"/>
          <w:szCs w:val="22"/>
          <w14:ligatures w14:val="none"/>
        </w:rPr>
        <w:t>Python</w:t>
      </w:r>
      <w:r w:rsidRPr="00A21032">
        <w:rPr>
          <w:rFonts w:ascii="Calibri" w:eastAsia="Times New Roman" w:hAnsi="Calibri" w:cs="Calibri"/>
          <w:kern w:val="0"/>
          <w:sz w:val="22"/>
          <w:szCs w:val="22"/>
          <w14:ligatures w14:val="none"/>
        </w:rPr>
        <w:t>.</w:t>
      </w:r>
    </w:p>
    <w:p w14:paraId="0F1EB5A5"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 xml:space="preserve">Architected and implemented </w:t>
      </w:r>
      <w:r w:rsidRPr="00A21032">
        <w:rPr>
          <w:rFonts w:ascii="Calibri" w:eastAsia="Times New Roman" w:hAnsi="Calibri" w:cs="Calibri"/>
          <w:b/>
          <w:bCs/>
          <w:kern w:val="0"/>
          <w:sz w:val="22"/>
          <w:szCs w:val="22"/>
          <w14:ligatures w14:val="none"/>
        </w:rPr>
        <w:t>ETL and data movement solutions</w:t>
      </w:r>
      <w:r w:rsidRPr="00A21032">
        <w:rPr>
          <w:rFonts w:ascii="Calibri" w:eastAsia="Times New Roman" w:hAnsi="Calibri" w:cs="Calibri"/>
          <w:kern w:val="0"/>
          <w:sz w:val="22"/>
          <w:szCs w:val="22"/>
          <w14:ligatures w14:val="none"/>
        </w:rPr>
        <w:t xml:space="preserve"> using cloud-native data factory services.</w:t>
      </w:r>
    </w:p>
    <w:p w14:paraId="282B31DE"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Understood business requirements and analysis, translating them into comprehensive application and operational requirements.</w:t>
      </w:r>
    </w:p>
    <w:p w14:paraId="1C24CA99"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Integrated cloud ETL services with workflow orchestration tools for robust dependency management in data processing pipelines.</w:t>
      </w:r>
    </w:p>
    <w:p w14:paraId="4A7D04DB"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Involved in transforming data from various sources into distributed file systems and NoSQL databases using data ingestion tools.</w:t>
      </w:r>
    </w:p>
    <w:p w14:paraId="39302505" w14:textId="77777777" w:rsidR="00D37029" w:rsidRPr="00A21032" w:rsidRDefault="00D37029" w:rsidP="00D37029">
      <w:pPr>
        <w:pStyle w:val="ListParagraph"/>
        <w:widowControl w:val="0"/>
        <w:numPr>
          <w:ilvl w:val="0"/>
          <w:numId w:val="74"/>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A21032">
        <w:rPr>
          <w:rFonts w:ascii="Calibri" w:eastAsia="Times New Roman" w:hAnsi="Calibri" w:cs="Calibri"/>
          <w:kern w:val="0"/>
          <w:sz w:val="22"/>
          <w:szCs w:val="22"/>
          <w14:ligatures w14:val="none"/>
        </w:rPr>
        <w:t>Collaborated with stakeholders to design and implement scalable data pipelines using cloud data services.</w:t>
      </w:r>
    </w:p>
    <w:p w14:paraId="0BCAB81F" w14:textId="77777777" w:rsidR="00A9039F" w:rsidRDefault="00A9039F" w:rsidP="00D37029">
      <w:pPr>
        <w:widowControl w:val="0"/>
        <w:tabs>
          <w:tab w:val="left" w:pos="861"/>
        </w:tabs>
        <w:autoSpaceDE w:val="0"/>
        <w:autoSpaceDN w:val="0"/>
        <w:spacing w:after="0" w:line="240" w:lineRule="auto"/>
        <w:ind w:right="149"/>
        <w:jc w:val="both"/>
        <w:rPr>
          <w:rFonts w:ascii="Calibri" w:hAnsi="Calibri" w:cs="Calibri"/>
          <w:b/>
          <w:bCs/>
          <w:sz w:val="22"/>
          <w:szCs w:val="22"/>
        </w:rPr>
      </w:pPr>
    </w:p>
    <w:p w14:paraId="30C6F528" w14:textId="77777777" w:rsidR="00716D52" w:rsidRDefault="00D37029" w:rsidP="00716D52">
      <w:pPr>
        <w:widowControl w:val="0"/>
        <w:tabs>
          <w:tab w:val="left" w:pos="861"/>
        </w:tabs>
        <w:autoSpaceDE w:val="0"/>
        <w:autoSpaceDN w:val="0"/>
        <w:spacing w:after="0" w:line="240" w:lineRule="auto"/>
        <w:ind w:right="149"/>
        <w:jc w:val="both"/>
        <w:rPr>
          <w:rFonts w:ascii="Calibri" w:hAnsi="Calibri" w:cs="Calibri"/>
          <w:sz w:val="22"/>
          <w:szCs w:val="22"/>
        </w:rPr>
      </w:pPr>
      <w:r w:rsidRPr="0043371A">
        <w:rPr>
          <w:rFonts w:ascii="Calibri" w:hAnsi="Calibri" w:cs="Calibri"/>
          <w:b/>
          <w:bCs/>
          <w:sz w:val="22"/>
          <w:szCs w:val="22"/>
        </w:rPr>
        <w:t>Environment:</w:t>
      </w:r>
      <w:r w:rsidRPr="0043371A">
        <w:rPr>
          <w:rFonts w:ascii="Calibri" w:hAnsi="Calibri" w:cs="Calibri"/>
          <w:sz w:val="22"/>
          <w:szCs w:val="22"/>
        </w:rPr>
        <w:t xml:space="preserve"> </w:t>
      </w:r>
      <w:r w:rsidR="00716D52" w:rsidRPr="00716D52">
        <w:rPr>
          <w:rFonts w:ascii="Calibri" w:hAnsi="Calibri" w:cs="Calibri"/>
          <w:sz w:val="22"/>
          <w:szCs w:val="22"/>
        </w:rPr>
        <w:t>Kafka / Event Hub, Python, Apache Spark, Databricks, Airflow, DBT, Snowflake, Delta Lake, Azure / AWS, Tableau / Looker, Jenkins / GitHub Actions, monitoring/logging stack</w:t>
      </w:r>
    </w:p>
    <w:p w14:paraId="7D19C6FD" w14:textId="77777777" w:rsidR="001A6ABA" w:rsidRPr="00716D52" w:rsidRDefault="001A6ABA" w:rsidP="00716D52">
      <w:pPr>
        <w:widowControl w:val="0"/>
        <w:tabs>
          <w:tab w:val="left" w:pos="861"/>
        </w:tabs>
        <w:autoSpaceDE w:val="0"/>
        <w:autoSpaceDN w:val="0"/>
        <w:spacing w:after="0" w:line="240" w:lineRule="auto"/>
        <w:ind w:right="149"/>
        <w:jc w:val="both"/>
        <w:rPr>
          <w:rFonts w:ascii="Calibri" w:hAnsi="Calibri" w:cs="Calibri"/>
          <w:sz w:val="22"/>
          <w:szCs w:val="22"/>
        </w:rPr>
      </w:pPr>
    </w:p>
    <w:p w14:paraId="5911A204" w14:textId="5BB7C97C" w:rsidR="00F4512B" w:rsidRDefault="00F4512B" w:rsidP="00716D52">
      <w:pPr>
        <w:widowControl w:val="0"/>
        <w:tabs>
          <w:tab w:val="left" w:pos="861"/>
        </w:tabs>
        <w:autoSpaceDE w:val="0"/>
        <w:autoSpaceDN w:val="0"/>
        <w:spacing w:after="0" w:line="240" w:lineRule="auto"/>
        <w:ind w:right="149"/>
        <w:jc w:val="both"/>
        <w:rPr>
          <w:rFonts w:ascii="Calibri" w:hAnsi="Calibri" w:cs="Calibri"/>
          <w:sz w:val="22"/>
          <w:szCs w:val="22"/>
        </w:rPr>
      </w:pPr>
    </w:p>
    <w:p w14:paraId="6B8B9D0A" w14:textId="77777777" w:rsidR="0056130E" w:rsidRDefault="0056130E" w:rsidP="00716D52">
      <w:pPr>
        <w:widowControl w:val="0"/>
        <w:tabs>
          <w:tab w:val="left" w:pos="861"/>
        </w:tabs>
        <w:autoSpaceDE w:val="0"/>
        <w:autoSpaceDN w:val="0"/>
        <w:spacing w:after="0" w:line="240" w:lineRule="auto"/>
        <w:ind w:right="149"/>
        <w:jc w:val="both"/>
        <w:rPr>
          <w:rFonts w:ascii="Calibri" w:hAnsi="Calibri" w:cs="Calibri"/>
          <w:sz w:val="22"/>
          <w:szCs w:val="22"/>
        </w:rPr>
      </w:pPr>
    </w:p>
    <w:p w14:paraId="39DE4D6D" w14:textId="77777777" w:rsidR="0056130E" w:rsidRDefault="0056130E" w:rsidP="00716D52">
      <w:pPr>
        <w:widowControl w:val="0"/>
        <w:tabs>
          <w:tab w:val="left" w:pos="861"/>
        </w:tabs>
        <w:autoSpaceDE w:val="0"/>
        <w:autoSpaceDN w:val="0"/>
        <w:spacing w:after="0" w:line="240" w:lineRule="auto"/>
        <w:ind w:right="149"/>
        <w:jc w:val="both"/>
        <w:rPr>
          <w:rFonts w:ascii="Calibri" w:hAnsi="Calibri" w:cs="Calibri"/>
          <w:sz w:val="22"/>
          <w:szCs w:val="22"/>
        </w:rPr>
      </w:pPr>
    </w:p>
    <w:p w14:paraId="296CB0A0" w14:textId="77777777" w:rsidR="002819EB" w:rsidRPr="00CB3034" w:rsidRDefault="002819EB" w:rsidP="00716D52">
      <w:pPr>
        <w:widowControl w:val="0"/>
        <w:tabs>
          <w:tab w:val="left" w:pos="861"/>
        </w:tabs>
        <w:autoSpaceDE w:val="0"/>
        <w:autoSpaceDN w:val="0"/>
        <w:spacing w:after="0" w:line="240" w:lineRule="auto"/>
        <w:ind w:right="149"/>
        <w:jc w:val="both"/>
        <w:rPr>
          <w:rFonts w:ascii="Calibri" w:hAnsi="Calibri" w:cs="Calibri"/>
          <w:sz w:val="22"/>
          <w:szCs w:val="22"/>
        </w:rPr>
      </w:pPr>
    </w:p>
    <w:p w14:paraId="2CE5848D" w14:textId="61CBB4F5" w:rsidR="00F4512B" w:rsidRPr="00CB3034" w:rsidRDefault="00F4512B" w:rsidP="00F4512B">
      <w:pPr>
        <w:shd w:val="clear" w:color="auto" w:fill="F2F2F2" w:themeFill="background1" w:themeFillShade="F2"/>
        <w:spacing w:after="0" w:line="265" w:lineRule="exact"/>
        <w:rPr>
          <w:rFonts w:ascii="Calibri" w:hAnsi="Calibri" w:cs="Calibri"/>
          <w:b/>
          <w:bCs/>
          <w:sz w:val="22"/>
          <w:szCs w:val="22"/>
        </w:rPr>
      </w:pPr>
      <w:r w:rsidRPr="00CB3034">
        <w:rPr>
          <w:rFonts w:ascii="Calibri" w:hAnsi="Calibri" w:cs="Calibri"/>
          <w:b/>
          <w:bCs/>
          <w:sz w:val="22"/>
          <w:szCs w:val="22"/>
        </w:rPr>
        <w:lastRenderedPageBreak/>
        <w:t>Client:</w:t>
      </w:r>
      <w:r w:rsidR="009738E2" w:rsidRPr="00CB3034">
        <w:rPr>
          <w:rFonts w:ascii="Calibri" w:hAnsi="Calibri" w:cs="Calibri"/>
          <w:b/>
          <w:bCs/>
          <w:sz w:val="22"/>
          <w:szCs w:val="22"/>
        </w:rPr>
        <w:t xml:space="preserve"> </w:t>
      </w:r>
      <w:r w:rsidR="004F7E3A" w:rsidRPr="00CB3034">
        <w:rPr>
          <w:rFonts w:ascii="Calibri" w:hAnsi="Calibri" w:cs="Calibri"/>
          <w:b/>
          <w:iCs/>
          <w:sz w:val="22"/>
          <w:szCs w:val="22"/>
        </w:rPr>
        <w:t>AMGEN, Philadelphia, PA</w:t>
      </w:r>
      <w:r w:rsidR="00E86E92" w:rsidRPr="00CB3034">
        <w:rPr>
          <w:rFonts w:ascii="Calibri" w:hAnsi="Calibri" w:cs="Calibri"/>
          <w:b/>
          <w:bCs/>
          <w:sz w:val="22"/>
          <w:szCs w:val="22"/>
        </w:rPr>
        <w:tab/>
      </w:r>
      <w:r w:rsidR="00E86E92" w:rsidRPr="00CB3034">
        <w:rPr>
          <w:rFonts w:ascii="Calibri" w:hAnsi="Calibri" w:cs="Calibri"/>
          <w:b/>
          <w:bCs/>
          <w:sz w:val="22"/>
          <w:szCs w:val="22"/>
        </w:rPr>
        <w:tab/>
      </w:r>
      <w:r w:rsidR="00E86E92" w:rsidRPr="00CB3034">
        <w:rPr>
          <w:rFonts w:ascii="Calibri" w:hAnsi="Calibri" w:cs="Calibri"/>
          <w:b/>
          <w:bCs/>
          <w:sz w:val="22"/>
          <w:szCs w:val="22"/>
        </w:rPr>
        <w:tab/>
      </w:r>
      <w:r w:rsidR="009738E2" w:rsidRPr="00CB3034">
        <w:rPr>
          <w:rFonts w:ascii="Calibri" w:hAnsi="Calibri" w:cs="Calibri"/>
          <w:b/>
          <w:bCs/>
          <w:sz w:val="22"/>
          <w:szCs w:val="22"/>
        </w:rPr>
        <w:tab/>
      </w:r>
      <w:r w:rsidR="009738E2" w:rsidRPr="00CB3034">
        <w:rPr>
          <w:rFonts w:ascii="Calibri" w:hAnsi="Calibri" w:cs="Calibri"/>
          <w:b/>
          <w:bCs/>
          <w:sz w:val="22"/>
          <w:szCs w:val="22"/>
        </w:rPr>
        <w:tab/>
      </w:r>
      <w:r w:rsidR="009738E2" w:rsidRPr="00CB3034">
        <w:rPr>
          <w:rFonts w:ascii="Calibri" w:hAnsi="Calibri" w:cs="Calibri"/>
          <w:b/>
          <w:bCs/>
          <w:sz w:val="22"/>
          <w:szCs w:val="22"/>
        </w:rPr>
        <w:tab/>
      </w:r>
      <w:r w:rsidR="009738E2" w:rsidRPr="00CB3034">
        <w:rPr>
          <w:rFonts w:ascii="Calibri" w:hAnsi="Calibri" w:cs="Calibri"/>
          <w:b/>
          <w:bCs/>
          <w:sz w:val="22"/>
          <w:szCs w:val="22"/>
        </w:rPr>
        <w:tab/>
      </w:r>
      <w:r w:rsidR="009738E2" w:rsidRPr="00CB3034">
        <w:rPr>
          <w:rFonts w:ascii="Calibri" w:hAnsi="Calibri" w:cs="Calibri"/>
          <w:b/>
          <w:bCs/>
          <w:sz w:val="22"/>
          <w:szCs w:val="22"/>
        </w:rPr>
        <w:tab/>
        <w:t xml:space="preserve">   </w:t>
      </w:r>
      <w:r w:rsidR="00204E63">
        <w:rPr>
          <w:rFonts w:ascii="Calibri" w:hAnsi="Calibri" w:cs="Calibri"/>
          <w:b/>
          <w:bCs/>
          <w:sz w:val="22"/>
          <w:szCs w:val="22"/>
        </w:rPr>
        <w:t>Nov</w:t>
      </w:r>
      <w:r w:rsidR="00F14ABF" w:rsidRPr="00CB3034">
        <w:rPr>
          <w:rFonts w:ascii="Calibri" w:hAnsi="Calibri" w:cs="Calibri"/>
          <w:b/>
          <w:bCs/>
          <w:sz w:val="22"/>
          <w:szCs w:val="22"/>
        </w:rPr>
        <w:t xml:space="preserve"> </w:t>
      </w:r>
      <w:r w:rsidR="00F14ABF">
        <w:rPr>
          <w:rFonts w:ascii="Calibri" w:hAnsi="Calibri" w:cs="Calibri"/>
          <w:b/>
          <w:bCs/>
          <w:sz w:val="22"/>
          <w:szCs w:val="22"/>
        </w:rPr>
        <w:t>2022</w:t>
      </w:r>
      <w:r w:rsidR="00F14ABF" w:rsidRPr="00CB3034">
        <w:rPr>
          <w:rFonts w:ascii="Calibri" w:hAnsi="Calibri" w:cs="Calibri"/>
          <w:b/>
          <w:bCs/>
          <w:sz w:val="22"/>
          <w:szCs w:val="22"/>
        </w:rPr>
        <w:t xml:space="preserve"> – </w:t>
      </w:r>
      <w:r w:rsidR="00F14ABF">
        <w:rPr>
          <w:rFonts w:ascii="Calibri" w:hAnsi="Calibri" w:cs="Calibri"/>
          <w:b/>
          <w:bCs/>
          <w:sz w:val="22"/>
          <w:szCs w:val="22"/>
        </w:rPr>
        <w:t>Nov</w:t>
      </w:r>
      <w:r w:rsidR="00F14ABF" w:rsidRPr="00CB3034">
        <w:rPr>
          <w:rFonts w:ascii="Calibri" w:hAnsi="Calibri" w:cs="Calibri"/>
          <w:b/>
          <w:bCs/>
          <w:sz w:val="22"/>
          <w:szCs w:val="22"/>
        </w:rPr>
        <w:t xml:space="preserve"> 202</w:t>
      </w:r>
      <w:r w:rsidR="00F14ABF">
        <w:rPr>
          <w:rFonts w:ascii="Calibri" w:hAnsi="Calibri" w:cs="Calibri"/>
          <w:b/>
          <w:bCs/>
          <w:sz w:val="22"/>
          <w:szCs w:val="22"/>
        </w:rPr>
        <w:t>3</w:t>
      </w:r>
    </w:p>
    <w:p w14:paraId="08B195A8" w14:textId="77777777" w:rsidR="00F4512B" w:rsidRPr="00CB3034" w:rsidRDefault="00F4512B" w:rsidP="00F4512B">
      <w:pPr>
        <w:spacing w:after="0" w:line="258" w:lineRule="exact"/>
        <w:rPr>
          <w:rFonts w:ascii="Calibri" w:hAnsi="Calibri" w:cs="Calibri"/>
          <w:b/>
          <w:bCs/>
          <w:i/>
          <w:iCs/>
          <w:sz w:val="22"/>
          <w:szCs w:val="22"/>
        </w:rPr>
      </w:pPr>
      <w:r w:rsidRPr="00CB3034">
        <w:rPr>
          <w:rFonts w:ascii="Calibri" w:hAnsi="Calibri" w:cs="Calibri"/>
          <w:b/>
          <w:bCs/>
          <w:i/>
          <w:iCs/>
          <w:sz w:val="22"/>
          <w:szCs w:val="22"/>
        </w:rPr>
        <w:t>Role: Senior Data Engineer</w:t>
      </w:r>
    </w:p>
    <w:p w14:paraId="077D4998" w14:textId="7CA91CF7" w:rsidR="00A4624E" w:rsidRPr="00035C0C" w:rsidRDefault="00F4512B" w:rsidP="00035C0C">
      <w:pPr>
        <w:widowControl w:val="0"/>
        <w:tabs>
          <w:tab w:val="left" w:pos="861"/>
        </w:tabs>
        <w:autoSpaceDE w:val="0"/>
        <w:autoSpaceDN w:val="0"/>
        <w:spacing w:after="0" w:line="240" w:lineRule="auto"/>
        <w:ind w:right="149"/>
        <w:jc w:val="both"/>
        <w:rPr>
          <w:rFonts w:ascii="Calibri" w:hAnsi="Calibri" w:cs="Calibri"/>
          <w:b/>
          <w:bCs/>
          <w:sz w:val="22"/>
          <w:szCs w:val="22"/>
        </w:rPr>
      </w:pPr>
      <w:r w:rsidRPr="00CB3034">
        <w:rPr>
          <w:rFonts w:ascii="Calibri" w:hAnsi="Calibri" w:cs="Calibri"/>
          <w:b/>
          <w:bCs/>
          <w:sz w:val="22"/>
          <w:szCs w:val="22"/>
        </w:rPr>
        <w:t>Responsibilities:</w:t>
      </w:r>
    </w:p>
    <w:p w14:paraId="1E514B0D" w14:textId="77777777" w:rsidR="002819EB" w:rsidRPr="002819EB" w:rsidRDefault="002819EB" w:rsidP="002819EB">
      <w:pPr>
        <w:pStyle w:val="p1"/>
        <w:numPr>
          <w:ilvl w:val="0"/>
          <w:numId w:val="51"/>
        </w:numPr>
        <w:jc w:val="both"/>
        <w:rPr>
          <w:rFonts w:ascii="Calibri" w:hAnsi="Calibri" w:cs="Calibri"/>
          <w:sz w:val="22"/>
          <w:szCs w:val="22"/>
        </w:rPr>
      </w:pPr>
      <w:r w:rsidRPr="002819EB">
        <w:rPr>
          <w:rFonts w:ascii="Calibri" w:hAnsi="Calibri" w:cs="Calibri"/>
          <w:sz w:val="22"/>
          <w:szCs w:val="22"/>
        </w:rPr>
        <w:t xml:space="preserve">Designed and optimized </w:t>
      </w:r>
      <w:r w:rsidRPr="002819EB">
        <w:rPr>
          <w:rStyle w:val="s1"/>
          <w:rFonts w:ascii="Calibri" w:eastAsiaTheme="majorEastAsia" w:hAnsi="Calibri" w:cs="Calibri"/>
          <w:b/>
          <w:bCs/>
          <w:sz w:val="22"/>
          <w:szCs w:val="22"/>
        </w:rPr>
        <w:t>Azure Databricks and ADF pipelines</w:t>
      </w:r>
      <w:r w:rsidRPr="002819EB">
        <w:rPr>
          <w:rFonts w:ascii="Calibri" w:hAnsi="Calibri" w:cs="Calibri"/>
          <w:sz w:val="22"/>
          <w:szCs w:val="22"/>
        </w:rPr>
        <w:t>, automating ELT processes across hybrid sources to ADLS and Synapse Analytics.</w:t>
      </w:r>
    </w:p>
    <w:p w14:paraId="2FB8F2FD" w14:textId="77777777" w:rsidR="002819EB" w:rsidRPr="002819EB" w:rsidRDefault="002819EB" w:rsidP="002819EB">
      <w:pPr>
        <w:pStyle w:val="p1"/>
        <w:numPr>
          <w:ilvl w:val="0"/>
          <w:numId w:val="51"/>
        </w:numPr>
        <w:jc w:val="both"/>
        <w:rPr>
          <w:rFonts w:ascii="Calibri" w:hAnsi="Calibri" w:cs="Calibri"/>
          <w:sz w:val="22"/>
          <w:szCs w:val="22"/>
        </w:rPr>
      </w:pPr>
      <w:r w:rsidRPr="002819EB">
        <w:rPr>
          <w:rFonts w:ascii="Calibri" w:hAnsi="Calibri" w:cs="Calibri"/>
          <w:sz w:val="22"/>
          <w:szCs w:val="22"/>
        </w:rPr>
        <w:t xml:space="preserve">Conducted </w:t>
      </w:r>
      <w:r w:rsidRPr="002819EB">
        <w:rPr>
          <w:rStyle w:val="s1"/>
          <w:rFonts w:ascii="Calibri" w:eastAsiaTheme="majorEastAsia" w:hAnsi="Calibri" w:cs="Calibri"/>
          <w:b/>
          <w:bCs/>
          <w:sz w:val="22"/>
          <w:szCs w:val="22"/>
        </w:rPr>
        <w:t>architecture evaluations</w:t>
      </w:r>
      <w:r w:rsidRPr="002819EB">
        <w:rPr>
          <w:rFonts w:ascii="Calibri" w:hAnsi="Calibri" w:cs="Calibri"/>
          <w:sz w:val="22"/>
          <w:szCs w:val="22"/>
        </w:rPr>
        <w:t xml:space="preserve"> for Fabric and Databricks workflows, recommending changes that simplified dataflows and eliminated redundant processing layers.</w:t>
      </w:r>
    </w:p>
    <w:p w14:paraId="654E8F67" w14:textId="77777777" w:rsidR="002819EB" w:rsidRPr="002819EB" w:rsidRDefault="002819EB" w:rsidP="002819EB">
      <w:pPr>
        <w:pStyle w:val="p1"/>
        <w:numPr>
          <w:ilvl w:val="0"/>
          <w:numId w:val="51"/>
        </w:numPr>
        <w:jc w:val="both"/>
        <w:rPr>
          <w:rFonts w:ascii="Calibri" w:hAnsi="Calibri" w:cs="Calibri"/>
          <w:sz w:val="22"/>
          <w:szCs w:val="22"/>
        </w:rPr>
      </w:pPr>
      <w:r w:rsidRPr="002819EB">
        <w:rPr>
          <w:rFonts w:ascii="Calibri" w:hAnsi="Calibri" w:cs="Calibri"/>
          <w:sz w:val="22"/>
          <w:szCs w:val="22"/>
        </w:rPr>
        <w:t xml:space="preserve">Implemented </w:t>
      </w:r>
      <w:r w:rsidRPr="002819EB">
        <w:rPr>
          <w:rStyle w:val="s1"/>
          <w:rFonts w:ascii="Calibri" w:eastAsiaTheme="majorEastAsia" w:hAnsi="Calibri" w:cs="Calibri"/>
          <w:b/>
          <w:bCs/>
          <w:sz w:val="22"/>
          <w:szCs w:val="22"/>
        </w:rPr>
        <w:t>Z-ordering, partition pruning, and broadcast joins</w:t>
      </w:r>
      <w:r w:rsidRPr="002819EB">
        <w:rPr>
          <w:rFonts w:ascii="Calibri" w:hAnsi="Calibri" w:cs="Calibri"/>
          <w:sz w:val="22"/>
          <w:szCs w:val="22"/>
        </w:rPr>
        <w:t xml:space="preserve"> in </w:t>
      </w:r>
      <w:proofErr w:type="spellStart"/>
      <w:r w:rsidRPr="002819EB">
        <w:rPr>
          <w:rFonts w:ascii="Calibri" w:hAnsi="Calibri" w:cs="Calibri"/>
          <w:sz w:val="22"/>
          <w:szCs w:val="22"/>
        </w:rPr>
        <w:t>PySpark</w:t>
      </w:r>
      <w:proofErr w:type="spellEnd"/>
      <w:r w:rsidRPr="002819EB">
        <w:rPr>
          <w:rFonts w:ascii="Calibri" w:hAnsi="Calibri" w:cs="Calibri"/>
          <w:sz w:val="22"/>
          <w:szCs w:val="22"/>
        </w:rPr>
        <w:t xml:space="preserve"> to improve performance and reduce compute runtime by 25%.</w:t>
      </w:r>
    </w:p>
    <w:p w14:paraId="11E044CD" w14:textId="77777777" w:rsidR="002819EB" w:rsidRPr="002819EB" w:rsidRDefault="002819EB" w:rsidP="002819EB">
      <w:pPr>
        <w:pStyle w:val="p1"/>
        <w:numPr>
          <w:ilvl w:val="0"/>
          <w:numId w:val="51"/>
        </w:numPr>
        <w:jc w:val="both"/>
        <w:rPr>
          <w:rFonts w:ascii="Calibri" w:hAnsi="Calibri" w:cs="Calibri"/>
          <w:sz w:val="22"/>
          <w:szCs w:val="22"/>
        </w:rPr>
      </w:pPr>
      <w:r w:rsidRPr="002819EB">
        <w:rPr>
          <w:rFonts w:ascii="Calibri" w:hAnsi="Calibri" w:cs="Calibri"/>
          <w:sz w:val="22"/>
          <w:szCs w:val="22"/>
        </w:rPr>
        <w:t xml:space="preserve">Partnered with </w:t>
      </w:r>
      <w:r w:rsidRPr="002819EB">
        <w:rPr>
          <w:rStyle w:val="s1"/>
          <w:rFonts w:ascii="Calibri" w:eastAsiaTheme="majorEastAsia" w:hAnsi="Calibri" w:cs="Calibri"/>
          <w:b/>
          <w:bCs/>
          <w:sz w:val="22"/>
          <w:szCs w:val="22"/>
        </w:rPr>
        <w:t>FinOps and DevOps teams</w:t>
      </w:r>
      <w:r w:rsidRPr="002819EB">
        <w:rPr>
          <w:rFonts w:ascii="Calibri" w:hAnsi="Calibri" w:cs="Calibri"/>
          <w:sz w:val="22"/>
          <w:szCs w:val="22"/>
        </w:rPr>
        <w:t xml:space="preserve"> to implement tagging, cluster termination, and job scheduling policies for cost governance and monitoring.</w:t>
      </w:r>
    </w:p>
    <w:p w14:paraId="63BC32E7" w14:textId="77777777" w:rsidR="002819EB" w:rsidRPr="002819EB" w:rsidRDefault="002819EB" w:rsidP="002819EB">
      <w:pPr>
        <w:pStyle w:val="p1"/>
        <w:numPr>
          <w:ilvl w:val="0"/>
          <w:numId w:val="51"/>
        </w:numPr>
        <w:jc w:val="both"/>
        <w:rPr>
          <w:rFonts w:ascii="Calibri" w:hAnsi="Calibri" w:cs="Calibri"/>
          <w:sz w:val="22"/>
          <w:szCs w:val="22"/>
        </w:rPr>
      </w:pPr>
      <w:r w:rsidRPr="002819EB">
        <w:rPr>
          <w:rFonts w:ascii="Calibri" w:hAnsi="Calibri" w:cs="Calibri"/>
          <w:sz w:val="22"/>
          <w:szCs w:val="22"/>
        </w:rPr>
        <w:t xml:space="preserve">Developed </w:t>
      </w:r>
      <w:r w:rsidRPr="002819EB">
        <w:rPr>
          <w:rStyle w:val="s1"/>
          <w:rFonts w:ascii="Calibri" w:eastAsiaTheme="majorEastAsia" w:hAnsi="Calibri" w:cs="Calibri"/>
          <w:b/>
          <w:bCs/>
          <w:sz w:val="22"/>
          <w:szCs w:val="22"/>
        </w:rPr>
        <w:t>parameterized ETL frameworks</w:t>
      </w:r>
      <w:r w:rsidRPr="002819EB">
        <w:rPr>
          <w:rFonts w:ascii="Calibri" w:hAnsi="Calibri" w:cs="Calibri"/>
          <w:sz w:val="22"/>
          <w:szCs w:val="22"/>
        </w:rPr>
        <w:t xml:space="preserve"> with reusable metadata-driven components to streamline ingestion across multiple domains.</w:t>
      </w:r>
    </w:p>
    <w:p w14:paraId="45F9BE3B" w14:textId="77777777" w:rsidR="002819EB" w:rsidRPr="002819EB" w:rsidRDefault="002819EB" w:rsidP="002819EB">
      <w:pPr>
        <w:pStyle w:val="p1"/>
        <w:numPr>
          <w:ilvl w:val="0"/>
          <w:numId w:val="51"/>
        </w:numPr>
        <w:jc w:val="both"/>
        <w:rPr>
          <w:rFonts w:ascii="Calibri" w:hAnsi="Calibri" w:cs="Calibri"/>
          <w:sz w:val="22"/>
          <w:szCs w:val="22"/>
        </w:rPr>
      </w:pPr>
      <w:r w:rsidRPr="002819EB">
        <w:rPr>
          <w:rFonts w:ascii="Calibri" w:hAnsi="Calibri" w:cs="Calibri"/>
          <w:sz w:val="22"/>
          <w:szCs w:val="22"/>
        </w:rPr>
        <w:t xml:space="preserve">Applied </w:t>
      </w:r>
      <w:r w:rsidRPr="002819EB">
        <w:rPr>
          <w:rStyle w:val="s1"/>
          <w:rFonts w:ascii="Calibri" w:eastAsiaTheme="majorEastAsia" w:hAnsi="Calibri" w:cs="Calibri"/>
          <w:b/>
          <w:bCs/>
          <w:sz w:val="22"/>
          <w:szCs w:val="22"/>
        </w:rPr>
        <w:t>Purview and Unity Catalog</w:t>
      </w:r>
      <w:r w:rsidRPr="002819EB">
        <w:rPr>
          <w:rFonts w:ascii="Calibri" w:hAnsi="Calibri" w:cs="Calibri"/>
          <w:sz w:val="22"/>
          <w:szCs w:val="22"/>
        </w:rPr>
        <w:t xml:space="preserve"> for end-to-end data lineage, access control, and compliance monitoring.</w:t>
      </w:r>
    </w:p>
    <w:p w14:paraId="1903B002" w14:textId="77777777" w:rsidR="002819EB" w:rsidRPr="002819EB" w:rsidRDefault="002819EB" w:rsidP="002819EB">
      <w:pPr>
        <w:pStyle w:val="p1"/>
        <w:numPr>
          <w:ilvl w:val="0"/>
          <w:numId w:val="51"/>
        </w:numPr>
        <w:jc w:val="both"/>
        <w:rPr>
          <w:rFonts w:ascii="Calibri" w:hAnsi="Calibri" w:cs="Calibri"/>
          <w:sz w:val="22"/>
          <w:szCs w:val="22"/>
        </w:rPr>
      </w:pPr>
      <w:r w:rsidRPr="002819EB">
        <w:rPr>
          <w:rFonts w:ascii="Calibri" w:hAnsi="Calibri" w:cs="Calibri"/>
          <w:sz w:val="22"/>
          <w:szCs w:val="22"/>
        </w:rPr>
        <w:t xml:space="preserve">Conducted </w:t>
      </w:r>
      <w:r w:rsidRPr="002819EB">
        <w:rPr>
          <w:rStyle w:val="s1"/>
          <w:rFonts w:ascii="Calibri" w:eastAsiaTheme="majorEastAsia" w:hAnsi="Calibri" w:cs="Calibri"/>
          <w:b/>
          <w:bCs/>
          <w:sz w:val="22"/>
          <w:szCs w:val="22"/>
        </w:rPr>
        <w:t>knowledge-sharing sessions</w:t>
      </w:r>
      <w:r w:rsidRPr="002819EB">
        <w:rPr>
          <w:rFonts w:ascii="Calibri" w:hAnsi="Calibri" w:cs="Calibri"/>
          <w:sz w:val="22"/>
          <w:szCs w:val="22"/>
        </w:rPr>
        <w:t xml:space="preserve"> for cross-functional teams on Databricks best practices, optimization strategies, and governance controls.</w:t>
      </w:r>
    </w:p>
    <w:p w14:paraId="4E2C8D53" w14:textId="77777777" w:rsidR="008D7C0D" w:rsidRPr="008D7C0D" w:rsidRDefault="008D7C0D" w:rsidP="008D7C0D">
      <w:pPr>
        <w:pStyle w:val="p1"/>
        <w:numPr>
          <w:ilvl w:val="0"/>
          <w:numId w:val="51"/>
        </w:numPr>
        <w:jc w:val="both"/>
        <w:rPr>
          <w:rFonts w:ascii="Calibri" w:hAnsi="Calibri" w:cs="Calibri"/>
          <w:sz w:val="22"/>
          <w:szCs w:val="22"/>
        </w:rPr>
      </w:pPr>
      <w:r w:rsidRPr="008D7C0D">
        <w:rPr>
          <w:rFonts w:ascii="Calibri" w:hAnsi="Calibri" w:cs="Calibri"/>
          <w:sz w:val="22"/>
          <w:szCs w:val="22"/>
        </w:rPr>
        <w:t xml:space="preserve">Collaborated with architects and DevOps teams to streamline CI/CD pipelines via </w:t>
      </w:r>
      <w:r w:rsidRPr="008D7C0D">
        <w:rPr>
          <w:rStyle w:val="s1"/>
          <w:rFonts w:ascii="Calibri" w:eastAsiaTheme="majorEastAsia" w:hAnsi="Calibri" w:cs="Calibri"/>
          <w:b/>
          <w:bCs/>
          <w:sz w:val="22"/>
          <w:szCs w:val="22"/>
        </w:rPr>
        <w:t>Azure DevOps YAML templates</w:t>
      </w:r>
      <w:r w:rsidRPr="008D7C0D">
        <w:rPr>
          <w:rFonts w:ascii="Calibri" w:hAnsi="Calibri" w:cs="Calibri"/>
          <w:sz w:val="22"/>
          <w:szCs w:val="22"/>
        </w:rPr>
        <w:t>, ensuring consistent delivery across environments.</w:t>
      </w:r>
    </w:p>
    <w:p w14:paraId="1E367F9F" w14:textId="77777777" w:rsidR="008D7C0D" w:rsidRPr="008D7C0D" w:rsidRDefault="008D7C0D" w:rsidP="008D7C0D">
      <w:pPr>
        <w:pStyle w:val="p1"/>
        <w:numPr>
          <w:ilvl w:val="0"/>
          <w:numId w:val="51"/>
        </w:numPr>
        <w:jc w:val="both"/>
        <w:rPr>
          <w:rFonts w:ascii="Calibri" w:hAnsi="Calibri" w:cs="Calibri"/>
          <w:sz w:val="22"/>
          <w:szCs w:val="22"/>
        </w:rPr>
      </w:pPr>
      <w:r w:rsidRPr="008D7C0D">
        <w:rPr>
          <w:rFonts w:ascii="Calibri" w:hAnsi="Calibri" w:cs="Calibri"/>
          <w:sz w:val="22"/>
          <w:szCs w:val="22"/>
        </w:rPr>
        <w:t>Led root-cause analysis for production failures and introduced improved logging, alerting, and automated retries for end-to-end resilience.</w:t>
      </w:r>
    </w:p>
    <w:p w14:paraId="169D70E6" w14:textId="720B3B48" w:rsidR="008D3E2D" w:rsidRPr="008D7C0D" w:rsidRDefault="008D3E2D" w:rsidP="008D7C0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7C0D">
        <w:rPr>
          <w:rFonts w:ascii="Calibri" w:eastAsia="Times New Roman" w:hAnsi="Calibri" w:cs="Calibri"/>
          <w:kern w:val="0"/>
          <w:sz w:val="22"/>
          <w:szCs w:val="22"/>
          <w14:ligatures w14:val="none"/>
        </w:rPr>
        <w:t xml:space="preserve">Developed and implemented the </w:t>
      </w:r>
      <w:r w:rsidRPr="008D7C0D">
        <w:rPr>
          <w:rFonts w:ascii="Calibri" w:eastAsia="Times New Roman" w:hAnsi="Calibri" w:cs="Calibri"/>
          <w:b/>
          <w:bCs/>
          <w:kern w:val="0"/>
          <w:sz w:val="22"/>
          <w:szCs w:val="22"/>
          <w14:ligatures w14:val="none"/>
        </w:rPr>
        <w:t xml:space="preserve">Medallion Architecture (Bronze, Silver, and </w:t>
      </w:r>
      <w:proofErr w:type="gramStart"/>
      <w:r w:rsidRPr="008D7C0D">
        <w:rPr>
          <w:rFonts w:ascii="Calibri" w:eastAsia="Times New Roman" w:hAnsi="Calibri" w:cs="Calibri"/>
          <w:b/>
          <w:bCs/>
          <w:kern w:val="0"/>
          <w:sz w:val="22"/>
          <w:szCs w:val="22"/>
          <w14:ligatures w14:val="none"/>
        </w:rPr>
        <w:t>Gold</w:t>
      </w:r>
      <w:proofErr w:type="gramEnd"/>
      <w:r w:rsidRPr="008D7C0D">
        <w:rPr>
          <w:rFonts w:ascii="Calibri" w:eastAsia="Times New Roman" w:hAnsi="Calibri" w:cs="Calibri"/>
          <w:b/>
          <w:bCs/>
          <w:kern w:val="0"/>
          <w:sz w:val="22"/>
          <w:szCs w:val="22"/>
          <w14:ligatures w14:val="none"/>
        </w:rPr>
        <w:t xml:space="preserve"> layers)</w:t>
      </w:r>
      <w:r w:rsidRPr="008D7C0D">
        <w:rPr>
          <w:rFonts w:ascii="Calibri" w:eastAsia="Times New Roman" w:hAnsi="Calibri" w:cs="Calibri"/>
          <w:kern w:val="0"/>
          <w:sz w:val="22"/>
          <w:szCs w:val="22"/>
          <w14:ligatures w14:val="none"/>
        </w:rPr>
        <w:t xml:space="preserve"> to create structured and progressively refined data pipelines, significantly enhancing data organization, quality, and processing efficiency.</w:t>
      </w:r>
    </w:p>
    <w:p w14:paraId="3100DC88" w14:textId="7D0F5472" w:rsidR="008D3E2D" w:rsidRPr="008D3E2D" w:rsidRDefault="008D3E2D" w:rsidP="008D7C0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7C0D">
        <w:rPr>
          <w:rFonts w:ascii="Calibri" w:eastAsia="Times New Roman" w:hAnsi="Calibri" w:cs="Calibri"/>
          <w:kern w:val="0"/>
          <w:sz w:val="22"/>
          <w:szCs w:val="22"/>
          <w14:ligatures w14:val="none"/>
        </w:rPr>
        <w:t xml:space="preserve">Created scalable and reliable </w:t>
      </w:r>
      <w:proofErr w:type="spellStart"/>
      <w:r w:rsidRPr="008D7C0D">
        <w:rPr>
          <w:rFonts w:ascii="Calibri" w:eastAsia="Times New Roman" w:hAnsi="Calibri" w:cs="Calibri"/>
          <w:b/>
          <w:bCs/>
          <w:kern w:val="0"/>
          <w:sz w:val="22"/>
          <w:szCs w:val="22"/>
          <w14:ligatures w14:val="none"/>
        </w:rPr>
        <w:t>PySpark</w:t>
      </w:r>
      <w:proofErr w:type="spellEnd"/>
      <w:r w:rsidRPr="008D7C0D">
        <w:rPr>
          <w:rFonts w:ascii="Calibri" w:eastAsia="Times New Roman" w:hAnsi="Calibri" w:cs="Calibri"/>
          <w:b/>
          <w:bCs/>
          <w:kern w:val="0"/>
          <w:sz w:val="22"/>
          <w:szCs w:val="22"/>
          <w14:ligatures w14:val="none"/>
        </w:rPr>
        <w:t>-based data</w:t>
      </w:r>
      <w:r w:rsidRPr="008D3E2D">
        <w:rPr>
          <w:rFonts w:ascii="Calibri" w:eastAsia="Times New Roman" w:hAnsi="Calibri" w:cs="Calibri"/>
          <w:b/>
          <w:bCs/>
          <w:kern w:val="0"/>
          <w:sz w:val="22"/>
          <w:szCs w:val="22"/>
          <w14:ligatures w14:val="none"/>
        </w:rPr>
        <w:t xml:space="preserve"> transformation scripts</w:t>
      </w:r>
      <w:r w:rsidRPr="008D3E2D">
        <w:rPr>
          <w:rFonts w:ascii="Calibri" w:eastAsia="Times New Roman" w:hAnsi="Calibri" w:cs="Calibri"/>
          <w:kern w:val="0"/>
          <w:sz w:val="22"/>
          <w:szCs w:val="22"/>
          <w14:ligatures w14:val="none"/>
        </w:rPr>
        <w:t xml:space="preserve"> and </w:t>
      </w:r>
      <w:r w:rsidRPr="008D3E2D">
        <w:rPr>
          <w:rFonts w:ascii="Calibri" w:eastAsia="Times New Roman" w:hAnsi="Calibri" w:cs="Calibri"/>
          <w:b/>
          <w:bCs/>
          <w:kern w:val="0"/>
          <w:sz w:val="22"/>
          <w:szCs w:val="22"/>
          <w14:ligatures w14:val="none"/>
        </w:rPr>
        <w:t>Azure Data Factory (ADF) pipelines</w:t>
      </w:r>
      <w:r w:rsidRPr="008D3E2D">
        <w:rPr>
          <w:rFonts w:ascii="Calibri" w:eastAsia="Times New Roman" w:hAnsi="Calibri" w:cs="Calibri"/>
          <w:kern w:val="0"/>
          <w:sz w:val="22"/>
          <w:szCs w:val="22"/>
          <w14:ligatures w14:val="none"/>
        </w:rPr>
        <w:t xml:space="preserve"> to efficiently load and manage Delta Tables, optimizing data storage and retrieval.</w:t>
      </w:r>
    </w:p>
    <w:p w14:paraId="091910FF" w14:textId="2E8234CA" w:rsidR="008D3E2D" w:rsidRPr="008D3E2D" w:rsidRDefault="008D3E2D" w:rsidP="008D3E2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3E2D">
        <w:rPr>
          <w:rFonts w:ascii="Calibri" w:eastAsia="Times New Roman" w:hAnsi="Calibri" w:cs="Calibri"/>
          <w:kern w:val="0"/>
          <w:sz w:val="22"/>
          <w:szCs w:val="22"/>
          <w14:ligatures w14:val="none"/>
        </w:rPr>
        <w:t xml:space="preserve">Engineered highly scalable </w:t>
      </w:r>
      <w:r w:rsidRPr="008D3E2D">
        <w:rPr>
          <w:rFonts w:ascii="Calibri" w:eastAsia="Times New Roman" w:hAnsi="Calibri" w:cs="Calibri"/>
          <w:b/>
          <w:bCs/>
          <w:kern w:val="0"/>
          <w:sz w:val="22"/>
          <w:szCs w:val="22"/>
          <w14:ligatures w14:val="none"/>
        </w:rPr>
        <w:t>ETL workflows with Azure Data Factory</w:t>
      </w:r>
      <w:r w:rsidRPr="008D3E2D">
        <w:rPr>
          <w:rFonts w:ascii="Calibri" w:eastAsia="Times New Roman" w:hAnsi="Calibri" w:cs="Calibri"/>
          <w:kern w:val="0"/>
          <w:sz w:val="22"/>
          <w:szCs w:val="22"/>
          <w14:ligatures w14:val="none"/>
        </w:rPr>
        <w:t xml:space="preserve"> and </w:t>
      </w:r>
      <w:r w:rsidRPr="008D3E2D">
        <w:rPr>
          <w:rFonts w:ascii="Calibri" w:eastAsia="Times New Roman" w:hAnsi="Calibri" w:cs="Calibri"/>
          <w:b/>
          <w:bCs/>
          <w:kern w:val="0"/>
          <w:sz w:val="22"/>
          <w:szCs w:val="22"/>
          <w14:ligatures w14:val="none"/>
        </w:rPr>
        <w:t>Synapse Analytics</w:t>
      </w:r>
      <w:r w:rsidRPr="008D3E2D">
        <w:rPr>
          <w:rFonts w:ascii="Calibri" w:eastAsia="Times New Roman" w:hAnsi="Calibri" w:cs="Calibri"/>
          <w:kern w:val="0"/>
          <w:sz w:val="22"/>
          <w:szCs w:val="22"/>
          <w14:ligatures w14:val="none"/>
        </w:rPr>
        <w:t>, effectively reducing overall data processing time by 30% and improving throughput.</w:t>
      </w:r>
    </w:p>
    <w:p w14:paraId="21ADB3F8" w14:textId="27190DD2" w:rsidR="008D3E2D" w:rsidRPr="008D3E2D" w:rsidRDefault="008D3E2D" w:rsidP="008D3E2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3E2D">
        <w:rPr>
          <w:rFonts w:ascii="Calibri" w:eastAsia="Times New Roman" w:hAnsi="Calibri" w:cs="Calibri"/>
          <w:kern w:val="0"/>
          <w:sz w:val="22"/>
          <w:szCs w:val="22"/>
          <w14:ligatures w14:val="none"/>
        </w:rPr>
        <w:t>Developed and integrated HL7/FHIR-based interfaces to enable seamless data exchange between Cerner EMR and third-party systems, ensuring full compliance with healthcare interoperability standards.</w:t>
      </w:r>
    </w:p>
    <w:p w14:paraId="1FDE06D0" w14:textId="47941DFA" w:rsidR="008D3E2D" w:rsidRPr="008D3E2D" w:rsidRDefault="008D3E2D" w:rsidP="008D3E2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3E2D">
        <w:rPr>
          <w:rFonts w:ascii="Calibri" w:eastAsia="Times New Roman" w:hAnsi="Calibri" w:cs="Calibri"/>
          <w:kern w:val="0"/>
          <w:sz w:val="22"/>
          <w:szCs w:val="22"/>
          <w14:ligatures w14:val="none"/>
        </w:rPr>
        <w:t xml:space="preserve">Implemented data extraction and reporting solutions from Cerner databases for compliance and analytics purposes, utilizing tools like </w:t>
      </w:r>
      <w:r w:rsidRPr="008D3E2D">
        <w:rPr>
          <w:rFonts w:ascii="Calibri" w:eastAsia="Times New Roman" w:hAnsi="Calibri" w:cs="Calibri"/>
          <w:b/>
          <w:bCs/>
          <w:kern w:val="0"/>
          <w:sz w:val="22"/>
          <w:szCs w:val="22"/>
          <w14:ligatures w14:val="none"/>
        </w:rPr>
        <w:t>Oracle SQL</w:t>
      </w:r>
      <w:r w:rsidRPr="008D3E2D">
        <w:rPr>
          <w:rFonts w:ascii="Calibri" w:eastAsia="Times New Roman" w:hAnsi="Calibri" w:cs="Calibri"/>
          <w:kern w:val="0"/>
          <w:sz w:val="22"/>
          <w:szCs w:val="22"/>
          <w14:ligatures w14:val="none"/>
        </w:rPr>
        <w:t xml:space="preserve">, Cerner Command Language (CCL), and </w:t>
      </w:r>
      <w:proofErr w:type="spellStart"/>
      <w:r w:rsidRPr="008D3E2D">
        <w:rPr>
          <w:rFonts w:ascii="Calibri" w:eastAsia="Times New Roman" w:hAnsi="Calibri" w:cs="Calibri"/>
          <w:kern w:val="0"/>
          <w:sz w:val="22"/>
          <w:szCs w:val="22"/>
          <w14:ligatures w14:val="none"/>
        </w:rPr>
        <w:t>PowerInsight</w:t>
      </w:r>
      <w:proofErr w:type="spellEnd"/>
      <w:r w:rsidRPr="008D3E2D">
        <w:rPr>
          <w:rFonts w:ascii="Calibri" w:eastAsia="Times New Roman" w:hAnsi="Calibri" w:cs="Calibri"/>
          <w:kern w:val="0"/>
          <w:sz w:val="22"/>
          <w:szCs w:val="22"/>
          <w14:ligatures w14:val="none"/>
        </w:rPr>
        <w:t>, demonstrating expert-level SQL programming skills.</w:t>
      </w:r>
    </w:p>
    <w:p w14:paraId="23B82B9C" w14:textId="12A145B6" w:rsidR="008D3E2D" w:rsidRPr="008D3E2D" w:rsidRDefault="008D3E2D" w:rsidP="008D3E2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3E2D">
        <w:rPr>
          <w:rFonts w:ascii="Calibri" w:eastAsia="Times New Roman" w:hAnsi="Calibri" w:cs="Calibri"/>
          <w:kern w:val="0"/>
          <w:sz w:val="22"/>
          <w:szCs w:val="22"/>
          <w14:ligatures w14:val="none"/>
        </w:rPr>
        <w:t xml:space="preserve">Integrated critical data from </w:t>
      </w:r>
      <w:r w:rsidRPr="008D3E2D">
        <w:rPr>
          <w:rFonts w:ascii="Calibri" w:eastAsia="Times New Roman" w:hAnsi="Calibri" w:cs="Calibri"/>
          <w:b/>
          <w:bCs/>
          <w:kern w:val="0"/>
          <w:sz w:val="22"/>
          <w:szCs w:val="22"/>
          <w14:ligatures w14:val="none"/>
        </w:rPr>
        <w:t>flat files and CSVs</w:t>
      </w:r>
      <w:r w:rsidRPr="008D3E2D">
        <w:rPr>
          <w:rFonts w:ascii="Calibri" w:eastAsia="Times New Roman" w:hAnsi="Calibri" w:cs="Calibri"/>
          <w:kern w:val="0"/>
          <w:sz w:val="22"/>
          <w:szCs w:val="22"/>
          <w14:ligatures w14:val="none"/>
        </w:rPr>
        <w:t xml:space="preserve"> into staging areas and </w:t>
      </w:r>
      <w:r w:rsidRPr="008D3E2D">
        <w:rPr>
          <w:rFonts w:ascii="Calibri" w:eastAsia="Times New Roman" w:hAnsi="Calibri" w:cs="Calibri"/>
          <w:b/>
          <w:bCs/>
          <w:kern w:val="0"/>
          <w:sz w:val="22"/>
          <w:szCs w:val="22"/>
          <w14:ligatures w14:val="none"/>
        </w:rPr>
        <w:t>Oracle data warehouses</w:t>
      </w:r>
      <w:r w:rsidRPr="008D3E2D">
        <w:rPr>
          <w:rFonts w:ascii="Calibri" w:eastAsia="Times New Roman" w:hAnsi="Calibri" w:cs="Calibri"/>
          <w:kern w:val="0"/>
          <w:sz w:val="22"/>
          <w:szCs w:val="22"/>
          <w14:ligatures w14:val="none"/>
        </w:rPr>
        <w:t>, ensuring seamless and efficient data management and accessibility, showing exposure to legacy systems and data migration.</w:t>
      </w:r>
    </w:p>
    <w:p w14:paraId="6B6DD58A" w14:textId="499DA116" w:rsidR="008D3E2D" w:rsidRPr="008D3E2D" w:rsidRDefault="008D3E2D" w:rsidP="008D3E2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3E2D">
        <w:rPr>
          <w:rFonts w:ascii="Calibri" w:eastAsia="Times New Roman" w:hAnsi="Calibri" w:cs="Calibri"/>
          <w:kern w:val="0"/>
          <w:sz w:val="22"/>
          <w:szCs w:val="22"/>
          <w14:ligatures w14:val="none"/>
        </w:rPr>
        <w:t xml:space="preserve">Orchestrated complex data workflows by integrating data from hybrid sources (on-premises and cloud) with </w:t>
      </w:r>
      <w:r w:rsidRPr="008D3E2D">
        <w:rPr>
          <w:rFonts w:ascii="Calibri" w:eastAsia="Times New Roman" w:hAnsi="Calibri" w:cs="Calibri"/>
          <w:b/>
          <w:bCs/>
          <w:kern w:val="0"/>
          <w:sz w:val="22"/>
          <w:szCs w:val="22"/>
          <w14:ligatures w14:val="none"/>
        </w:rPr>
        <w:t>Azure Data Factory</w:t>
      </w:r>
      <w:r w:rsidRPr="008D3E2D">
        <w:rPr>
          <w:rFonts w:ascii="Calibri" w:eastAsia="Times New Roman" w:hAnsi="Calibri" w:cs="Calibri"/>
          <w:kern w:val="0"/>
          <w:sz w:val="22"/>
          <w:szCs w:val="22"/>
          <w14:ligatures w14:val="none"/>
        </w:rPr>
        <w:t xml:space="preserve"> for enterprise-scale solutions, supporting diverse data landscapes and complex data environments.</w:t>
      </w:r>
    </w:p>
    <w:p w14:paraId="6FA5EF1D" w14:textId="5570CFB2" w:rsidR="008D3E2D" w:rsidRPr="008D3E2D" w:rsidRDefault="008D3E2D" w:rsidP="008D3E2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3E2D">
        <w:rPr>
          <w:rFonts w:ascii="Calibri" w:eastAsia="Times New Roman" w:hAnsi="Calibri" w:cs="Calibri"/>
          <w:kern w:val="0"/>
          <w:sz w:val="22"/>
          <w:szCs w:val="22"/>
          <w14:ligatures w14:val="none"/>
        </w:rPr>
        <w:t xml:space="preserve">Implemented robust data quality checks, comprehensive deduplication processes, and standardization scripts using </w:t>
      </w:r>
      <w:proofErr w:type="spellStart"/>
      <w:r w:rsidRPr="008D3E2D">
        <w:rPr>
          <w:rFonts w:ascii="Calibri" w:eastAsia="Times New Roman" w:hAnsi="Calibri" w:cs="Calibri"/>
          <w:b/>
          <w:bCs/>
          <w:kern w:val="0"/>
          <w:sz w:val="22"/>
          <w:szCs w:val="22"/>
          <w14:ligatures w14:val="none"/>
        </w:rPr>
        <w:t>PySpark</w:t>
      </w:r>
      <w:proofErr w:type="spellEnd"/>
      <w:r w:rsidRPr="008D3E2D">
        <w:rPr>
          <w:rFonts w:ascii="Calibri" w:eastAsia="Times New Roman" w:hAnsi="Calibri" w:cs="Calibri"/>
          <w:kern w:val="0"/>
          <w:sz w:val="22"/>
          <w:szCs w:val="22"/>
          <w14:ligatures w14:val="none"/>
        </w:rPr>
        <w:t xml:space="preserve"> to maintain consistently high data integrity across all datasets.</w:t>
      </w:r>
    </w:p>
    <w:p w14:paraId="4BD31F99" w14:textId="43C12E4E" w:rsidR="008D3E2D" w:rsidRPr="008D3E2D" w:rsidRDefault="008D3E2D" w:rsidP="008D3E2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3E2D">
        <w:rPr>
          <w:rFonts w:ascii="Calibri" w:eastAsia="Times New Roman" w:hAnsi="Calibri" w:cs="Calibri"/>
          <w:kern w:val="0"/>
          <w:sz w:val="22"/>
          <w:szCs w:val="22"/>
          <w14:ligatures w14:val="none"/>
        </w:rPr>
        <w:t xml:space="preserve">Optimized storage and query performance by integrating </w:t>
      </w:r>
      <w:r w:rsidRPr="008D3E2D">
        <w:rPr>
          <w:rFonts w:ascii="Calibri" w:eastAsia="Times New Roman" w:hAnsi="Calibri" w:cs="Calibri"/>
          <w:b/>
          <w:bCs/>
          <w:kern w:val="0"/>
          <w:sz w:val="22"/>
          <w:szCs w:val="22"/>
          <w14:ligatures w14:val="none"/>
        </w:rPr>
        <w:t>Delta Lake</w:t>
      </w:r>
      <w:r w:rsidRPr="008D3E2D">
        <w:rPr>
          <w:rFonts w:ascii="Calibri" w:eastAsia="Times New Roman" w:hAnsi="Calibri" w:cs="Calibri"/>
          <w:kern w:val="0"/>
          <w:sz w:val="22"/>
          <w:szCs w:val="22"/>
          <w14:ligatures w14:val="none"/>
        </w:rPr>
        <w:t xml:space="preserve"> and </w:t>
      </w:r>
      <w:r w:rsidRPr="008D3E2D">
        <w:rPr>
          <w:rFonts w:ascii="Calibri" w:eastAsia="Times New Roman" w:hAnsi="Calibri" w:cs="Calibri"/>
          <w:b/>
          <w:bCs/>
          <w:kern w:val="0"/>
          <w:sz w:val="22"/>
          <w:szCs w:val="22"/>
          <w14:ligatures w14:val="none"/>
        </w:rPr>
        <w:t>Azure Data Lake Storage</w:t>
      </w:r>
      <w:r w:rsidRPr="008D3E2D">
        <w:rPr>
          <w:rFonts w:ascii="Calibri" w:eastAsia="Times New Roman" w:hAnsi="Calibri" w:cs="Calibri"/>
          <w:kern w:val="0"/>
          <w:sz w:val="22"/>
          <w:szCs w:val="22"/>
          <w14:ligatures w14:val="none"/>
        </w:rPr>
        <w:t>, achieving a remarkable 25% improvement in data access speeds for analytical workloads.</w:t>
      </w:r>
    </w:p>
    <w:p w14:paraId="7D70185B" w14:textId="69112F88" w:rsidR="008D3E2D" w:rsidRDefault="008D3E2D" w:rsidP="008D3E2D">
      <w:pPr>
        <w:pStyle w:val="ListParagraph"/>
        <w:widowControl w:val="0"/>
        <w:numPr>
          <w:ilvl w:val="0"/>
          <w:numId w:val="51"/>
        </w:numPr>
        <w:tabs>
          <w:tab w:val="left" w:pos="861"/>
        </w:tabs>
        <w:autoSpaceDE w:val="0"/>
        <w:autoSpaceDN w:val="0"/>
        <w:spacing w:after="0" w:line="240" w:lineRule="auto"/>
        <w:ind w:right="149"/>
        <w:jc w:val="both"/>
        <w:rPr>
          <w:rFonts w:ascii="Calibri" w:eastAsia="Times New Roman" w:hAnsi="Calibri" w:cs="Calibri"/>
          <w:kern w:val="0"/>
          <w:sz w:val="22"/>
          <w:szCs w:val="22"/>
          <w14:ligatures w14:val="none"/>
        </w:rPr>
      </w:pPr>
      <w:r w:rsidRPr="008D3E2D">
        <w:rPr>
          <w:rFonts w:ascii="Calibri" w:eastAsia="Times New Roman" w:hAnsi="Calibri" w:cs="Calibri"/>
          <w:kern w:val="0"/>
          <w:sz w:val="22"/>
          <w:szCs w:val="22"/>
          <w14:ligatures w14:val="none"/>
        </w:rPr>
        <w:t xml:space="preserve">Directed team development tasks to ensure timely project delivery, fostering a culture of collaboration, accountability, and efficiency within the engineering team, reflecting </w:t>
      </w:r>
      <w:r w:rsidRPr="008D3E2D">
        <w:rPr>
          <w:rFonts w:ascii="Calibri" w:eastAsia="Times New Roman" w:hAnsi="Calibri" w:cs="Calibri"/>
          <w:b/>
          <w:bCs/>
          <w:kern w:val="0"/>
          <w:sz w:val="22"/>
          <w:szCs w:val="22"/>
          <w14:ligatures w14:val="none"/>
        </w:rPr>
        <w:t>Agile/SCRUM frameworks</w:t>
      </w:r>
      <w:r w:rsidRPr="008D3E2D">
        <w:rPr>
          <w:rFonts w:ascii="Calibri" w:eastAsia="Times New Roman" w:hAnsi="Calibri" w:cs="Calibri"/>
          <w:kern w:val="0"/>
          <w:sz w:val="22"/>
          <w:szCs w:val="22"/>
          <w14:ligatures w14:val="none"/>
        </w:rPr>
        <w:t xml:space="preserve"> experience.</w:t>
      </w:r>
    </w:p>
    <w:p w14:paraId="33C8240D" w14:textId="77777777" w:rsidR="00340AC5" w:rsidRPr="008D3E2D" w:rsidRDefault="00340AC5" w:rsidP="00340AC5">
      <w:pPr>
        <w:pStyle w:val="ListParagraph"/>
        <w:widowControl w:val="0"/>
        <w:tabs>
          <w:tab w:val="left" w:pos="861"/>
        </w:tabs>
        <w:autoSpaceDE w:val="0"/>
        <w:autoSpaceDN w:val="0"/>
        <w:spacing w:after="0" w:line="240" w:lineRule="auto"/>
        <w:ind w:left="360" w:right="149"/>
        <w:jc w:val="both"/>
        <w:rPr>
          <w:rFonts w:ascii="Calibri" w:eastAsia="Times New Roman" w:hAnsi="Calibri" w:cs="Calibri"/>
          <w:kern w:val="0"/>
          <w:sz w:val="22"/>
          <w:szCs w:val="22"/>
          <w14:ligatures w14:val="none"/>
        </w:rPr>
      </w:pPr>
    </w:p>
    <w:p w14:paraId="51CFBC6F" w14:textId="01C414C5" w:rsidR="001A72C5" w:rsidRDefault="00F4512B" w:rsidP="00672507">
      <w:pPr>
        <w:widowControl w:val="0"/>
        <w:tabs>
          <w:tab w:val="left" w:pos="861"/>
        </w:tabs>
        <w:autoSpaceDE w:val="0"/>
        <w:autoSpaceDN w:val="0"/>
        <w:spacing w:after="0" w:line="240" w:lineRule="auto"/>
        <w:ind w:right="149"/>
        <w:jc w:val="both"/>
        <w:rPr>
          <w:rFonts w:ascii="Calibri" w:hAnsi="Calibri" w:cs="Calibri"/>
          <w:sz w:val="22"/>
          <w:szCs w:val="22"/>
        </w:rPr>
      </w:pPr>
      <w:r w:rsidRPr="00CB3034">
        <w:rPr>
          <w:rFonts w:ascii="Calibri" w:hAnsi="Calibri" w:cs="Calibri"/>
          <w:b/>
          <w:bCs/>
          <w:sz w:val="22"/>
          <w:szCs w:val="22"/>
        </w:rPr>
        <w:t>Environment:</w:t>
      </w:r>
      <w:r w:rsidRPr="00CB3034">
        <w:rPr>
          <w:rFonts w:ascii="Calibri" w:hAnsi="Calibri" w:cs="Calibri"/>
          <w:sz w:val="22"/>
          <w:szCs w:val="22"/>
        </w:rPr>
        <w:t xml:space="preserve"> </w:t>
      </w:r>
      <w:r w:rsidR="00983619" w:rsidRPr="00983619">
        <w:rPr>
          <w:rFonts w:ascii="Calibri" w:hAnsi="Calibri" w:cs="Calibri"/>
          <w:sz w:val="22"/>
          <w:szCs w:val="22"/>
        </w:rPr>
        <w:t xml:space="preserve">Azure Data Factory, Apache Airflow, Python, Docker, Azure Kubernetes Service (AKS), Azure Key Vault, Microsoft Purview, Azure Monitor, Azure DevOps, Power BI, Hadoop, Azure Fabric, Azure SQL Database, Azure Data Lake, </w:t>
      </w:r>
      <w:proofErr w:type="spellStart"/>
      <w:r w:rsidR="00983619" w:rsidRPr="00983619">
        <w:rPr>
          <w:rFonts w:ascii="Calibri" w:hAnsi="Calibri" w:cs="Calibri"/>
          <w:sz w:val="22"/>
          <w:szCs w:val="22"/>
        </w:rPr>
        <w:t>PySpark</w:t>
      </w:r>
      <w:proofErr w:type="spellEnd"/>
      <w:r w:rsidR="00983619" w:rsidRPr="00983619">
        <w:rPr>
          <w:rFonts w:ascii="Calibri" w:hAnsi="Calibri" w:cs="Calibri"/>
          <w:sz w:val="22"/>
          <w:szCs w:val="22"/>
        </w:rPr>
        <w:t>, Delta Lake, Synapse Analytics, Oracle SQL, Flat Files, CSVs.</w:t>
      </w:r>
    </w:p>
    <w:p w14:paraId="26BD67F8" w14:textId="77777777" w:rsidR="001A6ABA" w:rsidRPr="00CB3034" w:rsidRDefault="001A6ABA" w:rsidP="00672507">
      <w:pPr>
        <w:widowControl w:val="0"/>
        <w:tabs>
          <w:tab w:val="left" w:pos="861"/>
        </w:tabs>
        <w:autoSpaceDE w:val="0"/>
        <w:autoSpaceDN w:val="0"/>
        <w:spacing w:after="0" w:line="240" w:lineRule="auto"/>
        <w:ind w:right="149"/>
        <w:jc w:val="both"/>
        <w:rPr>
          <w:rFonts w:ascii="Calibri" w:hAnsi="Calibri" w:cs="Calibri"/>
          <w:sz w:val="22"/>
          <w:szCs w:val="22"/>
        </w:rPr>
      </w:pPr>
    </w:p>
    <w:p w14:paraId="71FCD320" w14:textId="77777777" w:rsidR="001A72C5" w:rsidRDefault="001A72C5" w:rsidP="001A72C5">
      <w:pPr>
        <w:pStyle w:val="ListParagraph"/>
        <w:widowControl w:val="0"/>
        <w:tabs>
          <w:tab w:val="left" w:pos="861"/>
        </w:tabs>
        <w:autoSpaceDE w:val="0"/>
        <w:autoSpaceDN w:val="0"/>
        <w:spacing w:after="0" w:line="240" w:lineRule="auto"/>
        <w:ind w:left="360" w:right="149"/>
        <w:contextualSpacing w:val="0"/>
        <w:jc w:val="both"/>
        <w:rPr>
          <w:rFonts w:ascii="Calibri" w:hAnsi="Calibri" w:cs="Calibri"/>
          <w:sz w:val="22"/>
          <w:szCs w:val="22"/>
        </w:rPr>
      </w:pPr>
    </w:p>
    <w:p w14:paraId="337A560F" w14:textId="77777777" w:rsidR="004F3AD2" w:rsidRDefault="004F3AD2" w:rsidP="001A72C5">
      <w:pPr>
        <w:pStyle w:val="ListParagraph"/>
        <w:widowControl w:val="0"/>
        <w:tabs>
          <w:tab w:val="left" w:pos="861"/>
        </w:tabs>
        <w:autoSpaceDE w:val="0"/>
        <w:autoSpaceDN w:val="0"/>
        <w:spacing w:after="0" w:line="240" w:lineRule="auto"/>
        <w:ind w:left="360" w:right="149"/>
        <w:contextualSpacing w:val="0"/>
        <w:jc w:val="both"/>
        <w:rPr>
          <w:rFonts w:ascii="Calibri" w:hAnsi="Calibri" w:cs="Calibri"/>
          <w:sz w:val="22"/>
          <w:szCs w:val="22"/>
        </w:rPr>
      </w:pPr>
    </w:p>
    <w:p w14:paraId="1176FED8" w14:textId="77777777" w:rsidR="004F3AD2" w:rsidRDefault="004F3AD2" w:rsidP="001A72C5">
      <w:pPr>
        <w:pStyle w:val="ListParagraph"/>
        <w:widowControl w:val="0"/>
        <w:tabs>
          <w:tab w:val="left" w:pos="861"/>
        </w:tabs>
        <w:autoSpaceDE w:val="0"/>
        <w:autoSpaceDN w:val="0"/>
        <w:spacing w:after="0" w:line="240" w:lineRule="auto"/>
        <w:ind w:left="360" w:right="149"/>
        <w:contextualSpacing w:val="0"/>
        <w:jc w:val="both"/>
        <w:rPr>
          <w:rFonts w:ascii="Calibri" w:hAnsi="Calibri" w:cs="Calibri"/>
          <w:sz w:val="22"/>
          <w:szCs w:val="22"/>
        </w:rPr>
      </w:pPr>
    </w:p>
    <w:p w14:paraId="40CF8522" w14:textId="77777777" w:rsidR="004F3AD2" w:rsidRDefault="004F3AD2" w:rsidP="001A72C5">
      <w:pPr>
        <w:pStyle w:val="ListParagraph"/>
        <w:widowControl w:val="0"/>
        <w:tabs>
          <w:tab w:val="left" w:pos="861"/>
        </w:tabs>
        <w:autoSpaceDE w:val="0"/>
        <w:autoSpaceDN w:val="0"/>
        <w:spacing w:after="0" w:line="240" w:lineRule="auto"/>
        <w:ind w:left="360" w:right="149"/>
        <w:contextualSpacing w:val="0"/>
        <w:jc w:val="both"/>
        <w:rPr>
          <w:rFonts w:ascii="Calibri" w:hAnsi="Calibri" w:cs="Calibri"/>
          <w:sz w:val="22"/>
          <w:szCs w:val="22"/>
        </w:rPr>
      </w:pPr>
    </w:p>
    <w:p w14:paraId="6D0A4774" w14:textId="77777777" w:rsidR="004F3AD2" w:rsidRDefault="004F3AD2" w:rsidP="001A72C5">
      <w:pPr>
        <w:pStyle w:val="ListParagraph"/>
        <w:widowControl w:val="0"/>
        <w:tabs>
          <w:tab w:val="left" w:pos="861"/>
        </w:tabs>
        <w:autoSpaceDE w:val="0"/>
        <w:autoSpaceDN w:val="0"/>
        <w:spacing w:after="0" w:line="240" w:lineRule="auto"/>
        <w:ind w:left="360" w:right="149"/>
        <w:contextualSpacing w:val="0"/>
        <w:jc w:val="both"/>
        <w:rPr>
          <w:rFonts w:ascii="Calibri" w:hAnsi="Calibri" w:cs="Calibri"/>
          <w:sz w:val="22"/>
          <w:szCs w:val="22"/>
        </w:rPr>
      </w:pPr>
    </w:p>
    <w:p w14:paraId="22F5E8AF" w14:textId="77777777" w:rsidR="004F3AD2" w:rsidRPr="00CB3034" w:rsidRDefault="004F3AD2" w:rsidP="001A72C5">
      <w:pPr>
        <w:pStyle w:val="ListParagraph"/>
        <w:widowControl w:val="0"/>
        <w:tabs>
          <w:tab w:val="left" w:pos="861"/>
        </w:tabs>
        <w:autoSpaceDE w:val="0"/>
        <w:autoSpaceDN w:val="0"/>
        <w:spacing w:after="0" w:line="240" w:lineRule="auto"/>
        <w:ind w:left="360" w:right="149"/>
        <w:contextualSpacing w:val="0"/>
        <w:jc w:val="both"/>
        <w:rPr>
          <w:rFonts w:ascii="Calibri" w:hAnsi="Calibri" w:cs="Calibri"/>
          <w:sz w:val="22"/>
          <w:szCs w:val="22"/>
        </w:rPr>
      </w:pPr>
    </w:p>
    <w:p w14:paraId="52B43836" w14:textId="6AC2C4E2" w:rsidR="001A72C5" w:rsidRPr="00CB3034" w:rsidRDefault="001A72C5" w:rsidP="00232694">
      <w:pPr>
        <w:shd w:val="clear" w:color="auto" w:fill="F2F2F2" w:themeFill="background1" w:themeFillShade="F2"/>
        <w:spacing w:after="0" w:line="265" w:lineRule="exact"/>
        <w:rPr>
          <w:rFonts w:ascii="Calibri" w:hAnsi="Calibri" w:cs="Calibri"/>
          <w:b/>
          <w:bCs/>
          <w:sz w:val="22"/>
          <w:szCs w:val="22"/>
        </w:rPr>
      </w:pPr>
      <w:r w:rsidRPr="00CB3034">
        <w:rPr>
          <w:rFonts w:ascii="Calibri" w:hAnsi="Calibri" w:cs="Calibri"/>
          <w:b/>
          <w:bCs/>
          <w:sz w:val="22"/>
          <w:szCs w:val="22"/>
        </w:rPr>
        <w:lastRenderedPageBreak/>
        <w:t>Client:</w:t>
      </w:r>
      <w:r w:rsidRPr="00CB3034">
        <w:rPr>
          <w:rFonts w:ascii="Calibri" w:hAnsi="Calibri" w:cs="Calibri"/>
          <w:b/>
          <w:bCs/>
          <w:sz w:val="22"/>
          <w:szCs w:val="22"/>
        </w:rPr>
        <w:tab/>
      </w:r>
      <w:r w:rsidR="00CC3966" w:rsidRPr="00CB3034">
        <w:rPr>
          <w:rFonts w:ascii="Calibri" w:hAnsi="Calibri" w:cs="Calibri"/>
          <w:b/>
          <w:bCs/>
          <w:iCs/>
          <w:sz w:val="22"/>
          <w:szCs w:val="22"/>
        </w:rPr>
        <w:t>Cognizant, Hyderabad, India</w:t>
      </w:r>
      <w:r w:rsidRPr="00CB3034">
        <w:rPr>
          <w:rFonts w:ascii="Calibri" w:hAnsi="Calibri" w:cs="Calibri"/>
          <w:b/>
          <w:bCs/>
          <w:sz w:val="22"/>
          <w:szCs w:val="22"/>
        </w:rPr>
        <w:tab/>
      </w:r>
      <w:r w:rsidR="00BE6962" w:rsidRPr="00CB3034">
        <w:rPr>
          <w:rFonts w:ascii="Calibri" w:hAnsi="Calibri" w:cs="Calibri"/>
          <w:b/>
          <w:bCs/>
          <w:sz w:val="22"/>
          <w:szCs w:val="22"/>
        </w:rPr>
        <w:t xml:space="preserve">              </w:t>
      </w:r>
      <w:r w:rsidR="00CC3966" w:rsidRPr="00CB3034">
        <w:rPr>
          <w:rFonts w:ascii="Calibri" w:hAnsi="Calibri" w:cs="Calibri"/>
          <w:b/>
          <w:bCs/>
          <w:sz w:val="22"/>
          <w:szCs w:val="22"/>
        </w:rPr>
        <w:tab/>
      </w:r>
      <w:r w:rsidR="00CC3966" w:rsidRPr="00CB3034">
        <w:rPr>
          <w:rFonts w:ascii="Calibri" w:hAnsi="Calibri" w:cs="Calibri"/>
          <w:b/>
          <w:bCs/>
          <w:sz w:val="22"/>
          <w:szCs w:val="22"/>
        </w:rPr>
        <w:tab/>
      </w:r>
      <w:r w:rsidR="00CC3966" w:rsidRPr="00CB3034">
        <w:rPr>
          <w:rFonts w:ascii="Calibri" w:hAnsi="Calibri" w:cs="Calibri"/>
          <w:b/>
          <w:bCs/>
          <w:sz w:val="22"/>
          <w:szCs w:val="22"/>
        </w:rPr>
        <w:tab/>
      </w:r>
      <w:r w:rsidR="00CC3966" w:rsidRPr="00CB3034">
        <w:rPr>
          <w:rFonts w:ascii="Calibri" w:hAnsi="Calibri" w:cs="Calibri"/>
          <w:b/>
          <w:bCs/>
          <w:sz w:val="22"/>
          <w:szCs w:val="22"/>
        </w:rPr>
        <w:tab/>
      </w:r>
      <w:r w:rsidR="00CC3966" w:rsidRPr="00CB3034">
        <w:rPr>
          <w:rFonts w:ascii="Calibri" w:hAnsi="Calibri" w:cs="Calibri"/>
          <w:b/>
          <w:bCs/>
          <w:sz w:val="22"/>
          <w:szCs w:val="22"/>
        </w:rPr>
        <w:tab/>
      </w:r>
      <w:r w:rsidR="00CC3966" w:rsidRPr="00CB3034">
        <w:rPr>
          <w:rFonts w:ascii="Calibri" w:hAnsi="Calibri" w:cs="Calibri"/>
          <w:b/>
          <w:bCs/>
          <w:sz w:val="22"/>
          <w:szCs w:val="22"/>
        </w:rPr>
        <w:tab/>
      </w:r>
      <w:r w:rsidR="00CC3966" w:rsidRPr="00CB3034">
        <w:rPr>
          <w:rFonts w:ascii="Calibri" w:hAnsi="Calibri" w:cs="Calibri"/>
          <w:b/>
          <w:bCs/>
          <w:sz w:val="22"/>
          <w:szCs w:val="22"/>
        </w:rPr>
        <w:tab/>
        <w:t xml:space="preserve">    </w:t>
      </w:r>
      <w:r w:rsidR="00BE6962" w:rsidRPr="00CB3034">
        <w:rPr>
          <w:rFonts w:ascii="Calibri" w:hAnsi="Calibri" w:cs="Calibri"/>
          <w:b/>
          <w:bCs/>
          <w:sz w:val="22"/>
          <w:szCs w:val="22"/>
        </w:rPr>
        <w:t xml:space="preserve"> </w:t>
      </w:r>
      <w:r w:rsidR="005D4DC7" w:rsidRPr="00CB3034">
        <w:rPr>
          <w:rFonts w:ascii="Calibri" w:hAnsi="Calibri" w:cs="Calibri"/>
          <w:b/>
          <w:bCs/>
          <w:sz w:val="22"/>
          <w:szCs w:val="22"/>
        </w:rPr>
        <w:t>Feb</w:t>
      </w:r>
      <w:r w:rsidRPr="00CB3034">
        <w:rPr>
          <w:rFonts w:ascii="Calibri" w:hAnsi="Calibri" w:cs="Calibri"/>
          <w:b/>
          <w:bCs/>
          <w:sz w:val="22"/>
          <w:szCs w:val="22"/>
        </w:rPr>
        <w:t xml:space="preserve"> </w:t>
      </w:r>
      <w:r w:rsidR="00F14ABF">
        <w:rPr>
          <w:rFonts w:ascii="Calibri" w:hAnsi="Calibri" w:cs="Calibri"/>
          <w:b/>
          <w:bCs/>
          <w:sz w:val="22"/>
          <w:szCs w:val="22"/>
        </w:rPr>
        <w:t>2021</w:t>
      </w:r>
      <w:r w:rsidRPr="00CB3034">
        <w:rPr>
          <w:rFonts w:ascii="Calibri" w:hAnsi="Calibri" w:cs="Calibri"/>
          <w:b/>
          <w:bCs/>
          <w:sz w:val="22"/>
          <w:szCs w:val="22"/>
        </w:rPr>
        <w:t xml:space="preserve"> – </w:t>
      </w:r>
      <w:r w:rsidR="00DA1DED">
        <w:rPr>
          <w:rFonts w:ascii="Calibri" w:hAnsi="Calibri" w:cs="Calibri"/>
          <w:b/>
          <w:bCs/>
          <w:sz w:val="22"/>
          <w:szCs w:val="22"/>
        </w:rPr>
        <w:t>Aug</w:t>
      </w:r>
      <w:r w:rsidRPr="00CB3034">
        <w:rPr>
          <w:rFonts w:ascii="Calibri" w:hAnsi="Calibri" w:cs="Calibri"/>
          <w:b/>
          <w:bCs/>
          <w:sz w:val="22"/>
          <w:szCs w:val="22"/>
        </w:rPr>
        <w:t xml:space="preserve"> </w:t>
      </w:r>
      <w:r w:rsidR="00F14ABF">
        <w:rPr>
          <w:rFonts w:ascii="Calibri" w:hAnsi="Calibri" w:cs="Calibri"/>
          <w:b/>
          <w:bCs/>
          <w:sz w:val="22"/>
          <w:szCs w:val="22"/>
        </w:rPr>
        <w:t>2022</w:t>
      </w:r>
    </w:p>
    <w:p w14:paraId="476BA52A" w14:textId="7171E24D" w:rsidR="00F52214" w:rsidRPr="00CB3034" w:rsidRDefault="001A72C5" w:rsidP="001A72C5">
      <w:pPr>
        <w:spacing w:after="0" w:line="265" w:lineRule="exact"/>
        <w:rPr>
          <w:rFonts w:ascii="Calibri" w:hAnsi="Calibri" w:cs="Calibri"/>
          <w:b/>
          <w:bCs/>
          <w:i/>
          <w:iCs/>
          <w:sz w:val="22"/>
          <w:szCs w:val="22"/>
        </w:rPr>
      </w:pPr>
      <w:r w:rsidRPr="00CB3034">
        <w:rPr>
          <w:rFonts w:ascii="Calibri" w:hAnsi="Calibri" w:cs="Calibri"/>
          <w:b/>
          <w:bCs/>
          <w:i/>
          <w:iCs/>
          <w:sz w:val="22"/>
          <w:szCs w:val="22"/>
        </w:rPr>
        <w:t>Title: Data Engineer</w:t>
      </w:r>
      <w:r w:rsidRPr="00CB3034">
        <w:rPr>
          <w:rFonts w:ascii="Calibri" w:hAnsi="Calibri" w:cs="Calibri"/>
          <w:b/>
          <w:bCs/>
          <w:i/>
          <w:iCs/>
          <w:sz w:val="22"/>
          <w:szCs w:val="22"/>
        </w:rPr>
        <w:tab/>
      </w:r>
    </w:p>
    <w:p w14:paraId="10318E55" w14:textId="480904B7" w:rsidR="005C1C4B" w:rsidRPr="00CB3034" w:rsidRDefault="001A72C5" w:rsidP="00F52214">
      <w:pPr>
        <w:spacing w:after="0" w:line="265" w:lineRule="exact"/>
        <w:rPr>
          <w:rFonts w:ascii="Calibri" w:hAnsi="Calibri" w:cs="Calibri"/>
          <w:b/>
          <w:bCs/>
          <w:sz w:val="22"/>
          <w:szCs w:val="22"/>
        </w:rPr>
      </w:pPr>
      <w:r w:rsidRPr="00CB3034">
        <w:rPr>
          <w:rFonts w:ascii="Calibri" w:hAnsi="Calibri" w:cs="Calibri"/>
          <w:b/>
          <w:bCs/>
          <w:sz w:val="22"/>
          <w:szCs w:val="22"/>
        </w:rPr>
        <w:t>Responsibilities:</w:t>
      </w:r>
    </w:p>
    <w:p w14:paraId="0ED5CCF4" w14:textId="77777777" w:rsidR="00E02337" w:rsidRPr="00E02337" w:rsidRDefault="00E02337" w:rsidP="00E02337">
      <w:pPr>
        <w:pStyle w:val="p1"/>
        <w:numPr>
          <w:ilvl w:val="0"/>
          <w:numId w:val="7"/>
        </w:numPr>
        <w:jc w:val="both"/>
        <w:rPr>
          <w:rFonts w:ascii="Calibri" w:hAnsi="Calibri" w:cs="Calibri"/>
          <w:sz w:val="22"/>
          <w:szCs w:val="22"/>
        </w:rPr>
      </w:pPr>
      <w:r w:rsidRPr="00E02337">
        <w:rPr>
          <w:rFonts w:ascii="Calibri" w:hAnsi="Calibri" w:cs="Calibri"/>
          <w:sz w:val="22"/>
          <w:szCs w:val="22"/>
        </w:rPr>
        <w:t xml:space="preserve">Re-engineered legacy </w:t>
      </w:r>
      <w:r w:rsidRPr="00E02337">
        <w:rPr>
          <w:rStyle w:val="s1"/>
          <w:rFonts w:ascii="Calibri" w:eastAsiaTheme="majorEastAsia" w:hAnsi="Calibri" w:cs="Calibri"/>
          <w:b/>
          <w:bCs/>
          <w:sz w:val="22"/>
          <w:szCs w:val="22"/>
        </w:rPr>
        <w:t>ADF and SSIS pipelines</w:t>
      </w:r>
      <w:r w:rsidRPr="00E02337">
        <w:rPr>
          <w:rFonts w:ascii="Calibri" w:hAnsi="Calibri" w:cs="Calibri"/>
          <w:sz w:val="22"/>
          <w:szCs w:val="22"/>
        </w:rPr>
        <w:t xml:space="preserve"> into modular, cloud-native </w:t>
      </w:r>
      <w:r w:rsidRPr="00E02337">
        <w:rPr>
          <w:rStyle w:val="s1"/>
          <w:rFonts w:ascii="Calibri" w:eastAsiaTheme="majorEastAsia" w:hAnsi="Calibri" w:cs="Calibri"/>
          <w:b/>
          <w:bCs/>
          <w:sz w:val="22"/>
          <w:szCs w:val="22"/>
        </w:rPr>
        <w:t>Databricks workflows</w:t>
      </w:r>
      <w:r w:rsidRPr="00E02337">
        <w:rPr>
          <w:rFonts w:ascii="Calibri" w:hAnsi="Calibri" w:cs="Calibri"/>
          <w:sz w:val="22"/>
          <w:szCs w:val="22"/>
        </w:rPr>
        <w:t>, improving scalability and reducing manual maintenance.</w:t>
      </w:r>
    </w:p>
    <w:p w14:paraId="3B245447" w14:textId="77777777" w:rsidR="00E02337" w:rsidRPr="00E02337" w:rsidRDefault="00E02337" w:rsidP="00E02337">
      <w:pPr>
        <w:pStyle w:val="p1"/>
        <w:numPr>
          <w:ilvl w:val="0"/>
          <w:numId w:val="7"/>
        </w:numPr>
        <w:jc w:val="both"/>
        <w:rPr>
          <w:rFonts w:ascii="Calibri" w:hAnsi="Calibri" w:cs="Calibri"/>
          <w:sz w:val="22"/>
          <w:szCs w:val="22"/>
        </w:rPr>
      </w:pPr>
      <w:r w:rsidRPr="00E02337">
        <w:rPr>
          <w:rStyle w:val="s1"/>
          <w:rFonts w:ascii="Calibri" w:eastAsiaTheme="majorEastAsia" w:hAnsi="Calibri" w:cs="Calibri"/>
          <w:sz w:val="22"/>
          <w:szCs w:val="22"/>
        </w:rPr>
        <w:t xml:space="preserve">Performed </w:t>
      </w:r>
      <w:r w:rsidRPr="00E02337">
        <w:rPr>
          <w:rFonts w:ascii="Calibri" w:hAnsi="Calibri" w:cs="Calibri"/>
          <w:b/>
          <w:bCs/>
          <w:sz w:val="22"/>
          <w:szCs w:val="22"/>
        </w:rPr>
        <w:t>pipeline architecture assessments</w:t>
      </w:r>
      <w:r w:rsidRPr="00E02337">
        <w:rPr>
          <w:rStyle w:val="s1"/>
          <w:rFonts w:ascii="Calibri" w:eastAsiaTheme="majorEastAsia" w:hAnsi="Calibri" w:cs="Calibri"/>
          <w:sz w:val="22"/>
          <w:szCs w:val="22"/>
        </w:rPr>
        <w:t xml:space="preserve"> and introduced </w:t>
      </w:r>
      <w:r w:rsidRPr="00E02337">
        <w:rPr>
          <w:rFonts w:ascii="Calibri" w:hAnsi="Calibri" w:cs="Calibri"/>
          <w:b/>
          <w:bCs/>
          <w:sz w:val="22"/>
          <w:szCs w:val="22"/>
        </w:rPr>
        <w:t>parameterization, error handling, and logging frameworks</w:t>
      </w:r>
      <w:r w:rsidRPr="00E02337">
        <w:rPr>
          <w:rStyle w:val="s1"/>
          <w:rFonts w:ascii="Calibri" w:eastAsiaTheme="majorEastAsia" w:hAnsi="Calibri" w:cs="Calibri"/>
          <w:sz w:val="22"/>
          <w:szCs w:val="22"/>
        </w:rPr>
        <w:t xml:space="preserve"> to improve reliability and governance.</w:t>
      </w:r>
    </w:p>
    <w:p w14:paraId="7BC20500" w14:textId="77777777" w:rsidR="00E02337" w:rsidRPr="00E02337" w:rsidRDefault="00E02337" w:rsidP="00E02337">
      <w:pPr>
        <w:pStyle w:val="p1"/>
        <w:numPr>
          <w:ilvl w:val="0"/>
          <w:numId w:val="7"/>
        </w:numPr>
        <w:jc w:val="both"/>
        <w:rPr>
          <w:rFonts w:ascii="Calibri" w:hAnsi="Calibri" w:cs="Calibri"/>
          <w:sz w:val="22"/>
          <w:szCs w:val="22"/>
        </w:rPr>
      </w:pPr>
      <w:r w:rsidRPr="00E02337">
        <w:rPr>
          <w:rFonts w:ascii="Calibri" w:hAnsi="Calibri" w:cs="Calibri"/>
          <w:sz w:val="22"/>
          <w:szCs w:val="22"/>
        </w:rPr>
        <w:t xml:space="preserve">Implemented </w:t>
      </w:r>
      <w:r w:rsidRPr="00E02337">
        <w:rPr>
          <w:rStyle w:val="s1"/>
          <w:rFonts w:ascii="Calibri" w:eastAsiaTheme="majorEastAsia" w:hAnsi="Calibri" w:cs="Calibri"/>
          <w:b/>
          <w:bCs/>
          <w:sz w:val="22"/>
          <w:szCs w:val="22"/>
        </w:rPr>
        <w:t>cost-optimized compute strategies</w:t>
      </w:r>
      <w:r w:rsidRPr="00E02337">
        <w:rPr>
          <w:rFonts w:ascii="Calibri" w:hAnsi="Calibri" w:cs="Calibri"/>
          <w:sz w:val="22"/>
          <w:szCs w:val="22"/>
        </w:rPr>
        <w:t xml:space="preserve"> by leveraging cluster pooling, partitioning, and parallel processing for large data volumes.</w:t>
      </w:r>
    </w:p>
    <w:p w14:paraId="5D46CFB4" w14:textId="77777777" w:rsidR="00E02337" w:rsidRPr="00E02337" w:rsidRDefault="00E02337" w:rsidP="00E02337">
      <w:pPr>
        <w:pStyle w:val="p1"/>
        <w:numPr>
          <w:ilvl w:val="0"/>
          <w:numId w:val="7"/>
        </w:numPr>
        <w:jc w:val="both"/>
        <w:rPr>
          <w:rFonts w:ascii="Calibri" w:hAnsi="Calibri" w:cs="Calibri"/>
          <w:sz w:val="22"/>
          <w:szCs w:val="22"/>
        </w:rPr>
      </w:pPr>
      <w:r w:rsidRPr="00E02337">
        <w:rPr>
          <w:rFonts w:ascii="Calibri" w:hAnsi="Calibri" w:cs="Calibri"/>
          <w:sz w:val="22"/>
          <w:szCs w:val="22"/>
        </w:rPr>
        <w:t xml:space="preserve">Developed </w:t>
      </w:r>
      <w:r w:rsidRPr="00E02337">
        <w:rPr>
          <w:rStyle w:val="s1"/>
          <w:rFonts w:ascii="Calibri" w:eastAsiaTheme="majorEastAsia" w:hAnsi="Calibri" w:cs="Calibri"/>
          <w:b/>
          <w:bCs/>
          <w:sz w:val="22"/>
          <w:szCs w:val="22"/>
        </w:rPr>
        <w:t>data validation, deduplication, and lineage tracking frameworks</w:t>
      </w:r>
      <w:r w:rsidRPr="00E02337">
        <w:rPr>
          <w:rFonts w:ascii="Calibri" w:hAnsi="Calibri" w:cs="Calibri"/>
          <w:sz w:val="22"/>
          <w:szCs w:val="22"/>
        </w:rPr>
        <w:t xml:space="preserve"> using </w:t>
      </w:r>
      <w:proofErr w:type="spellStart"/>
      <w:r w:rsidRPr="00E02337">
        <w:rPr>
          <w:rFonts w:ascii="Calibri" w:hAnsi="Calibri" w:cs="Calibri"/>
          <w:sz w:val="22"/>
          <w:szCs w:val="22"/>
        </w:rPr>
        <w:t>PySpark</w:t>
      </w:r>
      <w:proofErr w:type="spellEnd"/>
      <w:r w:rsidRPr="00E02337">
        <w:rPr>
          <w:rFonts w:ascii="Calibri" w:hAnsi="Calibri" w:cs="Calibri"/>
          <w:sz w:val="22"/>
          <w:szCs w:val="22"/>
        </w:rPr>
        <w:t>, Purview, and Delta Lake to ensure data trust and audit readiness.</w:t>
      </w:r>
    </w:p>
    <w:p w14:paraId="009B0C3A" w14:textId="77777777" w:rsidR="00E02337" w:rsidRPr="00E02337" w:rsidRDefault="00E02337" w:rsidP="00E02337">
      <w:pPr>
        <w:pStyle w:val="p1"/>
        <w:numPr>
          <w:ilvl w:val="0"/>
          <w:numId w:val="7"/>
        </w:numPr>
        <w:jc w:val="both"/>
        <w:rPr>
          <w:rFonts w:ascii="Calibri" w:hAnsi="Calibri" w:cs="Calibri"/>
          <w:sz w:val="22"/>
          <w:szCs w:val="22"/>
        </w:rPr>
      </w:pPr>
      <w:r w:rsidRPr="00E02337">
        <w:rPr>
          <w:rFonts w:ascii="Calibri" w:hAnsi="Calibri" w:cs="Calibri"/>
          <w:sz w:val="22"/>
          <w:szCs w:val="22"/>
        </w:rPr>
        <w:t xml:space="preserve">Partnered with architects and DevOps teams to automate </w:t>
      </w:r>
      <w:r w:rsidRPr="00E02337">
        <w:rPr>
          <w:rStyle w:val="s1"/>
          <w:rFonts w:ascii="Calibri" w:eastAsiaTheme="majorEastAsia" w:hAnsi="Calibri" w:cs="Calibri"/>
          <w:b/>
          <w:bCs/>
          <w:sz w:val="22"/>
          <w:szCs w:val="22"/>
        </w:rPr>
        <w:t>CI/CD delivery pipelines</w:t>
      </w:r>
      <w:r w:rsidRPr="00E02337">
        <w:rPr>
          <w:rFonts w:ascii="Calibri" w:hAnsi="Calibri" w:cs="Calibri"/>
          <w:sz w:val="22"/>
          <w:szCs w:val="22"/>
        </w:rPr>
        <w:t xml:space="preserve"> using Azure DevOps YAML templates and Git versioning.</w:t>
      </w:r>
    </w:p>
    <w:p w14:paraId="5730CCC2" w14:textId="77777777" w:rsidR="00E02337" w:rsidRPr="00E02337" w:rsidRDefault="00E02337" w:rsidP="00E02337">
      <w:pPr>
        <w:pStyle w:val="p1"/>
        <w:numPr>
          <w:ilvl w:val="0"/>
          <w:numId w:val="7"/>
        </w:numPr>
        <w:jc w:val="both"/>
        <w:rPr>
          <w:rFonts w:ascii="Calibri" w:hAnsi="Calibri" w:cs="Calibri"/>
          <w:sz w:val="22"/>
          <w:szCs w:val="22"/>
        </w:rPr>
      </w:pPr>
      <w:r w:rsidRPr="00E02337">
        <w:rPr>
          <w:rFonts w:ascii="Calibri" w:hAnsi="Calibri" w:cs="Calibri"/>
          <w:sz w:val="22"/>
          <w:szCs w:val="22"/>
        </w:rPr>
        <w:t xml:space="preserve">Built APIs and reusable transformation layers to facilitate </w:t>
      </w:r>
      <w:r w:rsidRPr="00E02337">
        <w:rPr>
          <w:rStyle w:val="s1"/>
          <w:rFonts w:ascii="Calibri" w:eastAsiaTheme="majorEastAsia" w:hAnsi="Calibri" w:cs="Calibri"/>
          <w:b/>
          <w:bCs/>
          <w:sz w:val="22"/>
          <w:szCs w:val="22"/>
        </w:rPr>
        <w:t>data ingestion, sharing, and orchestration</w:t>
      </w:r>
      <w:r w:rsidRPr="00E02337">
        <w:rPr>
          <w:rFonts w:ascii="Calibri" w:hAnsi="Calibri" w:cs="Calibri"/>
          <w:sz w:val="22"/>
          <w:szCs w:val="22"/>
        </w:rPr>
        <w:t xml:space="preserve"> across multiple systems.</w:t>
      </w:r>
    </w:p>
    <w:p w14:paraId="062C1775" w14:textId="77777777" w:rsidR="00E02337" w:rsidRPr="00E02337" w:rsidRDefault="00E02337" w:rsidP="00E02337">
      <w:pPr>
        <w:pStyle w:val="p1"/>
        <w:numPr>
          <w:ilvl w:val="0"/>
          <w:numId w:val="7"/>
        </w:numPr>
        <w:jc w:val="both"/>
        <w:rPr>
          <w:rFonts w:ascii="Calibri" w:hAnsi="Calibri" w:cs="Calibri"/>
          <w:sz w:val="22"/>
          <w:szCs w:val="22"/>
        </w:rPr>
      </w:pPr>
      <w:r w:rsidRPr="00E02337">
        <w:rPr>
          <w:rFonts w:ascii="Calibri" w:hAnsi="Calibri" w:cs="Calibri"/>
          <w:sz w:val="22"/>
          <w:szCs w:val="22"/>
        </w:rPr>
        <w:t xml:space="preserve">Contributed to </w:t>
      </w:r>
      <w:r w:rsidRPr="00E02337">
        <w:rPr>
          <w:rStyle w:val="s1"/>
          <w:rFonts w:ascii="Calibri" w:eastAsiaTheme="majorEastAsia" w:hAnsi="Calibri" w:cs="Calibri"/>
          <w:b/>
          <w:bCs/>
          <w:sz w:val="22"/>
          <w:szCs w:val="22"/>
        </w:rPr>
        <w:t>future-state architecture design</w:t>
      </w:r>
      <w:r w:rsidRPr="00E02337">
        <w:rPr>
          <w:rFonts w:ascii="Calibri" w:hAnsi="Calibri" w:cs="Calibri"/>
          <w:sz w:val="22"/>
          <w:szCs w:val="22"/>
        </w:rPr>
        <w:t xml:space="preserve"> discussions to align ingestion, modeling, and governance frameworks with enterprise goals.</w:t>
      </w:r>
    </w:p>
    <w:p w14:paraId="39E76B7E" w14:textId="77777777" w:rsidR="008D7C0D" w:rsidRPr="00E02337" w:rsidRDefault="008D7C0D" w:rsidP="00E02337">
      <w:pPr>
        <w:pStyle w:val="p1"/>
        <w:numPr>
          <w:ilvl w:val="0"/>
          <w:numId w:val="7"/>
        </w:numPr>
        <w:jc w:val="both"/>
        <w:rPr>
          <w:rFonts w:ascii="Calibri" w:hAnsi="Calibri" w:cs="Calibri"/>
          <w:sz w:val="22"/>
          <w:szCs w:val="22"/>
        </w:rPr>
      </w:pPr>
      <w:r w:rsidRPr="00E02337">
        <w:rPr>
          <w:rFonts w:ascii="Calibri" w:hAnsi="Calibri" w:cs="Calibri"/>
          <w:sz w:val="22"/>
          <w:szCs w:val="22"/>
        </w:rPr>
        <w:t xml:space="preserve">Supported </w:t>
      </w:r>
      <w:r w:rsidRPr="00E02337">
        <w:rPr>
          <w:rStyle w:val="s1"/>
          <w:rFonts w:ascii="Calibri" w:eastAsiaTheme="majorEastAsia" w:hAnsi="Calibri" w:cs="Calibri"/>
          <w:b/>
          <w:bCs/>
          <w:sz w:val="22"/>
          <w:szCs w:val="22"/>
        </w:rPr>
        <w:t>CI/CD and version control</w:t>
      </w:r>
      <w:r w:rsidRPr="00E02337">
        <w:rPr>
          <w:rFonts w:ascii="Calibri" w:hAnsi="Calibri" w:cs="Calibri"/>
          <w:sz w:val="22"/>
          <w:szCs w:val="22"/>
        </w:rPr>
        <w:t xml:space="preserve"> through Azure DevOps and Git, promoting collaborative and traceable delivery across agile teams.</w:t>
      </w:r>
    </w:p>
    <w:p w14:paraId="1842874D" w14:textId="5CB88743" w:rsidR="00672507" w:rsidRPr="008D7C0D" w:rsidRDefault="00F52214" w:rsidP="00E02337">
      <w:pPr>
        <w:pStyle w:val="ListParagraph"/>
        <w:numPr>
          <w:ilvl w:val="0"/>
          <w:numId w:val="7"/>
        </w:numPr>
        <w:spacing w:after="0" w:line="265" w:lineRule="exact"/>
        <w:jc w:val="both"/>
        <w:rPr>
          <w:rFonts w:ascii="Calibri" w:hAnsi="Calibri" w:cs="Calibri"/>
          <w:b/>
          <w:bCs/>
          <w:sz w:val="22"/>
          <w:szCs w:val="22"/>
        </w:rPr>
      </w:pPr>
      <w:r w:rsidRPr="00E02337">
        <w:rPr>
          <w:rFonts w:ascii="Calibri" w:hAnsi="Calibri" w:cs="Calibri"/>
          <w:sz w:val="22"/>
          <w:szCs w:val="22"/>
        </w:rPr>
        <w:t xml:space="preserve">Worked on Kafka REST API to collect and load the data on HDFS. Performed transformations, read, </w:t>
      </w:r>
      <w:r w:rsidR="00AB280C" w:rsidRPr="00E02337">
        <w:rPr>
          <w:rFonts w:ascii="Calibri" w:hAnsi="Calibri" w:cs="Calibri"/>
          <w:sz w:val="22"/>
          <w:szCs w:val="22"/>
        </w:rPr>
        <w:t>and wrote</w:t>
      </w:r>
      <w:r w:rsidRPr="00E02337">
        <w:rPr>
          <w:rFonts w:ascii="Calibri" w:hAnsi="Calibri" w:cs="Calibri"/>
          <w:sz w:val="22"/>
          <w:szCs w:val="22"/>
        </w:rPr>
        <w:t xml:space="preserve"> operations from various data sources by optimizing the Spark SQL queries and saved the results in HDFS. </w:t>
      </w:r>
      <w:r w:rsidR="009651EE" w:rsidRPr="00E02337">
        <w:rPr>
          <w:rFonts w:ascii="Calibri" w:hAnsi="Calibri" w:cs="Calibri"/>
          <w:sz w:val="22"/>
          <w:szCs w:val="22"/>
        </w:rPr>
        <w:t>I</w:t>
      </w:r>
      <w:r w:rsidRPr="00E02337">
        <w:rPr>
          <w:rFonts w:ascii="Calibri" w:hAnsi="Calibri" w:cs="Calibri"/>
          <w:sz w:val="22"/>
          <w:szCs w:val="22"/>
        </w:rPr>
        <w:t xml:space="preserve"> developed aggregate functions using Spark SQL to build</w:t>
      </w:r>
      <w:r w:rsidRPr="008D7C0D">
        <w:rPr>
          <w:rFonts w:ascii="Calibri" w:hAnsi="Calibri" w:cs="Calibri"/>
          <w:sz w:val="22"/>
          <w:szCs w:val="22"/>
        </w:rPr>
        <w:t xml:space="preserve"> interactive querying. </w:t>
      </w:r>
    </w:p>
    <w:p w14:paraId="4A01E4B5" w14:textId="4B4DDC97" w:rsidR="00672507" w:rsidRPr="00CB3034" w:rsidRDefault="00F52214" w:rsidP="008D7C0D">
      <w:pPr>
        <w:pStyle w:val="ListParagraph"/>
        <w:numPr>
          <w:ilvl w:val="0"/>
          <w:numId w:val="7"/>
        </w:numPr>
        <w:spacing w:after="0" w:line="265" w:lineRule="exact"/>
        <w:jc w:val="both"/>
        <w:rPr>
          <w:rFonts w:ascii="Calibri" w:hAnsi="Calibri" w:cs="Calibri"/>
          <w:b/>
          <w:bCs/>
          <w:sz w:val="22"/>
          <w:szCs w:val="22"/>
        </w:rPr>
      </w:pPr>
      <w:r w:rsidRPr="008D7C0D">
        <w:rPr>
          <w:rFonts w:ascii="Calibri" w:hAnsi="Calibri" w:cs="Calibri"/>
          <w:sz w:val="22"/>
          <w:szCs w:val="22"/>
        </w:rPr>
        <w:t>Designed and developed SSIS Packages to pull data</w:t>
      </w:r>
      <w:r w:rsidRPr="00CB3034">
        <w:rPr>
          <w:rFonts w:ascii="Calibri" w:hAnsi="Calibri" w:cs="Calibri"/>
          <w:sz w:val="22"/>
          <w:szCs w:val="22"/>
        </w:rPr>
        <w:t xml:space="preserve"> from heterogeneous sources like Excel, Flat files, and DB2 into destinations like Azure SQL DB, Azure SQL Data warehouse, and Flat Files </w:t>
      </w:r>
    </w:p>
    <w:p w14:paraId="51124D7E" w14:textId="05147BC1" w:rsidR="00672507" w:rsidRPr="00CB3034" w:rsidRDefault="00F52214" w:rsidP="008D7C0D">
      <w:pPr>
        <w:pStyle w:val="ListParagraph"/>
        <w:numPr>
          <w:ilvl w:val="0"/>
          <w:numId w:val="7"/>
        </w:numPr>
        <w:spacing w:after="0" w:line="265" w:lineRule="exact"/>
        <w:jc w:val="both"/>
        <w:rPr>
          <w:rFonts w:ascii="Calibri" w:hAnsi="Calibri" w:cs="Calibri"/>
          <w:b/>
          <w:bCs/>
          <w:sz w:val="22"/>
          <w:szCs w:val="22"/>
        </w:rPr>
      </w:pPr>
      <w:r w:rsidRPr="00CB3034">
        <w:rPr>
          <w:rFonts w:ascii="Calibri" w:hAnsi="Calibri" w:cs="Calibri"/>
          <w:sz w:val="22"/>
          <w:szCs w:val="22"/>
        </w:rPr>
        <w:t xml:space="preserve">Performed transformations, cleaning and filtering the imported data using Spark Data Frame API and loaded final data into Hive. </w:t>
      </w:r>
    </w:p>
    <w:p w14:paraId="196A2391" w14:textId="538B2D0D" w:rsidR="00672507" w:rsidRPr="00CB3034" w:rsidRDefault="00F52214" w:rsidP="00167CF1">
      <w:pPr>
        <w:pStyle w:val="ListParagraph"/>
        <w:numPr>
          <w:ilvl w:val="0"/>
          <w:numId w:val="7"/>
        </w:numPr>
        <w:spacing w:after="0" w:line="265" w:lineRule="exact"/>
        <w:jc w:val="both"/>
        <w:rPr>
          <w:rFonts w:ascii="Calibri" w:hAnsi="Calibri" w:cs="Calibri"/>
          <w:b/>
          <w:bCs/>
          <w:sz w:val="22"/>
          <w:szCs w:val="22"/>
        </w:rPr>
      </w:pPr>
      <w:r w:rsidRPr="00CB3034">
        <w:rPr>
          <w:rFonts w:ascii="Calibri" w:hAnsi="Calibri" w:cs="Calibri"/>
          <w:sz w:val="22"/>
          <w:szCs w:val="22"/>
        </w:rPr>
        <w:t>Used SSIS to source data, extract</w:t>
      </w:r>
      <w:r w:rsidR="009651EE" w:rsidRPr="00CB3034">
        <w:rPr>
          <w:rFonts w:ascii="Calibri" w:hAnsi="Calibri" w:cs="Calibri"/>
          <w:sz w:val="22"/>
          <w:szCs w:val="22"/>
        </w:rPr>
        <w:t>,</w:t>
      </w:r>
      <w:r w:rsidRPr="00CB3034">
        <w:rPr>
          <w:rFonts w:ascii="Calibri" w:hAnsi="Calibri" w:cs="Calibri"/>
          <w:sz w:val="22"/>
          <w:szCs w:val="22"/>
        </w:rPr>
        <w:t xml:space="preserve"> and transform from various source systems (Oracle, SQL Server, and Flat Files). </w:t>
      </w:r>
    </w:p>
    <w:p w14:paraId="587E0D47" w14:textId="7DDC47FE" w:rsidR="00672507" w:rsidRPr="00CB3034" w:rsidRDefault="00F52214" w:rsidP="00167CF1">
      <w:pPr>
        <w:pStyle w:val="ListParagraph"/>
        <w:numPr>
          <w:ilvl w:val="0"/>
          <w:numId w:val="7"/>
        </w:numPr>
        <w:spacing w:after="0" w:line="265" w:lineRule="exact"/>
        <w:jc w:val="both"/>
        <w:rPr>
          <w:rFonts w:ascii="Calibri" w:hAnsi="Calibri" w:cs="Calibri"/>
          <w:b/>
          <w:bCs/>
          <w:sz w:val="22"/>
          <w:szCs w:val="22"/>
        </w:rPr>
      </w:pPr>
      <w:r w:rsidRPr="00CB3034">
        <w:rPr>
          <w:rFonts w:ascii="Calibri" w:hAnsi="Calibri" w:cs="Calibri"/>
          <w:sz w:val="22"/>
          <w:szCs w:val="22"/>
        </w:rPr>
        <w:t xml:space="preserve">Handled Azure PaaS Solutions like Azure Web Apps, Web Roles, Worker Roles, SQL Azure, and Azure Blob Storage. </w:t>
      </w:r>
    </w:p>
    <w:p w14:paraId="41242052" w14:textId="3609D403" w:rsidR="00672507" w:rsidRPr="00CB3034" w:rsidRDefault="009651EE" w:rsidP="00167CF1">
      <w:pPr>
        <w:pStyle w:val="ListParagraph"/>
        <w:numPr>
          <w:ilvl w:val="0"/>
          <w:numId w:val="7"/>
        </w:numPr>
        <w:spacing w:after="0" w:line="265" w:lineRule="exact"/>
        <w:jc w:val="both"/>
        <w:rPr>
          <w:rFonts w:ascii="Calibri" w:hAnsi="Calibri" w:cs="Calibri"/>
          <w:b/>
          <w:bCs/>
          <w:sz w:val="22"/>
          <w:szCs w:val="22"/>
        </w:rPr>
      </w:pPr>
      <w:r w:rsidRPr="00CB3034">
        <w:rPr>
          <w:rFonts w:ascii="Calibri" w:hAnsi="Calibri" w:cs="Calibri"/>
          <w:sz w:val="22"/>
          <w:szCs w:val="22"/>
        </w:rPr>
        <w:t>Used</w:t>
      </w:r>
      <w:r w:rsidR="00F52214" w:rsidRPr="00CB3034">
        <w:rPr>
          <w:rFonts w:ascii="Calibri" w:hAnsi="Calibri" w:cs="Calibri"/>
          <w:sz w:val="22"/>
          <w:szCs w:val="22"/>
        </w:rPr>
        <w:t xml:space="preserve"> T-SQL to develop and maintain SQL tables, indexes, stored procedures, views, and triggers created for Power BI reporting.</w:t>
      </w:r>
    </w:p>
    <w:p w14:paraId="0E97DF44" w14:textId="06C2D3E9" w:rsidR="00043BA9" w:rsidRPr="00CB3034" w:rsidRDefault="00F52214" w:rsidP="00167CF1">
      <w:pPr>
        <w:pStyle w:val="ListParagraph"/>
        <w:numPr>
          <w:ilvl w:val="0"/>
          <w:numId w:val="7"/>
        </w:numPr>
        <w:spacing w:after="0" w:line="265" w:lineRule="exact"/>
        <w:jc w:val="both"/>
        <w:rPr>
          <w:rFonts w:ascii="Calibri" w:hAnsi="Calibri" w:cs="Calibri"/>
          <w:b/>
          <w:bCs/>
          <w:sz w:val="22"/>
          <w:szCs w:val="22"/>
        </w:rPr>
      </w:pPr>
      <w:r w:rsidRPr="00CB3034">
        <w:rPr>
          <w:rFonts w:ascii="Calibri" w:hAnsi="Calibri" w:cs="Calibri"/>
          <w:sz w:val="22"/>
          <w:szCs w:val="22"/>
        </w:rPr>
        <w:t>Developed sophisticated queries to create action filters, parameters, and calculated sets for preparing dashboards, reports</w:t>
      </w:r>
      <w:r w:rsidR="00AB280C" w:rsidRPr="00CB3034">
        <w:rPr>
          <w:rFonts w:ascii="Calibri" w:hAnsi="Calibri" w:cs="Calibri"/>
          <w:sz w:val="22"/>
          <w:szCs w:val="22"/>
        </w:rPr>
        <w:t>,</w:t>
      </w:r>
      <w:r w:rsidRPr="00CB3034">
        <w:rPr>
          <w:rFonts w:ascii="Calibri" w:hAnsi="Calibri" w:cs="Calibri"/>
          <w:sz w:val="22"/>
          <w:szCs w:val="22"/>
        </w:rPr>
        <w:t xml:space="preserve"> and worksheets using Power BI. </w:t>
      </w:r>
    </w:p>
    <w:p w14:paraId="48B1EEF4" w14:textId="557AD9D7" w:rsidR="00107B8D" w:rsidRPr="00CB3034" w:rsidRDefault="00F52214" w:rsidP="00477E9C">
      <w:pPr>
        <w:spacing w:after="0" w:line="265" w:lineRule="exact"/>
        <w:jc w:val="both"/>
        <w:rPr>
          <w:rFonts w:ascii="Calibri" w:hAnsi="Calibri" w:cs="Calibri"/>
          <w:sz w:val="22"/>
          <w:szCs w:val="22"/>
        </w:rPr>
      </w:pPr>
      <w:r w:rsidRPr="00CB3034">
        <w:rPr>
          <w:rFonts w:ascii="Calibri" w:hAnsi="Calibri" w:cs="Calibri"/>
          <w:b/>
          <w:bCs/>
          <w:sz w:val="22"/>
          <w:szCs w:val="22"/>
        </w:rPr>
        <w:t>Environment:</w:t>
      </w:r>
      <w:r w:rsidRPr="00CB3034">
        <w:rPr>
          <w:rFonts w:ascii="Calibri" w:hAnsi="Calibri" w:cs="Calibri"/>
          <w:sz w:val="22"/>
          <w:szCs w:val="22"/>
        </w:rPr>
        <w:t xml:space="preserve"> Azure Cloud, Azure Data Factory, Azure Data Lake, Azure Synapse Analytics SQL Server, Azure SQL DB, Azure SQL Data warehouse, Azure Blob storage, SSIS, Cloudera, Kafka, Hive Meta store, HiveQL, Sqoop, Cosmos DB, Teradata, Power BI, Spark, Hive, </w:t>
      </w:r>
      <w:r w:rsidR="009651EE" w:rsidRPr="00CB3034">
        <w:rPr>
          <w:rFonts w:ascii="Calibri" w:hAnsi="Calibri" w:cs="Calibri"/>
          <w:sz w:val="22"/>
          <w:szCs w:val="22"/>
        </w:rPr>
        <w:t xml:space="preserve">and </w:t>
      </w:r>
      <w:r w:rsidRPr="00CB3034">
        <w:rPr>
          <w:rFonts w:ascii="Calibri" w:hAnsi="Calibri" w:cs="Calibri"/>
          <w:sz w:val="22"/>
          <w:szCs w:val="22"/>
        </w:rPr>
        <w:t>Spark-SQL</w:t>
      </w:r>
    </w:p>
    <w:p w14:paraId="0B765F0E" w14:textId="77777777" w:rsidR="00B6017A" w:rsidRPr="00CB3034" w:rsidRDefault="00B6017A" w:rsidP="00477E9C">
      <w:pPr>
        <w:spacing w:after="0" w:line="265" w:lineRule="exact"/>
        <w:jc w:val="both"/>
        <w:rPr>
          <w:rFonts w:ascii="Calibri" w:hAnsi="Calibri" w:cs="Calibri"/>
          <w:sz w:val="22"/>
          <w:szCs w:val="22"/>
        </w:rPr>
      </w:pPr>
    </w:p>
    <w:p w14:paraId="324A4C0B" w14:textId="40FE6B9D" w:rsidR="001A72C5" w:rsidRPr="00CB3034" w:rsidRDefault="001A72C5" w:rsidP="00232694">
      <w:pPr>
        <w:shd w:val="clear" w:color="auto" w:fill="F2F2F2" w:themeFill="background1" w:themeFillShade="F2"/>
        <w:spacing w:after="0" w:line="265" w:lineRule="exact"/>
        <w:rPr>
          <w:rFonts w:ascii="Calibri" w:hAnsi="Calibri" w:cs="Calibri"/>
          <w:b/>
          <w:bCs/>
          <w:sz w:val="22"/>
          <w:szCs w:val="22"/>
        </w:rPr>
      </w:pPr>
      <w:r w:rsidRPr="00CB3034">
        <w:rPr>
          <w:rFonts w:ascii="Calibri" w:hAnsi="Calibri" w:cs="Calibri"/>
          <w:b/>
          <w:bCs/>
          <w:sz w:val="22"/>
          <w:szCs w:val="22"/>
        </w:rPr>
        <w:t>Client:</w:t>
      </w:r>
      <w:r w:rsidR="00812EFB" w:rsidRPr="00CB3034">
        <w:rPr>
          <w:rFonts w:ascii="Calibri" w:hAnsi="Calibri" w:cs="Calibri"/>
          <w:b/>
          <w:bCs/>
          <w:sz w:val="22"/>
          <w:szCs w:val="22"/>
        </w:rPr>
        <w:t xml:space="preserve"> </w:t>
      </w:r>
      <w:r w:rsidR="00BE6962" w:rsidRPr="00CB3034">
        <w:rPr>
          <w:rFonts w:ascii="Calibri" w:hAnsi="Calibri" w:cs="Calibri"/>
          <w:b/>
          <w:bCs/>
          <w:sz w:val="22"/>
          <w:szCs w:val="22"/>
        </w:rPr>
        <w:t xml:space="preserve">Abbott, Gurugram, India     </w:t>
      </w:r>
      <w:r w:rsidRPr="00CB3034">
        <w:rPr>
          <w:rFonts w:ascii="Calibri" w:hAnsi="Calibri" w:cs="Calibri"/>
          <w:b/>
          <w:bCs/>
          <w:sz w:val="22"/>
          <w:szCs w:val="22"/>
        </w:rPr>
        <w:tab/>
      </w:r>
      <w:r w:rsidR="00812EFB" w:rsidRPr="00CB3034">
        <w:rPr>
          <w:rFonts w:ascii="Calibri" w:hAnsi="Calibri" w:cs="Calibri"/>
          <w:b/>
          <w:bCs/>
          <w:sz w:val="22"/>
          <w:szCs w:val="22"/>
        </w:rPr>
        <w:tab/>
      </w:r>
      <w:r w:rsidR="00812EFB" w:rsidRPr="00CB3034">
        <w:rPr>
          <w:rFonts w:ascii="Calibri" w:hAnsi="Calibri" w:cs="Calibri"/>
          <w:b/>
          <w:bCs/>
          <w:sz w:val="22"/>
          <w:szCs w:val="22"/>
        </w:rPr>
        <w:tab/>
      </w:r>
      <w:r w:rsidR="00812EFB" w:rsidRPr="00CB3034">
        <w:rPr>
          <w:rFonts w:ascii="Calibri" w:hAnsi="Calibri" w:cs="Calibri"/>
          <w:b/>
          <w:bCs/>
          <w:sz w:val="22"/>
          <w:szCs w:val="22"/>
        </w:rPr>
        <w:tab/>
      </w:r>
      <w:r w:rsidR="00812EFB" w:rsidRPr="00CB3034">
        <w:rPr>
          <w:rFonts w:ascii="Calibri" w:hAnsi="Calibri" w:cs="Calibri"/>
          <w:b/>
          <w:bCs/>
          <w:sz w:val="22"/>
          <w:szCs w:val="22"/>
        </w:rPr>
        <w:tab/>
      </w:r>
      <w:r w:rsidR="00812EFB" w:rsidRPr="00CB3034">
        <w:rPr>
          <w:rFonts w:ascii="Calibri" w:hAnsi="Calibri" w:cs="Calibri"/>
          <w:b/>
          <w:bCs/>
          <w:sz w:val="22"/>
          <w:szCs w:val="22"/>
        </w:rPr>
        <w:tab/>
      </w:r>
      <w:r w:rsidR="00812EFB" w:rsidRPr="00CB3034">
        <w:rPr>
          <w:rFonts w:ascii="Calibri" w:hAnsi="Calibri" w:cs="Calibri"/>
          <w:b/>
          <w:bCs/>
          <w:sz w:val="22"/>
          <w:szCs w:val="22"/>
        </w:rPr>
        <w:tab/>
      </w:r>
      <w:r w:rsidR="00812EFB" w:rsidRPr="00CB3034">
        <w:rPr>
          <w:rFonts w:ascii="Calibri" w:hAnsi="Calibri" w:cs="Calibri"/>
          <w:b/>
          <w:bCs/>
          <w:sz w:val="22"/>
          <w:szCs w:val="22"/>
        </w:rPr>
        <w:tab/>
      </w:r>
      <w:r w:rsidR="00F14ABF">
        <w:rPr>
          <w:rFonts w:ascii="Calibri" w:hAnsi="Calibri" w:cs="Calibri"/>
          <w:b/>
          <w:bCs/>
          <w:sz w:val="22"/>
          <w:szCs w:val="22"/>
        </w:rPr>
        <w:t>Jun</w:t>
      </w:r>
      <w:r w:rsidRPr="00CB3034">
        <w:rPr>
          <w:rFonts w:ascii="Calibri" w:hAnsi="Calibri" w:cs="Calibri"/>
          <w:b/>
          <w:bCs/>
          <w:sz w:val="22"/>
          <w:szCs w:val="22"/>
        </w:rPr>
        <w:t xml:space="preserve"> </w:t>
      </w:r>
      <w:r w:rsidR="00B670E9">
        <w:rPr>
          <w:rFonts w:ascii="Calibri" w:hAnsi="Calibri" w:cs="Calibri"/>
          <w:b/>
          <w:bCs/>
          <w:sz w:val="22"/>
          <w:szCs w:val="22"/>
        </w:rPr>
        <w:t>20</w:t>
      </w:r>
      <w:r w:rsidR="00A74B41">
        <w:rPr>
          <w:rFonts w:ascii="Calibri" w:hAnsi="Calibri" w:cs="Calibri"/>
          <w:b/>
          <w:bCs/>
          <w:sz w:val="22"/>
          <w:szCs w:val="22"/>
        </w:rPr>
        <w:t>20</w:t>
      </w:r>
      <w:r w:rsidR="009651EE" w:rsidRPr="00CB3034">
        <w:rPr>
          <w:rFonts w:ascii="Calibri" w:hAnsi="Calibri" w:cs="Calibri"/>
          <w:b/>
          <w:bCs/>
          <w:sz w:val="22"/>
          <w:szCs w:val="22"/>
        </w:rPr>
        <w:t xml:space="preserve"> </w:t>
      </w:r>
      <w:r w:rsidR="0077105F" w:rsidRPr="00CB3034">
        <w:rPr>
          <w:rFonts w:ascii="Calibri" w:hAnsi="Calibri" w:cs="Calibri"/>
          <w:b/>
          <w:bCs/>
          <w:sz w:val="22"/>
          <w:szCs w:val="22"/>
        </w:rPr>
        <w:t>–</w:t>
      </w:r>
      <w:r w:rsidR="009651EE" w:rsidRPr="00CB3034">
        <w:rPr>
          <w:rFonts w:ascii="Calibri" w:hAnsi="Calibri" w:cs="Calibri"/>
          <w:b/>
          <w:bCs/>
          <w:sz w:val="22"/>
          <w:szCs w:val="22"/>
        </w:rPr>
        <w:t xml:space="preserve"> </w:t>
      </w:r>
      <w:r w:rsidR="00525628" w:rsidRPr="00CB3034">
        <w:rPr>
          <w:rFonts w:ascii="Calibri" w:hAnsi="Calibri" w:cs="Calibri"/>
          <w:b/>
          <w:bCs/>
          <w:sz w:val="22"/>
          <w:szCs w:val="22"/>
        </w:rPr>
        <w:t>Jan</w:t>
      </w:r>
      <w:r w:rsidRPr="00CB3034">
        <w:rPr>
          <w:rFonts w:ascii="Calibri" w:hAnsi="Calibri" w:cs="Calibri"/>
          <w:b/>
          <w:bCs/>
          <w:sz w:val="22"/>
          <w:szCs w:val="22"/>
        </w:rPr>
        <w:t xml:space="preserve"> </w:t>
      </w:r>
      <w:r w:rsidR="00F14ABF">
        <w:rPr>
          <w:rFonts w:ascii="Calibri" w:hAnsi="Calibri" w:cs="Calibri"/>
          <w:b/>
          <w:bCs/>
          <w:sz w:val="22"/>
          <w:szCs w:val="22"/>
        </w:rPr>
        <w:t>2021</w:t>
      </w:r>
    </w:p>
    <w:p w14:paraId="02EDCE45" w14:textId="4AF5F69F" w:rsidR="001A72C5" w:rsidRPr="00CB3034" w:rsidRDefault="001A72C5" w:rsidP="00232694">
      <w:pPr>
        <w:spacing w:after="0" w:line="265" w:lineRule="exact"/>
        <w:rPr>
          <w:rFonts w:ascii="Calibri" w:hAnsi="Calibri" w:cs="Calibri"/>
          <w:b/>
          <w:bCs/>
          <w:i/>
          <w:iCs/>
          <w:sz w:val="22"/>
          <w:szCs w:val="22"/>
        </w:rPr>
      </w:pPr>
      <w:r w:rsidRPr="00CB3034">
        <w:rPr>
          <w:rFonts w:ascii="Calibri" w:hAnsi="Calibri" w:cs="Calibri"/>
          <w:b/>
          <w:bCs/>
          <w:i/>
          <w:iCs/>
          <w:sz w:val="22"/>
          <w:szCs w:val="22"/>
        </w:rPr>
        <w:t xml:space="preserve">Title: Data Engineer                                                                         </w:t>
      </w:r>
    </w:p>
    <w:p w14:paraId="6B9B5F42" w14:textId="5F8A2B79" w:rsidR="001A72C5" w:rsidRPr="00CB3034" w:rsidRDefault="001A72C5" w:rsidP="00232694">
      <w:pPr>
        <w:spacing w:after="0" w:line="265" w:lineRule="exact"/>
        <w:rPr>
          <w:rFonts w:ascii="Calibri" w:hAnsi="Calibri" w:cs="Calibri"/>
          <w:b/>
          <w:bCs/>
          <w:sz w:val="22"/>
          <w:szCs w:val="22"/>
        </w:rPr>
      </w:pPr>
      <w:r w:rsidRPr="00CB3034">
        <w:rPr>
          <w:rFonts w:ascii="Calibri" w:hAnsi="Calibri" w:cs="Calibri"/>
          <w:b/>
          <w:bCs/>
          <w:sz w:val="22"/>
          <w:szCs w:val="22"/>
        </w:rPr>
        <w:t>Responsibilities</w:t>
      </w:r>
      <w:r w:rsidRPr="00CB3034">
        <w:rPr>
          <w:rFonts w:ascii="Calibri" w:hAnsi="Calibri" w:cs="Calibri"/>
          <w:b/>
          <w:bCs/>
          <w:sz w:val="22"/>
          <w:szCs w:val="22"/>
          <w:u w:val="single"/>
        </w:rPr>
        <w:t>:</w:t>
      </w:r>
    </w:p>
    <w:p w14:paraId="1AEDC735" w14:textId="56EAA110" w:rsidR="003B23CA" w:rsidRPr="003B23CA" w:rsidRDefault="003B23CA" w:rsidP="004B7088">
      <w:pPr>
        <w:pStyle w:val="NormalWeb"/>
        <w:numPr>
          <w:ilvl w:val="0"/>
          <w:numId w:val="67"/>
        </w:numPr>
        <w:jc w:val="both"/>
        <w:rPr>
          <w:rFonts w:ascii="Calibri" w:hAnsi="Calibri" w:cs="Calibri"/>
          <w:sz w:val="22"/>
          <w:szCs w:val="22"/>
        </w:rPr>
      </w:pPr>
      <w:r w:rsidRPr="003B23CA">
        <w:rPr>
          <w:rFonts w:ascii="Calibri" w:hAnsi="Calibri" w:cs="Calibri"/>
          <w:sz w:val="22"/>
          <w:szCs w:val="22"/>
        </w:rPr>
        <w:t xml:space="preserve">Designed and implemented a validation framework for batch file ingestion using </w:t>
      </w:r>
      <w:r w:rsidRPr="003B23CA">
        <w:rPr>
          <w:rFonts w:ascii="Calibri" w:hAnsi="Calibri" w:cs="Calibri"/>
          <w:b/>
          <w:bCs/>
          <w:sz w:val="22"/>
          <w:szCs w:val="22"/>
        </w:rPr>
        <w:t>Snowflake</w:t>
      </w:r>
      <w:r w:rsidRPr="003B23CA">
        <w:rPr>
          <w:rFonts w:ascii="Calibri" w:hAnsi="Calibri" w:cs="Calibri"/>
          <w:sz w:val="22"/>
          <w:szCs w:val="22"/>
        </w:rPr>
        <w:t xml:space="preserve"> and </w:t>
      </w:r>
      <w:r w:rsidRPr="003B23CA">
        <w:rPr>
          <w:rFonts w:ascii="Calibri" w:hAnsi="Calibri" w:cs="Calibri"/>
          <w:b/>
          <w:bCs/>
          <w:sz w:val="22"/>
          <w:szCs w:val="22"/>
        </w:rPr>
        <w:t>DBT</w:t>
      </w:r>
      <w:r w:rsidRPr="003B23CA">
        <w:rPr>
          <w:rFonts w:ascii="Calibri" w:hAnsi="Calibri" w:cs="Calibri"/>
          <w:sz w:val="22"/>
          <w:szCs w:val="22"/>
        </w:rPr>
        <w:t xml:space="preserve"> to enforce structural conformance, a critical part of a robust </w:t>
      </w:r>
      <w:r w:rsidRPr="003B23CA">
        <w:rPr>
          <w:rFonts w:ascii="Calibri" w:hAnsi="Calibri" w:cs="Calibri"/>
          <w:b/>
          <w:bCs/>
          <w:sz w:val="22"/>
          <w:szCs w:val="22"/>
        </w:rPr>
        <w:t>data warehouse</w:t>
      </w:r>
      <w:r w:rsidRPr="003B23CA">
        <w:rPr>
          <w:rFonts w:ascii="Calibri" w:hAnsi="Calibri" w:cs="Calibri"/>
          <w:sz w:val="22"/>
          <w:szCs w:val="22"/>
        </w:rPr>
        <w:t xml:space="preserve"> solution.</w:t>
      </w:r>
    </w:p>
    <w:p w14:paraId="2F000D08" w14:textId="0231CC8A" w:rsidR="003B23CA" w:rsidRPr="003B23CA" w:rsidRDefault="003B23CA" w:rsidP="004B7088">
      <w:pPr>
        <w:pStyle w:val="NormalWeb"/>
        <w:numPr>
          <w:ilvl w:val="0"/>
          <w:numId w:val="67"/>
        </w:numPr>
        <w:jc w:val="both"/>
        <w:rPr>
          <w:rFonts w:ascii="Calibri" w:hAnsi="Calibri" w:cs="Calibri"/>
          <w:sz w:val="22"/>
          <w:szCs w:val="22"/>
        </w:rPr>
      </w:pPr>
      <w:r w:rsidRPr="003B23CA">
        <w:rPr>
          <w:rFonts w:ascii="Calibri" w:hAnsi="Calibri" w:cs="Calibri"/>
          <w:sz w:val="22"/>
          <w:szCs w:val="22"/>
        </w:rPr>
        <w:t xml:space="preserve">Collaborated on </w:t>
      </w:r>
      <w:r w:rsidRPr="003B23CA">
        <w:rPr>
          <w:rFonts w:ascii="Calibri" w:hAnsi="Calibri" w:cs="Calibri"/>
          <w:b/>
          <w:bCs/>
          <w:sz w:val="22"/>
          <w:szCs w:val="22"/>
        </w:rPr>
        <w:t>star schema data modeling</w:t>
      </w:r>
      <w:r w:rsidRPr="003B23CA">
        <w:rPr>
          <w:rFonts w:ascii="Calibri" w:hAnsi="Calibri" w:cs="Calibri"/>
          <w:sz w:val="22"/>
          <w:szCs w:val="22"/>
        </w:rPr>
        <w:t>, designing fact and dimension tables to support efficient reporting and enhance data model user-friendliness.</w:t>
      </w:r>
    </w:p>
    <w:p w14:paraId="3000AF0B" w14:textId="4B8088EC" w:rsidR="003B23CA" w:rsidRPr="003B23CA" w:rsidRDefault="003B23CA" w:rsidP="004B7088">
      <w:pPr>
        <w:pStyle w:val="NormalWeb"/>
        <w:numPr>
          <w:ilvl w:val="0"/>
          <w:numId w:val="67"/>
        </w:numPr>
        <w:jc w:val="both"/>
        <w:rPr>
          <w:rFonts w:ascii="Calibri" w:hAnsi="Calibri" w:cs="Calibri"/>
          <w:sz w:val="22"/>
          <w:szCs w:val="22"/>
        </w:rPr>
      </w:pPr>
      <w:r w:rsidRPr="003B23CA">
        <w:rPr>
          <w:rFonts w:ascii="Calibri" w:hAnsi="Calibri" w:cs="Calibri"/>
          <w:sz w:val="22"/>
          <w:szCs w:val="22"/>
        </w:rPr>
        <w:t>Conducted data profiling to proactively identify outliers, anomalies, and inconsistencies in transactional datasets.</w:t>
      </w:r>
    </w:p>
    <w:p w14:paraId="2548093F" w14:textId="1D11A7D2" w:rsidR="003B23CA" w:rsidRPr="003B23CA" w:rsidRDefault="003B23CA" w:rsidP="004B7088">
      <w:pPr>
        <w:pStyle w:val="NormalWeb"/>
        <w:numPr>
          <w:ilvl w:val="0"/>
          <w:numId w:val="67"/>
        </w:numPr>
        <w:jc w:val="both"/>
        <w:rPr>
          <w:rFonts w:ascii="Calibri" w:hAnsi="Calibri" w:cs="Calibri"/>
          <w:sz w:val="22"/>
          <w:szCs w:val="22"/>
        </w:rPr>
      </w:pPr>
      <w:r w:rsidRPr="003B23CA">
        <w:rPr>
          <w:rFonts w:ascii="Calibri" w:hAnsi="Calibri" w:cs="Calibri"/>
          <w:sz w:val="22"/>
          <w:szCs w:val="22"/>
        </w:rPr>
        <w:t xml:space="preserve">Assisted in the migration of on-premises SQL Server tables to </w:t>
      </w:r>
      <w:r w:rsidRPr="003B23CA">
        <w:rPr>
          <w:rFonts w:ascii="Calibri" w:hAnsi="Calibri" w:cs="Calibri"/>
          <w:b/>
          <w:bCs/>
          <w:sz w:val="22"/>
          <w:szCs w:val="22"/>
        </w:rPr>
        <w:t>Amazon Redshift</w:t>
      </w:r>
      <w:r w:rsidRPr="003B23CA">
        <w:rPr>
          <w:rFonts w:ascii="Calibri" w:hAnsi="Calibri" w:cs="Calibri"/>
          <w:sz w:val="22"/>
          <w:szCs w:val="22"/>
        </w:rPr>
        <w:t xml:space="preserve"> using </w:t>
      </w:r>
      <w:r w:rsidRPr="003B23CA">
        <w:rPr>
          <w:rFonts w:ascii="Calibri" w:hAnsi="Calibri" w:cs="Calibri"/>
          <w:b/>
          <w:bCs/>
          <w:sz w:val="22"/>
          <w:szCs w:val="22"/>
        </w:rPr>
        <w:t>AWS Database Migration Service (DMS)</w:t>
      </w:r>
      <w:r w:rsidRPr="003B23CA">
        <w:rPr>
          <w:rFonts w:ascii="Calibri" w:hAnsi="Calibri" w:cs="Calibri"/>
          <w:sz w:val="22"/>
          <w:szCs w:val="22"/>
        </w:rPr>
        <w:t xml:space="preserve">, demonstrating practical experience with </w:t>
      </w:r>
      <w:r w:rsidRPr="003B23CA">
        <w:rPr>
          <w:rFonts w:ascii="Calibri" w:hAnsi="Calibri" w:cs="Calibri"/>
          <w:b/>
          <w:bCs/>
          <w:sz w:val="22"/>
          <w:szCs w:val="22"/>
        </w:rPr>
        <w:t>cloud architecture</w:t>
      </w:r>
      <w:r w:rsidRPr="003B23CA">
        <w:rPr>
          <w:rFonts w:ascii="Calibri" w:hAnsi="Calibri" w:cs="Calibri"/>
          <w:sz w:val="22"/>
          <w:szCs w:val="22"/>
        </w:rPr>
        <w:t>.</w:t>
      </w:r>
    </w:p>
    <w:p w14:paraId="57977DF7" w14:textId="495FE4DA" w:rsidR="003B23CA" w:rsidRPr="003B23CA" w:rsidRDefault="003B23CA" w:rsidP="004B7088">
      <w:pPr>
        <w:pStyle w:val="NormalWeb"/>
        <w:numPr>
          <w:ilvl w:val="0"/>
          <w:numId w:val="67"/>
        </w:numPr>
        <w:jc w:val="both"/>
        <w:rPr>
          <w:rFonts w:ascii="Calibri" w:hAnsi="Calibri" w:cs="Calibri"/>
          <w:sz w:val="22"/>
          <w:szCs w:val="22"/>
        </w:rPr>
      </w:pPr>
      <w:r w:rsidRPr="003B23CA">
        <w:rPr>
          <w:rFonts w:ascii="Calibri" w:hAnsi="Calibri" w:cs="Calibri"/>
          <w:sz w:val="22"/>
          <w:szCs w:val="22"/>
        </w:rPr>
        <w:t xml:space="preserve">Enhanced </w:t>
      </w:r>
      <w:r w:rsidRPr="003B23CA">
        <w:rPr>
          <w:rFonts w:ascii="Calibri" w:hAnsi="Calibri" w:cs="Calibri"/>
          <w:b/>
          <w:bCs/>
          <w:sz w:val="22"/>
          <w:szCs w:val="22"/>
        </w:rPr>
        <w:t>Redshift query performance</w:t>
      </w:r>
      <w:r w:rsidRPr="003B23CA">
        <w:rPr>
          <w:rFonts w:ascii="Calibri" w:hAnsi="Calibri" w:cs="Calibri"/>
          <w:sz w:val="22"/>
          <w:szCs w:val="22"/>
        </w:rPr>
        <w:t xml:space="preserve"> by implementing sort keys and distribution keys, achieving a 30% reduction in query runtime.</w:t>
      </w:r>
    </w:p>
    <w:p w14:paraId="69C862E4" w14:textId="7EDB568F" w:rsidR="003B23CA" w:rsidRPr="003B23CA" w:rsidRDefault="003B23CA" w:rsidP="004B7088">
      <w:pPr>
        <w:pStyle w:val="NormalWeb"/>
        <w:numPr>
          <w:ilvl w:val="0"/>
          <w:numId w:val="67"/>
        </w:numPr>
        <w:jc w:val="both"/>
        <w:rPr>
          <w:rFonts w:ascii="Calibri" w:hAnsi="Calibri" w:cs="Calibri"/>
          <w:sz w:val="22"/>
          <w:szCs w:val="22"/>
        </w:rPr>
      </w:pPr>
      <w:r w:rsidRPr="003B23CA">
        <w:rPr>
          <w:rFonts w:ascii="Calibri" w:hAnsi="Calibri" w:cs="Calibri"/>
          <w:sz w:val="22"/>
          <w:szCs w:val="22"/>
        </w:rPr>
        <w:t xml:space="preserve">Verified data accuracy by comparing records between source systems and </w:t>
      </w:r>
      <w:r w:rsidRPr="003B23CA">
        <w:rPr>
          <w:rFonts w:ascii="Calibri" w:hAnsi="Calibri" w:cs="Calibri"/>
          <w:b/>
          <w:bCs/>
          <w:sz w:val="22"/>
          <w:szCs w:val="22"/>
        </w:rPr>
        <w:t>Redshift</w:t>
      </w:r>
      <w:r w:rsidRPr="003B23CA">
        <w:rPr>
          <w:rFonts w:ascii="Calibri" w:hAnsi="Calibri" w:cs="Calibri"/>
          <w:sz w:val="22"/>
          <w:szCs w:val="22"/>
        </w:rPr>
        <w:t>, ensuring consistency for BI dashboards.</w:t>
      </w:r>
    </w:p>
    <w:p w14:paraId="4786AFD3" w14:textId="3F94A436" w:rsidR="003B23CA" w:rsidRDefault="003B23CA" w:rsidP="004B7088">
      <w:pPr>
        <w:pStyle w:val="NormalWeb"/>
        <w:numPr>
          <w:ilvl w:val="0"/>
          <w:numId w:val="67"/>
        </w:numPr>
        <w:spacing w:after="0" w:afterAutospacing="0"/>
        <w:jc w:val="both"/>
      </w:pPr>
      <w:r w:rsidRPr="003B23CA">
        <w:rPr>
          <w:rFonts w:ascii="Calibri" w:hAnsi="Calibri" w:cs="Calibri"/>
          <w:sz w:val="22"/>
          <w:szCs w:val="22"/>
        </w:rPr>
        <w:lastRenderedPageBreak/>
        <w:t xml:space="preserve">Explored </w:t>
      </w:r>
      <w:r w:rsidRPr="003B23CA">
        <w:rPr>
          <w:rFonts w:ascii="Calibri" w:hAnsi="Calibri" w:cs="Calibri"/>
          <w:b/>
          <w:bCs/>
          <w:sz w:val="22"/>
          <w:szCs w:val="22"/>
        </w:rPr>
        <w:t>Snowflake</w:t>
      </w:r>
      <w:r w:rsidRPr="003B23CA">
        <w:rPr>
          <w:rFonts w:ascii="Calibri" w:hAnsi="Calibri" w:cs="Calibri"/>
          <w:sz w:val="22"/>
          <w:szCs w:val="22"/>
        </w:rPr>
        <w:t xml:space="preserve"> fundamentals, including virtual warehouses, data sharing, and zero-copy cloning, showcasing foundational knowledge of a modern </w:t>
      </w:r>
      <w:r w:rsidRPr="003B23CA">
        <w:rPr>
          <w:rFonts w:ascii="Calibri" w:hAnsi="Calibri" w:cs="Calibri"/>
          <w:b/>
          <w:bCs/>
          <w:sz w:val="22"/>
          <w:szCs w:val="22"/>
        </w:rPr>
        <w:t>cloud data warehouse</w:t>
      </w:r>
      <w:r w:rsidRPr="003B23CA">
        <w:rPr>
          <w:rFonts w:ascii="Calibri" w:hAnsi="Calibri" w:cs="Calibri"/>
          <w:sz w:val="22"/>
          <w:szCs w:val="22"/>
        </w:rPr>
        <w:t>.</w:t>
      </w:r>
    </w:p>
    <w:p w14:paraId="3C45C098" w14:textId="77777777" w:rsidR="005E13EA" w:rsidRPr="00CB3034" w:rsidRDefault="005E13EA"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Assisted in the migration of on-premises SQL Server tables to Redshift using AWS Database Migration Service (DMS).</w:t>
      </w:r>
    </w:p>
    <w:p w14:paraId="5AFA5285" w14:textId="77777777" w:rsidR="005E13EA" w:rsidRPr="00CB3034" w:rsidRDefault="005E13EA"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Built simple Tableau dashboards for business stakeholders to track KPIs such as daily sales and revenue metrics.</w:t>
      </w:r>
    </w:p>
    <w:p w14:paraId="503CA736" w14:textId="2B2462F6" w:rsidR="005E13EA" w:rsidRPr="00CB3034" w:rsidRDefault="005E13EA"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 xml:space="preserve">Practiced using </w:t>
      </w:r>
      <w:r w:rsidR="00AB280C" w:rsidRPr="00CB3034">
        <w:rPr>
          <w:rFonts w:ascii="Calibri" w:hAnsi="Calibri" w:cs="Calibri"/>
          <w:sz w:val="22"/>
          <w:szCs w:val="22"/>
        </w:rPr>
        <w:t>DBT</w:t>
      </w:r>
      <w:r w:rsidRPr="00CB3034">
        <w:rPr>
          <w:rFonts w:ascii="Calibri" w:hAnsi="Calibri" w:cs="Calibri"/>
          <w:sz w:val="22"/>
          <w:szCs w:val="22"/>
        </w:rPr>
        <w:t xml:space="preserve"> (Data Build Tool) to perform data transformations in Redshift under the guidance of senior engineers.</w:t>
      </w:r>
    </w:p>
    <w:p w14:paraId="41E795DD" w14:textId="77777777" w:rsidR="005E13EA" w:rsidRPr="00CB3034" w:rsidRDefault="005E13EA"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Participated in Agile ceremonies, including sprint planning, standups, and retrospectives, to deliver pipeline enhancements.</w:t>
      </w:r>
    </w:p>
    <w:p w14:paraId="2F475F5C" w14:textId="368DC748" w:rsidR="005E13EA" w:rsidRPr="00CB3034" w:rsidRDefault="005E13EA"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Conducted unit testing for SQL transformations and Python user-defined functions (UDFs) to ensure code reliability.</w:t>
      </w:r>
    </w:p>
    <w:p w14:paraId="3A542BED" w14:textId="6022201D" w:rsidR="005E13EA" w:rsidRPr="00CB3034" w:rsidRDefault="005E13EA"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Explored Snowflake fundamentals, including virtual warehouses, data sharing, and zero-copy cloning for efficient storage management.</w:t>
      </w:r>
    </w:p>
    <w:p w14:paraId="48217135" w14:textId="72AB8D2F" w:rsidR="00672507" w:rsidRPr="00CB3034" w:rsidRDefault="00A65481"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 xml:space="preserve"> Developed HBase data model on top of HDFS data to perform real-time analytics using Java API.</w:t>
      </w:r>
    </w:p>
    <w:p w14:paraId="1A796EEF" w14:textId="56690FF6" w:rsidR="00672507" w:rsidRPr="00CB3034" w:rsidRDefault="00A65481"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Actively participated in software development lifecycle (scope, design, implement, deploy, test), including design and code reviews.</w:t>
      </w:r>
    </w:p>
    <w:p w14:paraId="65CF4EF1" w14:textId="4E8CBAAB" w:rsidR="00A4095F" w:rsidRPr="004B7088" w:rsidRDefault="00A65481" w:rsidP="004B7088">
      <w:pPr>
        <w:pStyle w:val="ListParagraph"/>
        <w:numPr>
          <w:ilvl w:val="0"/>
          <w:numId w:val="8"/>
        </w:numPr>
        <w:spacing w:after="0" w:line="265" w:lineRule="exact"/>
        <w:jc w:val="both"/>
        <w:rPr>
          <w:rFonts w:ascii="Calibri" w:hAnsi="Calibri" w:cs="Calibri"/>
          <w:sz w:val="22"/>
          <w:szCs w:val="22"/>
        </w:rPr>
      </w:pPr>
      <w:r w:rsidRPr="00CB3034">
        <w:rPr>
          <w:rFonts w:ascii="Calibri" w:hAnsi="Calibri" w:cs="Calibri"/>
          <w:sz w:val="22"/>
          <w:szCs w:val="22"/>
        </w:rPr>
        <w:t>Involved in story-driven agile development methodology and participated in daily scrum meetings.</w:t>
      </w:r>
    </w:p>
    <w:p w14:paraId="4D0855D8" w14:textId="77777777" w:rsidR="00754842" w:rsidRDefault="00754842" w:rsidP="004B7088">
      <w:pPr>
        <w:spacing w:after="0" w:line="265" w:lineRule="exact"/>
        <w:rPr>
          <w:rFonts w:ascii="Calibri" w:hAnsi="Calibri" w:cs="Calibri"/>
          <w:b/>
          <w:bCs/>
          <w:sz w:val="22"/>
          <w:szCs w:val="22"/>
        </w:rPr>
      </w:pPr>
    </w:p>
    <w:p w14:paraId="22C35B41" w14:textId="503CF178" w:rsidR="00043BA9" w:rsidRPr="00CB3034" w:rsidRDefault="00A65481" w:rsidP="004B7088">
      <w:pPr>
        <w:spacing w:after="0" w:line="265" w:lineRule="exact"/>
        <w:rPr>
          <w:rFonts w:ascii="Calibri" w:hAnsi="Calibri" w:cs="Calibri"/>
          <w:sz w:val="22"/>
          <w:szCs w:val="22"/>
        </w:rPr>
      </w:pPr>
      <w:r w:rsidRPr="00CB3034">
        <w:rPr>
          <w:rFonts w:ascii="Calibri" w:hAnsi="Calibri" w:cs="Calibri"/>
          <w:b/>
          <w:bCs/>
          <w:sz w:val="22"/>
          <w:szCs w:val="22"/>
        </w:rPr>
        <w:t>Environment</w:t>
      </w:r>
      <w:r w:rsidRPr="00CB3034">
        <w:rPr>
          <w:rFonts w:ascii="Calibri" w:hAnsi="Calibri" w:cs="Calibri"/>
          <w:sz w:val="22"/>
          <w:szCs w:val="22"/>
        </w:rPr>
        <w:t>:</w:t>
      </w:r>
      <w:r w:rsidR="00AB280C" w:rsidRPr="00CB3034">
        <w:rPr>
          <w:rFonts w:ascii="Calibri" w:hAnsi="Calibri" w:cs="Calibri"/>
          <w:sz w:val="22"/>
          <w:szCs w:val="22"/>
        </w:rPr>
        <w:t xml:space="preserve"> SQL, Python, AWS S3, AWS Glue, Amazon Redshift, Apache Airflow, Tableau, </w:t>
      </w:r>
      <w:proofErr w:type="spellStart"/>
      <w:r w:rsidR="00AB280C" w:rsidRPr="00CB3034">
        <w:rPr>
          <w:rFonts w:ascii="Calibri" w:hAnsi="Calibri" w:cs="Calibri"/>
          <w:sz w:val="22"/>
          <w:szCs w:val="22"/>
        </w:rPr>
        <w:t>dbt</w:t>
      </w:r>
      <w:proofErr w:type="spellEnd"/>
      <w:r w:rsidR="00AB280C" w:rsidRPr="00CB3034">
        <w:rPr>
          <w:rFonts w:ascii="Calibri" w:hAnsi="Calibri" w:cs="Calibri"/>
          <w:sz w:val="22"/>
          <w:szCs w:val="22"/>
        </w:rPr>
        <w:t xml:space="preserve"> (Data Build Tool),</w:t>
      </w:r>
      <w:r w:rsidR="00533242" w:rsidRPr="00CB3034">
        <w:rPr>
          <w:rFonts w:ascii="Calibri" w:hAnsi="Calibri" w:cs="Calibri"/>
          <w:sz w:val="22"/>
          <w:szCs w:val="22"/>
        </w:rPr>
        <w:t xml:space="preserve"> </w:t>
      </w:r>
      <w:r w:rsidR="00AB280C" w:rsidRPr="00CB3034">
        <w:rPr>
          <w:rFonts w:ascii="Calibri" w:hAnsi="Calibri" w:cs="Calibri"/>
          <w:sz w:val="22"/>
          <w:szCs w:val="22"/>
        </w:rPr>
        <w:t xml:space="preserve">Snowflake, </w:t>
      </w:r>
      <w:r w:rsidRPr="00CB3034">
        <w:rPr>
          <w:rFonts w:ascii="Calibri" w:hAnsi="Calibri" w:cs="Calibri"/>
          <w:sz w:val="22"/>
          <w:szCs w:val="22"/>
        </w:rPr>
        <w:t>Teradata, MySQL, CSV, Avro data files. JAVA, J2EE.</w:t>
      </w:r>
      <w:r w:rsidR="00AB280C" w:rsidRPr="00CB3034">
        <w:rPr>
          <w:rFonts w:ascii="Calibri" w:hAnsi="Calibri" w:cs="Calibri"/>
          <w:sz w:val="22"/>
          <w:szCs w:val="22"/>
        </w:rPr>
        <w:t xml:space="preserve"> </w:t>
      </w:r>
    </w:p>
    <w:p w14:paraId="26E8F964" w14:textId="77777777" w:rsidR="001A72C5" w:rsidRPr="00CB3034" w:rsidRDefault="001A72C5" w:rsidP="007C639E">
      <w:pPr>
        <w:widowControl w:val="0"/>
        <w:tabs>
          <w:tab w:val="left" w:pos="861"/>
        </w:tabs>
        <w:autoSpaceDE w:val="0"/>
        <w:autoSpaceDN w:val="0"/>
        <w:spacing w:after="0" w:line="240" w:lineRule="auto"/>
        <w:ind w:right="149"/>
        <w:jc w:val="both"/>
        <w:rPr>
          <w:rFonts w:ascii="Calibri" w:hAnsi="Calibri" w:cs="Calibri"/>
          <w:sz w:val="22"/>
          <w:szCs w:val="22"/>
        </w:rPr>
      </w:pPr>
    </w:p>
    <w:p w14:paraId="27513FB5" w14:textId="77777777" w:rsidR="00C22785" w:rsidRPr="00CB3034" w:rsidRDefault="00C22785" w:rsidP="001A72C5">
      <w:pPr>
        <w:pStyle w:val="ListParagraph"/>
        <w:widowControl w:val="0"/>
        <w:tabs>
          <w:tab w:val="left" w:pos="861"/>
        </w:tabs>
        <w:autoSpaceDE w:val="0"/>
        <w:autoSpaceDN w:val="0"/>
        <w:spacing w:after="0" w:line="240" w:lineRule="auto"/>
        <w:ind w:left="360" w:right="149"/>
        <w:contextualSpacing w:val="0"/>
        <w:jc w:val="both"/>
        <w:rPr>
          <w:rFonts w:ascii="Calibri" w:hAnsi="Calibri" w:cs="Calibri"/>
          <w:sz w:val="22"/>
          <w:szCs w:val="22"/>
        </w:rPr>
      </w:pPr>
    </w:p>
    <w:p w14:paraId="3D6084C7" w14:textId="77777777" w:rsidR="00C22785" w:rsidRPr="00CB3034" w:rsidRDefault="00C22785" w:rsidP="001A72C5">
      <w:pPr>
        <w:pStyle w:val="ListParagraph"/>
        <w:widowControl w:val="0"/>
        <w:tabs>
          <w:tab w:val="left" w:pos="861"/>
        </w:tabs>
        <w:autoSpaceDE w:val="0"/>
        <w:autoSpaceDN w:val="0"/>
        <w:spacing w:after="0" w:line="240" w:lineRule="auto"/>
        <w:ind w:left="360" w:right="149"/>
        <w:contextualSpacing w:val="0"/>
        <w:jc w:val="both"/>
        <w:rPr>
          <w:rFonts w:ascii="Calibri" w:hAnsi="Calibri" w:cs="Calibri"/>
          <w:sz w:val="22"/>
          <w:szCs w:val="22"/>
        </w:rPr>
      </w:pPr>
    </w:p>
    <w:sectPr w:rsidR="00C22785" w:rsidRPr="00CB3034" w:rsidSect="00C411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9pt;height:10.9pt;visibility:visible;mso-wrap-style:square" o:bullet="t">
        <v:imagedata r:id="rId1" o:title=""/>
      </v:shape>
    </w:pict>
  </w:numPicBullet>
  <w:abstractNum w:abstractNumId="0" w15:restartNumberingAfterBreak="0">
    <w:nsid w:val="0BC834A2"/>
    <w:multiLevelType w:val="multilevel"/>
    <w:tmpl w:val="ED2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21A1"/>
    <w:multiLevelType w:val="multilevel"/>
    <w:tmpl w:val="9F9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45BC6"/>
    <w:multiLevelType w:val="multilevel"/>
    <w:tmpl w:val="0A74796E"/>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D12A9E"/>
    <w:multiLevelType w:val="multilevel"/>
    <w:tmpl w:val="68DE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E74F1"/>
    <w:multiLevelType w:val="multilevel"/>
    <w:tmpl w:val="48D8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E5516"/>
    <w:multiLevelType w:val="hybridMultilevel"/>
    <w:tmpl w:val="E7F8C09E"/>
    <w:lvl w:ilvl="0" w:tplc="2C868D2C">
      <w:numFmt w:val="bullet"/>
      <w:lvlText w:val=""/>
      <w:lvlJc w:val="left"/>
      <w:pPr>
        <w:ind w:left="72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53E4C"/>
    <w:multiLevelType w:val="multilevel"/>
    <w:tmpl w:val="334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06592"/>
    <w:multiLevelType w:val="hybridMultilevel"/>
    <w:tmpl w:val="62B09776"/>
    <w:lvl w:ilvl="0" w:tplc="39E2F5AC">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4FB19D8"/>
    <w:multiLevelType w:val="hybridMultilevel"/>
    <w:tmpl w:val="66C2A5F8"/>
    <w:lvl w:ilvl="0" w:tplc="1A1A9A9A">
      <w:numFmt w:val="bullet"/>
      <w:lvlText w:val=""/>
      <w:lvlJc w:val="left"/>
      <w:pPr>
        <w:ind w:left="501"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9" w15:restartNumberingAfterBreak="0">
    <w:nsid w:val="161428F6"/>
    <w:multiLevelType w:val="multilevel"/>
    <w:tmpl w:val="270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961C0"/>
    <w:multiLevelType w:val="multilevel"/>
    <w:tmpl w:val="899C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82328"/>
    <w:multiLevelType w:val="multilevel"/>
    <w:tmpl w:val="F51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07574"/>
    <w:multiLevelType w:val="hybridMultilevel"/>
    <w:tmpl w:val="E042FD22"/>
    <w:lvl w:ilvl="0" w:tplc="CF14CC4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0B76E8"/>
    <w:multiLevelType w:val="multilevel"/>
    <w:tmpl w:val="C6F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21DEE"/>
    <w:multiLevelType w:val="multilevel"/>
    <w:tmpl w:val="B71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572DB"/>
    <w:multiLevelType w:val="multilevel"/>
    <w:tmpl w:val="04C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92426"/>
    <w:multiLevelType w:val="hybridMultilevel"/>
    <w:tmpl w:val="F014C9B6"/>
    <w:lvl w:ilvl="0" w:tplc="2C868D2C">
      <w:numFmt w:val="bullet"/>
      <w:lvlText w:val=""/>
      <w:lvlJc w:val="left"/>
      <w:pPr>
        <w:ind w:left="720" w:hanging="360"/>
      </w:pPr>
      <w:rPr>
        <w:rFonts w:ascii="Wingdings" w:eastAsia="Wingdings" w:hAnsi="Wingdings" w:cs="Wingdings" w:hint="default"/>
        <w:w w:val="100"/>
        <w:sz w:val="22"/>
        <w:szCs w:val="22"/>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DC0C38"/>
    <w:multiLevelType w:val="multilevel"/>
    <w:tmpl w:val="DD8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07244"/>
    <w:multiLevelType w:val="multilevel"/>
    <w:tmpl w:val="C9B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03F92"/>
    <w:multiLevelType w:val="multilevel"/>
    <w:tmpl w:val="F88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77389"/>
    <w:multiLevelType w:val="hybridMultilevel"/>
    <w:tmpl w:val="56CADF3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268288C"/>
    <w:multiLevelType w:val="multilevel"/>
    <w:tmpl w:val="989A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30ECE"/>
    <w:multiLevelType w:val="hybridMultilevel"/>
    <w:tmpl w:val="5BB24F84"/>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F37DF1"/>
    <w:multiLevelType w:val="multilevel"/>
    <w:tmpl w:val="D13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87D82"/>
    <w:multiLevelType w:val="hybridMultilevel"/>
    <w:tmpl w:val="529ECBAC"/>
    <w:lvl w:ilvl="0" w:tplc="2C868D2C">
      <w:numFmt w:val="bullet"/>
      <w:lvlText w:val=""/>
      <w:lvlJc w:val="left"/>
      <w:pPr>
        <w:ind w:left="720" w:hanging="360"/>
      </w:pPr>
      <w:rPr>
        <w:rFonts w:ascii="Wingdings" w:eastAsia="Wingdings" w:hAnsi="Wingdings" w:cs="Wingdings" w:hint="default"/>
        <w:w w:val="100"/>
        <w:sz w:val="22"/>
        <w:szCs w:val="22"/>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4B397C"/>
    <w:multiLevelType w:val="multilevel"/>
    <w:tmpl w:val="212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D629A"/>
    <w:multiLevelType w:val="multilevel"/>
    <w:tmpl w:val="01C8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648F7"/>
    <w:multiLevelType w:val="hybridMultilevel"/>
    <w:tmpl w:val="D6F0700E"/>
    <w:lvl w:ilvl="0" w:tplc="2C868D2C">
      <w:numFmt w:val="bullet"/>
      <w:lvlText w:val=""/>
      <w:lvlJc w:val="left"/>
      <w:pPr>
        <w:ind w:left="720" w:hanging="360"/>
      </w:pPr>
      <w:rPr>
        <w:rFonts w:ascii="Wingdings" w:eastAsia="Wingdings" w:hAnsi="Wingdings" w:cs="Wingdings" w:hint="default"/>
        <w:w w:val="100"/>
        <w:sz w:val="22"/>
        <w:szCs w:val="22"/>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FE0B0B"/>
    <w:multiLevelType w:val="multilevel"/>
    <w:tmpl w:val="8F6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9462D"/>
    <w:multiLevelType w:val="hybridMultilevel"/>
    <w:tmpl w:val="F4FE4D0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0" w15:restartNumberingAfterBreak="0">
    <w:nsid w:val="2DF839DF"/>
    <w:multiLevelType w:val="hybridMultilevel"/>
    <w:tmpl w:val="CEC881B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75" w:hanging="360"/>
      </w:pPr>
      <w:rPr>
        <w:rFonts w:ascii="Courier New" w:hAnsi="Courier New" w:cs="Courier New" w:hint="default"/>
      </w:rPr>
    </w:lvl>
    <w:lvl w:ilvl="2" w:tplc="40090005" w:tentative="1">
      <w:start w:val="1"/>
      <w:numFmt w:val="bullet"/>
      <w:lvlText w:val=""/>
      <w:lvlJc w:val="left"/>
      <w:pPr>
        <w:ind w:left="1795" w:hanging="360"/>
      </w:pPr>
      <w:rPr>
        <w:rFonts w:ascii="Wingdings" w:hAnsi="Wingdings" w:hint="default"/>
      </w:rPr>
    </w:lvl>
    <w:lvl w:ilvl="3" w:tplc="40090001" w:tentative="1">
      <w:start w:val="1"/>
      <w:numFmt w:val="bullet"/>
      <w:lvlText w:val=""/>
      <w:lvlJc w:val="left"/>
      <w:pPr>
        <w:ind w:left="2515" w:hanging="360"/>
      </w:pPr>
      <w:rPr>
        <w:rFonts w:ascii="Symbol" w:hAnsi="Symbol" w:hint="default"/>
      </w:rPr>
    </w:lvl>
    <w:lvl w:ilvl="4" w:tplc="40090003" w:tentative="1">
      <w:start w:val="1"/>
      <w:numFmt w:val="bullet"/>
      <w:lvlText w:val="o"/>
      <w:lvlJc w:val="left"/>
      <w:pPr>
        <w:ind w:left="3235" w:hanging="360"/>
      </w:pPr>
      <w:rPr>
        <w:rFonts w:ascii="Courier New" w:hAnsi="Courier New" w:cs="Courier New" w:hint="default"/>
      </w:rPr>
    </w:lvl>
    <w:lvl w:ilvl="5" w:tplc="40090005" w:tentative="1">
      <w:start w:val="1"/>
      <w:numFmt w:val="bullet"/>
      <w:lvlText w:val=""/>
      <w:lvlJc w:val="left"/>
      <w:pPr>
        <w:ind w:left="3955" w:hanging="360"/>
      </w:pPr>
      <w:rPr>
        <w:rFonts w:ascii="Wingdings" w:hAnsi="Wingdings" w:hint="default"/>
      </w:rPr>
    </w:lvl>
    <w:lvl w:ilvl="6" w:tplc="40090001" w:tentative="1">
      <w:start w:val="1"/>
      <w:numFmt w:val="bullet"/>
      <w:lvlText w:val=""/>
      <w:lvlJc w:val="left"/>
      <w:pPr>
        <w:ind w:left="4675" w:hanging="360"/>
      </w:pPr>
      <w:rPr>
        <w:rFonts w:ascii="Symbol" w:hAnsi="Symbol" w:hint="default"/>
      </w:rPr>
    </w:lvl>
    <w:lvl w:ilvl="7" w:tplc="40090003" w:tentative="1">
      <w:start w:val="1"/>
      <w:numFmt w:val="bullet"/>
      <w:lvlText w:val="o"/>
      <w:lvlJc w:val="left"/>
      <w:pPr>
        <w:ind w:left="5395" w:hanging="360"/>
      </w:pPr>
      <w:rPr>
        <w:rFonts w:ascii="Courier New" w:hAnsi="Courier New" w:cs="Courier New" w:hint="default"/>
      </w:rPr>
    </w:lvl>
    <w:lvl w:ilvl="8" w:tplc="40090005" w:tentative="1">
      <w:start w:val="1"/>
      <w:numFmt w:val="bullet"/>
      <w:lvlText w:val=""/>
      <w:lvlJc w:val="left"/>
      <w:pPr>
        <w:ind w:left="6115" w:hanging="360"/>
      </w:pPr>
      <w:rPr>
        <w:rFonts w:ascii="Wingdings" w:hAnsi="Wingdings" w:hint="default"/>
      </w:rPr>
    </w:lvl>
  </w:abstractNum>
  <w:abstractNum w:abstractNumId="31" w15:restartNumberingAfterBreak="0">
    <w:nsid w:val="30E44C94"/>
    <w:multiLevelType w:val="multilevel"/>
    <w:tmpl w:val="FDDC7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1D87593"/>
    <w:multiLevelType w:val="hybridMultilevel"/>
    <w:tmpl w:val="D1D68CE8"/>
    <w:lvl w:ilvl="0" w:tplc="1A1A9A9A">
      <w:numFmt w:val="bullet"/>
      <w:lvlText w:val=""/>
      <w:lvlJc w:val="left"/>
      <w:pPr>
        <w:ind w:left="471" w:hanging="360"/>
      </w:pPr>
      <w:rPr>
        <w:rFonts w:ascii="Wingdings" w:eastAsia="Wingdings" w:hAnsi="Wingdings" w:cs="Wingdings" w:hint="default"/>
        <w:w w:val="100"/>
        <w:sz w:val="24"/>
        <w:szCs w:val="24"/>
        <w:lang w:val="en-US" w:eastAsia="en-US" w:bidi="ar-SA"/>
      </w:rPr>
    </w:lvl>
    <w:lvl w:ilvl="1" w:tplc="B066C418">
      <w:numFmt w:val="bullet"/>
      <w:lvlText w:val="•"/>
      <w:lvlJc w:val="left"/>
      <w:pPr>
        <w:ind w:left="1363" w:hanging="360"/>
      </w:pPr>
      <w:rPr>
        <w:rFonts w:hint="default"/>
        <w:lang w:val="en-US" w:eastAsia="en-US" w:bidi="ar-SA"/>
      </w:rPr>
    </w:lvl>
    <w:lvl w:ilvl="2" w:tplc="68C27432">
      <w:numFmt w:val="bullet"/>
      <w:lvlText w:val="•"/>
      <w:lvlJc w:val="left"/>
      <w:pPr>
        <w:ind w:left="2255" w:hanging="360"/>
      </w:pPr>
      <w:rPr>
        <w:rFonts w:hint="default"/>
        <w:lang w:val="en-US" w:eastAsia="en-US" w:bidi="ar-SA"/>
      </w:rPr>
    </w:lvl>
    <w:lvl w:ilvl="3" w:tplc="35161822">
      <w:numFmt w:val="bullet"/>
      <w:lvlText w:val="•"/>
      <w:lvlJc w:val="left"/>
      <w:pPr>
        <w:ind w:left="3147" w:hanging="360"/>
      </w:pPr>
      <w:rPr>
        <w:rFonts w:hint="default"/>
        <w:lang w:val="en-US" w:eastAsia="en-US" w:bidi="ar-SA"/>
      </w:rPr>
    </w:lvl>
    <w:lvl w:ilvl="4" w:tplc="2EB0857A">
      <w:numFmt w:val="bullet"/>
      <w:lvlText w:val="•"/>
      <w:lvlJc w:val="left"/>
      <w:pPr>
        <w:ind w:left="4039" w:hanging="360"/>
      </w:pPr>
      <w:rPr>
        <w:rFonts w:hint="default"/>
        <w:lang w:val="en-US" w:eastAsia="en-US" w:bidi="ar-SA"/>
      </w:rPr>
    </w:lvl>
    <w:lvl w:ilvl="5" w:tplc="FB22E5EE">
      <w:numFmt w:val="bullet"/>
      <w:lvlText w:val="•"/>
      <w:lvlJc w:val="left"/>
      <w:pPr>
        <w:ind w:left="4931" w:hanging="360"/>
      </w:pPr>
      <w:rPr>
        <w:rFonts w:hint="default"/>
        <w:lang w:val="en-US" w:eastAsia="en-US" w:bidi="ar-SA"/>
      </w:rPr>
    </w:lvl>
    <w:lvl w:ilvl="6" w:tplc="6D2472E8">
      <w:numFmt w:val="bullet"/>
      <w:lvlText w:val="•"/>
      <w:lvlJc w:val="left"/>
      <w:pPr>
        <w:ind w:left="5823" w:hanging="360"/>
      </w:pPr>
      <w:rPr>
        <w:rFonts w:hint="default"/>
        <w:lang w:val="en-US" w:eastAsia="en-US" w:bidi="ar-SA"/>
      </w:rPr>
    </w:lvl>
    <w:lvl w:ilvl="7" w:tplc="9142F41A">
      <w:numFmt w:val="bullet"/>
      <w:lvlText w:val="•"/>
      <w:lvlJc w:val="left"/>
      <w:pPr>
        <w:ind w:left="6715" w:hanging="360"/>
      </w:pPr>
      <w:rPr>
        <w:rFonts w:hint="default"/>
        <w:lang w:val="en-US" w:eastAsia="en-US" w:bidi="ar-SA"/>
      </w:rPr>
    </w:lvl>
    <w:lvl w:ilvl="8" w:tplc="148A51A6">
      <w:numFmt w:val="bullet"/>
      <w:lvlText w:val="•"/>
      <w:lvlJc w:val="left"/>
      <w:pPr>
        <w:ind w:left="7607" w:hanging="360"/>
      </w:pPr>
      <w:rPr>
        <w:rFonts w:hint="default"/>
        <w:lang w:val="en-US" w:eastAsia="en-US" w:bidi="ar-SA"/>
      </w:rPr>
    </w:lvl>
  </w:abstractNum>
  <w:abstractNum w:abstractNumId="33" w15:restartNumberingAfterBreak="0">
    <w:nsid w:val="33865F37"/>
    <w:multiLevelType w:val="multilevel"/>
    <w:tmpl w:val="09E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F0271"/>
    <w:multiLevelType w:val="hybridMultilevel"/>
    <w:tmpl w:val="CD42E5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4F37EEB"/>
    <w:multiLevelType w:val="multilevel"/>
    <w:tmpl w:val="AE8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9645B"/>
    <w:multiLevelType w:val="multilevel"/>
    <w:tmpl w:val="A26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74392"/>
    <w:multiLevelType w:val="hybridMultilevel"/>
    <w:tmpl w:val="C7DAA534"/>
    <w:lvl w:ilvl="0" w:tplc="2C868D2C">
      <w:numFmt w:val="bullet"/>
      <w:lvlText w:val=""/>
      <w:lvlJc w:val="left"/>
      <w:pPr>
        <w:ind w:left="360" w:hanging="360"/>
      </w:pPr>
      <w:rPr>
        <w:rFonts w:ascii="Wingdings" w:eastAsia="Wingdings" w:hAnsi="Wingdings" w:cs="Wingdings" w:hint="default"/>
        <w:w w:val="100"/>
        <w:sz w:val="22"/>
        <w:szCs w:val="22"/>
        <w:lang w:val="en-US" w:eastAsia="en-US" w:bidi="ar-SA"/>
      </w:rPr>
    </w:lvl>
    <w:lvl w:ilvl="1" w:tplc="FFFFFFFF" w:tentative="1">
      <w:start w:val="1"/>
      <w:numFmt w:val="bullet"/>
      <w:lvlText w:val="o"/>
      <w:lvlJc w:val="left"/>
      <w:pPr>
        <w:ind w:left="939" w:hanging="360"/>
      </w:pPr>
      <w:rPr>
        <w:rFonts w:ascii="Courier New" w:hAnsi="Courier New" w:cs="Courier New" w:hint="default"/>
      </w:rPr>
    </w:lvl>
    <w:lvl w:ilvl="2" w:tplc="FFFFFFFF" w:tentative="1">
      <w:start w:val="1"/>
      <w:numFmt w:val="bullet"/>
      <w:lvlText w:val=""/>
      <w:lvlJc w:val="left"/>
      <w:pPr>
        <w:ind w:left="1659" w:hanging="360"/>
      </w:pPr>
      <w:rPr>
        <w:rFonts w:ascii="Wingdings" w:hAnsi="Wingdings" w:hint="default"/>
      </w:rPr>
    </w:lvl>
    <w:lvl w:ilvl="3" w:tplc="FFFFFFFF" w:tentative="1">
      <w:start w:val="1"/>
      <w:numFmt w:val="bullet"/>
      <w:lvlText w:val=""/>
      <w:lvlJc w:val="left"/>
      <w:pPr>
        <w:ind w:left="2379" w:hanging="360"/>
      </w:pPr>
      <w:rPr>
        <w:rFonts w:ascii="Symbol" w:hAnsi="Symbol" w:hint="default"/>
      </w:rPr>
    </w:lvl>
    <w:lvl w:ilvl="4" w:tplc="FFFFFFFF" w:tentative="1">
      <w:start w:val="1"/>
      <w:numFmt w:val="bullet"/>
      <w:lvlText w:val="o"/>
      <w:lvlJc w:val="left"/>
      <w:pPr>
        <w:ind w:left="3099" w:hanging="360"/>
      </w:pPr>
      <w:rPr>
        <w:rFonts w:ascii="Courier New" w:hAnsi="Courier New" w:cs="Courier New" w:hint="default"/>
      </w:rPr>
    </w:lvl>
    <w:lvl w:ilvl="5" w:tplc="FFFFFFFF" w:tentative="1">
      <w:start w:val="1"/>
      <w:numFmt w:val="bullet"/>
      <w:lvlText w:val=""/>
      <w:lvlJc w:val="left"/>
      <w:pPr>
        <w:ind w:left="3819" w:hanging="360"/>
      </w:pPr>
      <w:rPr>
        <w:rFonts w:ascii="Wingdings" w:hAnsi="Wingdings" w:hint="default"/>
      </w:rPr>
    </w:lvl>
    <w:lvl w:ilvl="6" w:tplc="FFFFFFFF" w:tentative="1">
      <w:start w:val="1"/>
      <w:numFmt w:val="bullet"/>
      <w:lvlText w:val=""/>
      <w:lvlJc w:val="left"/>
      <w:pPr>
        <w:ind w:left="4539" w:hanging="360"/>
      </w:pPr>
      <w:rPr>
        <w:rFonts w:ascii="Symbol" w:hAnsi="Symbol" w:hint="default"/>
      </w:rPr>
    </w:lvl>
    <w:lvl w:ilvl="7" w:tplc="FFFFFFFF" w:tentative="1">
      <w:start w:val="1"/>
      <w:numFmt w:val="bullet"/>
      <w:lvlText w:val="o"/>
      <w:lvlJc w:val="left"/>
      <w:pPr>
        <w:ind w:left="5259" w:hanging="360"/>
      </w:pPr>
      <w:rPr>
        <w:rFonts w:ascii="Courier New" w:hAnsi="Courier New" w:cs="Courier New" w:hint="default"/>
      </w:rPr>
    </w:lvl>
    <w:lvl w:ilvl="8" w:tplc="FFFFFFFF" w:tentative="1">
      <w:start w:val="1"/>
      <w:numFmt w:val="bullet"/>
      <w:lvlText w:val=""/>
      <w:lvlJc w:val="left"/>
      <w:pPr>
        <w:ind w:left="5979" w:hanging="360"/>
      </w:pPr>
      <w:rPr>
        <w:rFonts w:ascii="Wingdings" w:hAnsi="Wingdings" w:hint="default"/>
      </w:rPr>
    </w:lvl>
  </w:abstractNum>
  <w:abstractNum w:abstractNumId="38" w15:restartNumberingAfterBreak="0">
    <w:nsid w:val="393D09ED"/>
    <w:multiLevelType w:val="multilevel"/>
    <w:tmpl w:val="D32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13E23"/>
    <w:multiLevelType w:val="multilevel"/>
    <w:tmpl w:val="F9F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5F3D3E"/>
    <w:multiLevelType w:val="multilevel"/>
    <w:tmpl w:val="64BC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BB0BF8"/>
    <w:multiLevelType w:val="multilevel"/>
    <w:tmpl w:val="CF8C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C66DD"/>
    <w:multiLevelType w:val="multilevel"/>
    <w:tmpl w:val="149E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84C65"/>
    <w:multiLevelType w:val="multilevel"/>
    <w:tmpl w:val="0F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4C74D2"/>
    <w:multiLevelType w:val="multilevel"/>
    <w:tmpl w:val="C4F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972487"/>
    <w:multiLevelType w:val="hybridMultilevel"/>
    <w:tmpl w:val="D48A5C46"/>
    <w:lvl w:ilvl="0" w:tplc="B052D44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3431A1E"/>
    <w:multiLevelType w:val="hybridMultilevel"/>
    <w:tmpl w:val="5FEA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4B4B9E"/>
    <w:multiLevelType w:val="multilevel"/>
    <w:tmpl w:val="77C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695F7C"/>
    <w:multiLevelType w:val="hybridMultilevel"/>
    <w:tmpl w:val="CAE0664C"/>
    <w:lvl w:ilvl="0" w:tplc="2C868D2C">
      <w:numFmt w:val="bullet"/>
      <w:lvlText w:val=""/>
      <w:lvlJc w:val="left"/>
      <w:pPr>
        <w:ind w:left="360" w:hanging="360"/>
      </w:pPr>
      <w:rPr>
        <w:rFonts w:ascii="Wingdings" w:eastAsia="Wingdings" w:hAnsi="Wingdings" w:cs="Wingdings" w:hint="default"/>
        <w:w w:val="100"/>
        <w:sz w:val="22"/>
        <w:szCs w:val="22"/>
        <w:lang w:val="en-US" w:eastAsia="en-US" w:bidi="ar-SA"/>
      </w:rPr>
    </w:lvl>
    <w:lvl w:ilvl="1" w:tplc="278C7C3E">
      <w:numFmt w:val="bullet"/>
      <w:lvlText w:val=""/>
      <w:lvlJc w:val="left"/>
      <w:pPr>
        <w:ind w:left="1080" w:hanging="360"/>
      </w:pPr>
      <w:rPr>
        <w:rFonts w:ascii="Symbol" w:eastAsia="Times New Roman"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3A42852"/>
    <w:multiLevelType w:val="hybridMultilevel"/>
    <w:tmpl w:val="7CC4CDFE"/>
    <w:lvl w:ilvl="0" w:tplc="FFFFFFFF">
      <w:numFmt w:val="bullet"/>
      <w:lvlText w:val=""/>
      <w:lvlJc w:val="left"/>
      <w:pPr>
        <w:ind w:left="720" w:hanging="360"/>
      </w:pPr>
      <w:rPr>
        <w:rFonts w:ascii="Wingdings" w:eastAsia="Wingdings" w:hAnsi="Wingdings" w:cs="Wingdings" w:hint="default"/>
        <w:w w:val="100"/>
        <w:sz w:val="22"/>
        <w:szCs w:val="22"/>
        <w:lang w:val="en-US" w:eastAsia="en-US" w:bidi="ar-SA"/>
      </w:rPr>
    </w:lvl>
    <w:lvl w:ilvl="1" w:tplc="2C868D2C">
      <w:numFmt w:val="bullet"/>
      <w:lvlText w:val=""/>
      <w:lvlJc w:val="left"/>
      <w:pPr>
        <w:ind w:left="360" w:hanging="360"/>
      </w:pPr>
      <w:rPr>
        <w:rFonts w:ascii="Wingdings" w:eastAsia="Wingdings" w:hAnsi="Wingdings" w:cs="Wingdings" w:hint="default"/>
        <w:w w:val="100"/>
        <w:sz w:val="22"/>
        <w:szCs w:val="22"/>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6B54068"/>
    <w:multiLevelType w:val="multilevel"/>
    <w:tmpl w:val="23F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C40275"/>
    <w:multiLevelType w:val="multilevel"/>
    <w:tmpl w:val="D07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8903EB"/>
    <w:multiLevelType w:val="hybridMultilevel"/>
    <w:tmpl w:val="C21650DE"/>
    <w:lvl w:ilvl="0" w:tplc="1A1A9A9A">
      <w:numFmt w:val="bullet"/>
      <w:lvlText w:val=""/>
      <w:lvlJc w:val="left"/>
      <w:pPr>
        <w:ind w:left="36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4C59355C"/>
    <w:multiLevelType w:val="multilevel"/>
    <w:tmpl w:val="890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033F70"/>
    <w:multiLevelType w:val="multilevel"/>
    <w:tmpl w:val="F54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1F5103"/>
    <w:multiLevelType w:val="hybridMultilevel"/>
    <w:tmpl w:val="54D29860"/>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E8E5D07"/>
    <w:multiLevelType w:val="multilevel"/>
    <w:tmpl w:val="2E6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8E51B5"/>
    <w:multiLevelType w:val="multilevel"/>
    <w:tmpl w:val="904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F345A1"/>
    <w:multiLevelType w:val="hybridMultilevel"/>
    <w:tmpl w:val="FAE6E79E"/>
    <w:lvl w:ilvl="0" w:tplc="2C868D2C">
      <w:numFmt w:val="bullet"/>
      <w:lvlText w:val=""/>
      <w:lvlJc w:val="left"/>
      <w:pPr>
        <w:ind w:left="36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28E58F8"/>
    <w:multiLevelType w:val="multilevel"/>
    <w:tmpl w:val="E2F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D05A4E"/>
    <w:multiLevelType w:val="hybridMultilevel"/>
    <w:tmpl w:val="60B8FBA8"/>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DC07EF"/>
    <w:multiLevelType w:val="multilevel"/>
    <w:tmpl w:val="370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1978E7"/>
    <w:multiLevelType w:val="multilevel"/>
    <w:tmpl w:val="19B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60052C"/>
    <w:multiLevelType w:val="hybridMultilevel"/>
    <w:tmpl w:val="56DEF4BC"/>
    <w:lvl w:ilvl="0" w:tplc="F77A919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9DC0B3F"/>
    <w:multiLevelType w:val="hybridMultilevel"/>
    <w:tmpl w:val="D864127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59E55C36"/>
    <w:multiLevelType w:val="hybridMultilevel"/>
    <w:tmpl w:val="ACE42FE8"/>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4479DB"/>
    <w:multiLevelType w:val="hybridMultilevel"/>
    <w:tmpl w:val="18340B90"/>
    <w:lvl w:ilvl="0" w:tplc="2C868D2C">
      <w:numFmt w:val="bullet"/>
      <w:lvlText w:val=""/>
      <w:lvlJc w:val="left"/>
      <w:pPr>
        <w:ind w:left="36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C2E29EE"/>
    <w:multiLevelType w:val="multilevel"/>
    <w:tmpl w:val="B9FC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795CCE"/>
    <w:multiLevelType w:val="multilevel"/>
    <w:tmpl w:val="21E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357FE9"/>
    <w:multiLevelType w:val="multilevel"/>
    <w:tmpl w:val="B69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7B01F7"/>
    <w:multiLevelType w:val="hybridMultilevel"/>
    <w:tmpl w:val="93825E1E"/>
    <w:lvl w:ilvl="0" w:tplc="1A1A9A9A">
      <w:numFmt w:val="bullet"/>
      <w:lvlText w:val=""/>
      <w:lvlJc w:val="left"/>
      <w:pPr>
        <w:ind w:left="360" w:hanging="360"/>
      </w:pPr>
      <w:rPr>
        <w:rFonts w:ascii="Wingdings" w:eastAsia="Wingdings" w:hAnsi="Wingdings" w:cs="Wingdings" w:hint="default"/>
        <w:w w:val="100"/>
        <w:sz w:val="24"/>
        <w:szCs w:val="24"/>
        <w:lang w:val="en-US" w:eastAsia="en-US" w:bidi="ar-SA"/>
      </w:rPr>
    </w:lvl>
    <w:lvl w:ilvl="1" w:tplc="FFFFFFFF" w:tentative="1">
      <w:start w:val="1"/>
      <w:numFmt w:val="bullet"/>
      <w:lvlText w:val="o"/>
      <w:lvlJc w:val="left"/>
      <w:pPr>
        <w:ind w:left="939" w:hanging="360"/>
      </w:pPr>
      <w:rPr>
        <w:rFonts w:ascii="Courier New" w:hAnsi="Courier New" w:cs="Courier New" w:hint="default"/>
      </w:rPr>
    </w:lvl>
    <w:lvl w:ilvl="2" w:tplc="FFFFFFFF" w:tentative="1">
      <w:start w:val="1"/>
      <w:numFmt w:val="bullet"/>
      <w:lvlText w:val=""/>
      <w:lvlJc w:val="left"/>
      <w:pPr>
        <w:ind w:left="1659" w:hanging="360"/>
      </w:pPr>
      <w:rPr>
        <w:rFonts w:ascii="Wingdings" w:hAnsi="Wingdings" w:hint="default"/>
      </w:rPr>
    </w:lvl>
    <w:lvl w:ilvl="3" w:tplc="FFFFFFFF" w:tentative="1">
      <w:start w:val="1"/>
      <w:numFmt w:val="bullet"/>
      <w:lvlText w:val=""/>
      <w:lvlJc w:val="left"/>
      <w:pPr>
        <w:ind w:left="2379" w:hanging="360"/>
      </w:pPr>
      <w:rPr>
        <w:rFonts w:ascii="Symbol" w:hAnsi="Symbol" w:hint="default"/>
      </w:rPr>
    </w:lvl>
    <w:lvl w:ilvl="4" w:tplc="FFFFFFFF" w:tentative="1">
      <w:start w:val="1"/>
      <w:numFmt w:val="bullet"/>
      <w:lvlText w:val="o"/>
      <w:lvlJc w:val="left"/>
      <w:pPr>
        <w:ind w:left="3099" w:hanging="360"/>
      </w:pPr>
      <w:rPr>
        <w:rFonts w:ascii="Courier New" w:hAnsi="Courier New" w:cs="Courier New" w:hint="default"/>
      </w:rPr>
    </w:lvl>
    <w:lvl w:ilvl="5" w:tplc="FFFFFFFF" w:tentative="1">
      <w:start w:val="1"/>
      <w:numFmt w:val="bullet"/>
      <w:lvlText w:val=""/>
      <w:lvlJc w:val="left"/>
      <w:pPr>
        <w:ind w:left="3819" w:hanging="360"/>
      </w:pPr>
      <w:rPr>
        <w:rFonts w:ascii="Wingdings" w:hAnsi="Wingdings" w:hint="default"/>
      </w:rPr>
    </w:lvl>
    <w:lvl w:ilvl="6" w:tplc="FFFFFFFF" w:tentative="1">
      <w:start w:val="1"/>
      <w:numFmt w:val="bullet"/>
      <w:lvlText w:val=""/>
      <w:lvlJc w:val="left"/>
      <w:pPr>
        <w:ind w:left="4539" w:hanging="360"/>
      </w:pPr>
      <w:rPr>
        <w:rFonts w:ascii="Symbol" w:hAnsi="Symbol" w:hint="default"/>
      </w:rPr>
    </w:lvl>
    <w:lvl w:ilvl="7" w:tplc="FFFFFFFF" w:tentative="1">
      <w:start w:val="1"/>
      <w:numFmt w:val="bullet"/>
      <w:lvlText w:val="o"/>
      <w:lvlJc w:val="left"/>
      <w:pPr>
        <w:ind w:left="5259" w:hanging="360"/>
      </w:pPr>
      <w:rPr>
        <w:rFonts w:ascii="Courier New" w:hAnsi="Courier New" w:cs="Courier New" w:hint="default"/>
      </w:rPr>
    </w:lvl>
    <w:lvl w:ilvl="8" w:tplc="FFFFFFFF" w:tentative="1">
      <w:start w:val="1"/>
      <w:numFmt w:val="bullet"/>
      <w:lvlText w:val=""/>
      <w:lvlJc w:val="left"/>
      <w:pPr>
        <w:ind w:left="5979" w:hanging="360"/>
      </w:pPr>
      <w:rPr>
        <w:rFonts w:ascii="Wingdings" w:hAnsi="Wingdings" w:hint="default"/>
      </w:rPr>
    </w:lvl>
  </w:abstractNum>
  <w:abstractNum w:abstractNumId="71" w15:restartNumberingAfterBreak="0">
    <w:nsid w:val="5ECA25F2"/>
    <w:multiLevelType w:val="multilevel"/>
    <w:tmpl w:val="ED3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D85B68"/>
    <w:multiLevelType w:val="hybridMultilevel"/>
    <w:tmpl w:val="C9D212F8"/>
    <w:lvl w:ilvl="0" w:tplc="2C868D2C">
      <w:numFmt w:val="bullet"/>
      <w:lvlText w:val=""/>
      <w:lvlJc w:val="left"/>
      <w:pPr>
        <w:ind w:left="72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2F75949"/>
    <w:multiLevelType w:val="hybridMultilevel"/>
    <w:tmpl w:val="346A10C2"/>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5B77361"/>
    <w:multiLevelType w:val="hybridMultilevel"/>
    <w:tmpl w:val="34064E3E"/>
    <w:lvl w:ilvl="0" w:tplc="2C868D2C">
      <w:numFmt w:val="bullet"/>
      <w:lvlText w:val=""/>
      <w:lvlJc w:val="left"/>
      <w:pPr>
        <w:ind w:left="36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CF6D06"/>
    <w:multiLevelType w:val="multilevel"/>
    <w:tmpl w:val="A01C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D87D35"/>
    <w:multiLevelType w:val="hybridMultilevel"/>
    <w:tmpl w:val="3EFCA67C"/>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076799"/>
    <w:multiLevelType w:val="multilevel"/>
    <w:tmpl w:val="2FE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BC756D"/>
    <w:multiLevelType w:val="multilevel"/>
    <w:tmpl w:val="34AE85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6BB70D05"/>
    <w:multiLevelType w:val="multilevel"/>
    <w:tmpl w:val="5EE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134EE1"/>
    <w:multiLevelType w:val="multilevel"/>
    <w:tmpl w:val="8EE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E1736A"/>
    <w:multiLevelType w:val="hybridMultilevel"/>
    <w:tmpl w:val="FDD464BE"/>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FB3054F"/>
    <w:multiLevelType w:val="multilevel"/>
    <w:tmpl w:val="973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6577C3"/>
    <w:multiLevelType w:val="multilevel"/>
    <w:tmpl w:val="9F0C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A220BC"/>
    <w:multiLevelType w:val="multilevel"/>
    <w:tmpl w:val="F840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AC694A"/>
    <w:multiLevelType w:val="multilevel"/>
    <w:tmpl w:val="176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EA37B5"/>
    <w:multiLevelType w:val="multilevel"/>
    <w:tmpl w:val="BF8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B232CC"/>
    <w:multiLevelType w:val="multilevel"/>
    <w:tmpl w:val="D2C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532C64"/>
    <w:multiLevelType w:val="multilevel"/>
    <w:tmpl w:val="6B4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3562F8"/>
    <w:multiLevelType w:val="hybridMultilevel"/>
    <w:tmpl w:val="E63E6A3C"/>
    <w:lvl w:ilvl="0" w:tplc="D5FA6F5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C9D6B65"/>
    <w:multiLevelType w:val="hybridMultilevel"/>
    <w:tmpl w:val="89842808"/>
    <w:lvl w:ilvl="0" w:tplc="2C868D2C">
      <w:numFmt w:val="bullet"/>
      <w:lvlText w:val=""/>
      <w:lvlJc w:val="left"/>
      <w:pPr>
        <w:ind w:left="36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ECF27EA"/>
    <w:multiLevelType w:val="hybridMultilevel"/>
    <w:tmpl w:val="F350FC92"/>
    <w:lvl w:ilvl="0" w:tplc="2C868D2C">
      <w:numFmt w:val="bullet"/>
      <w:lvlText w:val=""/>
      <w:lvlJc w:val="left"/>
      <w:pPr>
        <w:ind w:left="360" w:hanging="360"/>
      </w:pPr>
      <w:rPr>
        <w:rFonts w:ascii="Wingdings" w:eastAsia="Wingdings" w:hAnsi="Wingdings" w:cs="Wingdings" w:hint="default"/>
        <w:w w:val="100"/>
        <w:sz w:val="22"/>
        <w:szCs w:val="22"/>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9942527">
    <w:abstractNumId w:val="32"/>
  </w:num>
  <w:num w:numId="2" w16cid:durableId="1752778276">
    <w:abstractNumId w:val="31"/>
  </w:num>
  <w:num w:numId="3" w16cid:durableId="228661852">
    <w:abstractNumId w:val="34"/>
  </w:num>
  <w:num w:numId="4" w16cid:durableId="1588538668">
    <w:abstractNumId w:val="64"/>
  </w:num>
  <w:num w:numId="5" w16cid:durableId="399788283">
    <w:abstractNumId w:val="29"/>
  </w:num>
  <w:num w:numId="6" w16cid:durableId="878663403">
    <w:abstractNumId w:val="52"/>
  </w:num>
  <w:num w:numId="7" w16cid:durableId="1546024603">
    <w:abstractNumId w:val="30"/>
  </w:num>
  <w:num w:numId="8" w16cid:durableId="1515463572">
    <w:abstractNumId w:val="20"/>
  </w:num>
  <w:num w:numId="9" w16cid:durableId="2099521022">
    <w:abstractNumId w:val="45"/>
  </w:num>
  <w:num w:numId="10" w16cid:durableId="2021422362">
    <w:abstractNumId w:val="8"/>
  </w:num>
  <w:num w:numId="11" w16cid:durableId="399641977">
    <w:abstractNumId w:val="63"/>
  </w:num>
  <w:num w:numId="12" w16cid:durableId="1986548865">
    <w:abstractNumId w:val="2"/>
  </w:num>
  <w:num w:numId="13" w16cid:durableId="109708353">
    <w:abstractNumId w:val="3"/>
  </w:num>
  <w:num w:numId="14" w16cid:durableId="1888105378">
    <w:abstractNumId w:val="1"/>
  </w:num>
  <w:num w:numId="15" w16cid:durableId="97599820">
    <w:abstractNumId w:val="28"/>
  </w:num>
  <w:num w:numId="16" w16cid:durableId="1719667726">
    <w:abstractNumId w:val="83"/>
  </w:num>
  <w:num w:numId="17" w16cid:durableId="1545369915">
    <w:abstractNumId w:val="14"/>
  </w:num>
  <w:num w:numId="18" w16cid:durableId="1231503070">
    <w:abstractNumId w:val="15"/>
  </w:num>
  <w:num w:numId="19" w16cid:durableId="159931287">
    <w:abstractNumId w:val="26"/>
  </w:num>
  <w:num w:numId="20" w16cid:durableId="470172466">
    <w:abstractNumId w:val="42"/>
  </w:num>
  <w:num w:numId="21" w16cid:durableId="128131425">
    <w:abstractNumId w:val="43"/>
  </w:num>
  <w:num w:numId="22" w16cid:durableId="1963029699">
    <w:abstractNumId w:val="87"/>
  </w:num>
  <w:num w:numId="23" w16cid:durableId="977222968">
    <w:abstractNumId w:val="35"/>
  </w:num>
  <w:num w:numId="24" w16cid:durableId="299650465">
    <w:abstractNumId w:val="6"/>
  </w:num>
  <w:num w:numId="25" w16cid:durableId="384910707">
    <w:abstractNumId w:val="75"/>
  </w:num>
  <w:num w:numId="26" w16cid:durableId="443811216">
    <w:abstractNumId w:val="61"/>
  </w:num>
  <w:num w:numId="27" w16cid:durableId="1804421545">
    <w:abstractNumId w:val="80"/>
  </w:num>
  <w:num w:numId="28" w16cid:durableId="703136305">
    <w:abstractNumId w:val="38"/>
  </w:num>
  <w:num w:numId="29" w16cid:durableId="870611908">
    <w:abstractNumId w:val="57"/>
  </w:num>
  <w:num w:numId="30" w16cid:durableId="981622705">
    <w:abstractNumId w:val="88"/>
  </w:num>
  <w:num w:numId="31" w16cid:durableId="1910529895">
    <w:abstractNumId w:val="84"/>
  </w:num>
  <w:num w:numId="32" w16cid:durableId="825631686">
    <w:abstractNumId w:val="79"/>
  </w:num>
  <w:num w:numId="33" w16cid:durableId="1675721202">
    <w:abstractNumId w:val="9"/>
  </w:num>
  <w:num w:numId="34" w16cid:durableId="2055078209">
    <w:abstractNumId w:val="51"/>
  </w:num>
  <w:num w:numId="35" w16cid:durableId="90591028">
    <w:abstractNumId w:val="33"/>
  </w:num>
  <w:num w:numId="36" w16cid:durableId="1975409668">
    <w:abstractNumId w:val="13"/>
  </w:num>
  <w:num w:numId="37" w16cid:durableId="467892712">
    <w:abstractNumId w:val="39"/>
  </w:num>
  <w:num w:numId="38" w16cid:durableId="1135219655">
    <w:abstractNumId w:val="36"/>
  </w:num>
  <w:num w:numId="39" w16cid:durableId="1530992960">
    <w:abstractNumId w:val="77"/>
  </w:num>
  <w:num w:numId="40" w16cid:durableId="650325384">
    <w:abstractNumId w:val="18"/>
  </w:num>
  <w:num w:numId="41" w16cid:durableId="1289780976">
    <w:abstractNumId w:val="11"/>
  </w:num>
  <w:num w:numId="42" w16cid:durableId="1381594600">
    <w:abstractNumId w:val="85"/>
  </w:num>
  <w:num w:numId="43" w16cid:durableId="2024938736">
    <w:abstractNumId w:val="54"/>
  </w:num>
  <w:num w:numId="44" w16cid:durableId="1847136694">
    <w:abstractNumId w:val="62"/>
  </w:num>
  <w:num w:numId="45" w16cid:durableId="1258904409">
    <w:abstractNumId w:val="82"/>
  </w:num>
  <w:num w:numId="46" w16cid:durableId="60566836">
    <w:abstractNumId w:val="17"/>
  </w:num>
  <w:num w:numId="47" w16cid:durableId="218830208">
    <w:abstractNumId w:val="4"/>
  </w:num>
  <w:num w:numId="48" w16cid:durableId="391276045">
    <w:abstractNumId w:val="46"/>
  </w:num>
  <w:num w:numId="49" w16cid:durableId="1914847820">
    <w:abstractNumId w:val="7"/>
  </w:num>
  <w:num w:numId="50" w16cid:durableId="38631757">
    <w:abstractNumId w:val="70"/>
  </w:num>
  <w:num w:numId="51" w16cid:durableId="508523643">
    <w:abstractNumId w:val="81"/>
  </w:num>
  <w:num w:numId="52" w16cid:durableId="1517505079">
    <w:abstractNumId w:val="89"/>
  </w:num>
  <w:num w:numId="53" w16cid:durableId="2060856972">
    <w:abstractNumId w:val="37"/>
  </w:num>
  <w:num w:numId="54" w16cid:durableId="1981766213">
    <w:abstractNumId w:val="78"/>
  </w:num>
  <w:num w:numId="55" w16cid:durableId="2040399267">
    <w:abstractNumId w:val="74"/>
  </w:num>
  <w:num w:numId="56" w16cid:durableId="1406688958">
    <w:abstractNumId w:val="25"/>
  </w:num>
  <w:num w:numId="57" w16cid:durableId="786238983">
    <w:abstractNumId w:val="72"/>
  </w:num>
  <w:num w:numId="58" w16cid:durableId="1687711476">
    <w:abstractNumId w:val="12"/>
  </w:num>
  <w:num w:numId="59" w16cid:durableId="301615967">
    <w:abstractNumId w:val="48"/>
  </w:num>
  <w:num w:numId="60" w16cid:durableId="1564677148">
    <w:abstractNumId w:val="16"/>
  </w:num>
  <w:num w:numId="61" w16cid:durableId="372465086">
    <w:abstractNumId w:val="90"/>
  </w:num>
  <w:num w:numId="62" w16cid:durableId="1502116132">
    <w:abstractNumId w:val="24"/>
  </w:num>
  <w:num w:numId="63" w16cid:durableId="4216265">
    <w:abstractNumId w:val="49"/>
  </w:num>
  <w:num w:numId="64" w16cid:durableId="1805808009">
    <w:abstractNumId w:val="65"/>
  </w:num>
  <w:num w:numId="65" w16cid:durableId="1642465445">
    <w:abstractNumId w:val="55"/>
  </w:num>
  <w:num w:numId="66" w16cid:durableId="1581213314">
    <w:abstractNumId w:val="73"/>
  </w:num>
  <w:num w:numId="67" w16cid:durableId="1475102840">
    <w:abstractNumId w:val="60"/>
  </w:num>
  <w:num w:numId="68" w16cid:durableId="1271670059">
    <w:abstractNumId w:val="5"/>
  </w:num>
  <w:num w:numId="69" w16cid:durableId="1716276937">
    <w:abstractNumId w:val="27"/>
  </w:num>
  <w:num w:numId="70" w16cid:durableId="2025862503">
    <w:abstractNumId w:val="91"/>
  </w:num>
  <w:num w:numId="71" w16cid:durableId="1378512573">
    <w:abstractNumId w:val="22"/>
  </w:num>
  <w:num w:numId="72" w16cid:durableId="13726800">
    <w:abstractNumId w:val="76"/>
  </w:num>
  <w:num w:numId="73" w16cid:durableId="1984503184">
    <w:abstractNumId w:val="58"/>
  </w:num>
  <w:num w:numId="74" w16cid:durableId="2092465836">
    <w:abstractNumId w:val="66"/>
  </w:num>
  <w:num w:numId="75" w16cid:durableId="1233202520">
    <w:abstractNumId w:val="44"/>
  </w:num>
  <w:num w:numId="76" w16cid:durableId="562061525">
    <w:abstractNumId w:val="86"/>
  </w:num>
  <w:num w:numId="77" w16cid:durableId="663047254">
    <w:abstractNumId w:val="68"/>
  </w:num>
  <w:num w:numId="78" w16cid:durableId="484276800">
    <w:abstractNumId w:val="56"/>
  </w:num>
  <w:num w:numId="79" w16cid:durableId="1771050813">
    <w:abstractNumId w:val="0"/>
  </w:num>
  <w:num w:numId="80" w16cid:durableId="962005880">
    <w:abstractNumId w:val="40"/>
  </w:num>
  <w:num w:numId="81" w16cid:durableId="690883691">
    <w:abstractNumId w:val="59"/>
  </w:num>
  <w:num w:numId="82" w16cid:durableId="1886603142">
    <w:abstractNumId w:val="10"/>
  </w:num>
  <w:num w:numId="83" w16cid:durableId="1029064412">
    <w:abstractNumId w:val="47"/>
  </w:num>
  <w:num w:numId="84" w16cid:durableId="1330282387">
    <w:abstractNumId w:val="50"/>
  </w:num>
  <w:num w:numId="85" w16cid:durableId="1292636504">
    <w:abstractNumId w:val="19"/>
  </w:num>
  <w:num w:numId="86" w16cid:durableId="1111895491">
    <w:abstractNumId w:val="23"/>
  </w:num>
  <w:num w:numId="87" w16cid:durableId="865368946">
    <w:abstractNumId w:val="67"/>
  </w:num>
  <w:num w:numId="88" w16cid:durableId="620846318">
    <w:abstractNumId w:val="69"/>
  </w:num>
  <w:num w:numId="89" w16cid:durableId="782923240">
    <w:abstractNumId w:val="53"/>
  </w:num>
  <w:num w:numId="90" w16cid:durableId="427624395">
    <w:abstractNumId w:val="21"/>
  </w:num>
  <w:num w:numId="91" w16cid:durableId="525363121">
    <w:abstractNumId w:val="71"/>
  </w:num>
  <w:num w:numId="92" w16cid:durableId="35377066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C5"/>
    <w:rsid w:val="00002354"/>
    <w:rsid w:val="0000619F"/>
    <w:rsid w:val="000151CC"/>
    <w:rsid w:val="000271F6"/>
    <w:rsid w:val="000334D3"/>
    <w:rsid w:val="00033DFE"/>
    <w:rsid w:val="00035C0C"/>
    <w:rsid w:val="000421CC"/>
    <w:rsid w:val="00043BA9"/>
    <w:rsid w:val="0006169E"/>
    <w:rsid w:val="00065D5F"/>
    <w:rsid w:val="000955AB"/>
    <w:rsid w:val="000A6D7F"/>
    <w:rsid w:val="000B0E07"/>
    <w:rsid w:val="000B772A"/>
    <w:rsid w:val="000E4670"/>
    <w:rsid w:val="00107B8D"/>
    <w:rsid w:val="00126831"/>
    <w:rsid w:val="00132F65"/>
    <w:rsid w:val="001454C4"/>
    <w:rsid w:val="001503D3"/>
    <w:rsid w:val="00155819"/>
    <w:rsid w:val="0016079C"/>
    <w:rsid w:val="00167CF1"/>
    <w:rsid w:val="0018329B"/>
    <w:rsid w:val="0018552C"/>
    <w:rsid w:val="001A6ABA"/>
    <w:rsid w:val="001A72C5"/>
    <w:rsid w:val="001B35B6"/>
    <w:rsid w:val="001C7DCE"/>
    <w:rsid w:val="001D46A4"/>
    <w:rsid w:val="001D5681"/>
    <w:rsid w:val="001E018E"/>
    <w:rsid w:val="001E2B7A"/>
    <w:rsid w:val="001E3F40"/>
    <w:rsid w:val="001F45A7"/>
    <w:rsid w:val="00204E63"/>
    <w:rsid w:val="00223985"/>
    <w:rsid w:val="00226ECF"/>
    <w:rsid w:val="00232694"/>
    <w:rsid w:val="002356CF"/>
    <w:rsid w:val="002455BA"/>
    <w:rsid w:val="00252AE0"/>
    <w:rsid w:val="00253C99"/>
    <w:rsid w:val="00255DF5"/>
    <w:rsid w:val="00263D60"/>
    <w:rsid w:val="002819EB"/>
    <w:rsid w:val="00281EE4"/>
    <w:rsid w:val="00295CBB"/>
    <w:rsid w:val="0029616F"/>
    <w:rsid w:val="002A424D"/>
    <w:rsid w:val="002C477F"/>
    <w:rsid w:val="002D6136"/>
    <w:rsid w:val="0030538D"/>
    <w:rsid w:val="003149ED"/>
    <w:rsid w:val="00340AC5"/>
    <w:rsid w:val="00347C8D"/>
    <w:rsid w:val="00351C18"/>
    <w:rsid w:val="00362EB9"/>
    <w:rsid w:val="003924AA"/>
    <w:rsid w:val="003B23CA"/>
    <w:rsid w:val="003D52EF"/>
    <w:rsid w:val="003E2C38"/>
    <w:rsid w:val="004162E7"/>
    <w:rsid w:val="00420D90"/>
    <w:rsid w:val="0043371A"/>
    <w:rsid w:val="0043665F"/>
    <w:rsid w:val="00446808"/>
    <w:rsid w:val="004773BA"/>
    <w:rsid w:val="00477E9C"/>
    <w:rsid w:val="004A7910"/>
    <w:rsid w:val="004B61A7"/>
    <w:rsid w:val="004B7088"/>
    <w:rsid w:val="004D2D6A"/>
    <w:rsid w:val="004D4224"/>
    <w:rsid w:val="004D7D93"/>
    <w:rsid w:val="004E24C3"/>
    <w:rsid w:val="004E2C86"/>
    <w:rsid w:val="004F3AD2"/>
    <w:rsid w:val="004F48A7"/>
    <w:rsid w:val="004F7E3A"/>
    <w:rsid w:val="00523C90"/>
    <w:rsid w:val="00525628"/>
    <w:rsid w:val="005256EA"/>
    <w:rsid w:val="00530811"/>
    <w:rsid w:val="00533242"/>
    <w:rsid w:val="005346FD"/>
    <w:rsid w:val="00534C9C"/>
    <w:rsid w:val="00536BFB"/>
    <w:rsid w:val="0056130E"/>
    <w:rsid w:val="005627EE"/>
    <w:rsid w:val="00563761"/>
    <w:rsid w:val="00571231"/>
    <w:rsid w:val="00582C05"/>
    <w:rsid w:val="005840EC"/>
    <w:rsid w:val="00584175"/>
    <w:rsid w:val="0059028B"/>
    <w:rsid w:val="005A215D"/>
    <w:rsid w:val="005C1C4B"/>
    <w:rsid w:val="005D1847"/>
    <w:rsid w:val="005D4DC7"/>
    <w:rsid w:val="005E13EA"/>
    <w:rsid w:val="005E38D4"/>
    <w:rsid w:val="005F67E6"/>
    <w:rsid w:val="005F7D04"/>
    <w:rsid w:val="006078BA"/>
    <w:rsid w:val="0063308D"/>
    <w:rsid w:val="0064727F"/>
    <w:rsid w:val="00655420"/>
    <w:rsid w:val="00672507"/>
    <w:rsid w:val="00674598"/>
    <w:rsid w:val="00694D49"/>
    <w:rsid w:val="006A254B"/>
    <w:rsid w:val="006C0A15"/>
    <w:rsid w:val="006C3B31"/>
    <w:rsid w:val="006D27C3"/>
    <w:rsid w:val="007060F0"/>
    <w:rsid w:val="0071393A"/>
    <w:rsid w:val="00716D52"/>
    <w:rsid w:val="00733236"/>
    <w:rsid w:val="0074257A"/>
    <w:rsid w:val="00747B3A"/>
    <w:rsid w:val="00751C49"/>
    <w:rsid w:val="00754842"/>
    <w:rsid w:val="007633CC"/>
    <w:rsid w:val="007646EE"/>
    <w:rsid w:val="00764B5D"/>
    <w:rsid w:val="0077105F"/>
    <w:rsid w:val="00771E8E"/>
    <w:rsid w:val="00777504"/>
    <w:rsid w:val="0078292E"/>
    <w:rsid w:val="007C639E"/>
    <w:rsid w:val="007F1BCF"/>
    <w:rsid w:val="00812EFB"/>
    <w:rsid w:val="00813365"/>
    <w:rsid w:val="00813B41"/>
    <w:rsid w:val="00823684"/>
    <w:rsid w:val="00837554"/>
    <w:rsid w:val="008530DA"/>
    <w:rsid w:val="00853B31"/>
    <w:rsid w:val="00865F7D"/>
    <w:rsid w:val="00896359"/>
    <w:rsid w:val="008A2A0D"/>
    <w:rsid w:val="008A449C"/>
    <w:rsid w:val="008B4270"/>
    <w:rsid w:val="008C2589"/>
    <w:rsid w:val="008D3E2D"/>
    <w:rsid w:val="008D3EF4"/>
    <w:rsid w:val="008D6D76"/>
    <w:rsid w:val="008D7C0D"/>
    <w:rsid w:val="00937511"/>
    <w:rsid w:val="00955392"/>
    <w:rsid w:val="009651EE"/>
    <w:rsid w:val="009738E2"/>
    <w:rsid w:val="00974AF7"/>
    <w:rsid w:val="00976A77"/>
    <w:rsid w:val="00983619"/>
    <w:rsid w:val="009A0827"/>
    <w:rsid w:val="009A109D"/>
    <w:rsid w:val="009A3E98"/>
    <w:rsid w:val="009A4A04"/>
    <w:rsid w:val="009A4D72"/>
    <w:rsid w:val="009B147F"/>
    <w:rsid w:val="009C4428"/>
    <w:rsid w:val="009E33BD"/>
    <w:rsid w:val="009E3A8A"/>
    <w:rsid w:val="009E74C7"/>
    <w:rsid w:val="00A02D92"/>
    <w:rsid w:val="00A05160"/>
    <w:rsid w:val="00A12AC8"/>
    <w:rsid w:val="00A37C74"/>
    <w:rsid w:val="00A4095F"/>
    <w:rsid w:val="00A41008"/>
    <w:rsid w:val="00A4624E"/>
    <w:rsid w:val="00A556E2"/>
    <w:rsid w:val="00A65481"/>
    <w:rsid w:val="00A66873"/>
    <w:rsid w:val="00A74B41"/>
    <w:rsid w:val="00A83EBB"/>
    <w:rsid w:val="00A9039F"/>
    <w:rsid w:val="00A93773"/>
    <w:rsid w:val="00AA5937"/>
    <w:rsid w:val="00AB280C"/>
    <w:rsid w:val="00AF0D45"/>
    <w:rsid w:val="00B01BC7"/>
    <w:rsid w:val="00B040DE"/>
    <w:rsid w:val="00B32244"/>
    <w:rsid w:val="00B401D8"/>
    <w:rsid w:val="00B6017A"/>
    <w:rsid w:val="00B61C8D"/>
    <w:rsid w:val="00B670E9"/>
    <w:rsid w:val="00B97B19"/>
    <w:rsid w:val="00BA60D5"/>
    <w:rsid w:val="00BE6962"/>
    <w:rsid w:val="00BF571B"/>
    <w:rsid w:val="00BF75AF"/>
    <w:rsid w:val="00BF7B80"/>
    <w:rsid w:val="00C22785"/>
    <w:rsid w:val="00C3077F"/>
    <w:rsid w:val="00C358DD"/>
    <w:rsid w:val="00C41186"/>
    <w:rsid w:val="00C419B9"/>
    <w:rsid w:val="00C47FF8"/>
    <w:rsid w:val="00C5697C"/>
    <w:rsid w:val="00C72861"/>
    <w:rsid w:val="00CB3034"/>
    <w:rsid w:val="00CB39FB"/>
    <w:rsid w:val="00CC3966"/>
    <w:rsid w:val="00CF31DB"/>
    <w:rsid w:val="00D16831"/>
    <w:rsid w:val="00D17D7F"/>
    <w:rsid w:val="00D37029"/>
    <w:rsid w:val="00D670AF"/>
    <w:rsid w:val="00D70D5F"/>
    <w:rsid w:val="00D7171A"/>
    <w:rsid w:val="00D77B23"/>
    <w:rsid w:val="00D814AF"/>
    <w:rsid w:val="00D93E97"/>
    <w:rsid w:val="00D94886"/>
    <w:rsid w:val="00DA1DED"/>
    <w:rsid w:val="00DB1DC0"/>
    <w:rsid w:val="00DB6C02"/>
    <w:rsid w:val="00DC1A8F"/>
    <w:rsid w:val="00DD03D6"/>
    <w:rsid w:val="00DD1CAA"/>
    <w:rsid w:val="00DE462A"/>
    <w:rsid w:val="00E02337"/>
    <w:rsid w:val="00E03239"/>
    <w:rsid w:val="00E129A3"/>
    <w:rsid w:val="00E50B6B"/>
    <w:rsid w:val="00E60EB1"/>
    <w:rsid w:val="00E7776F"/>
    <w:rsid w:val="00E808D5"/>
    <w:rsid w:val="00E86E92"/>
    <w:rsid w:val="00E91295"/>
    <w:rsid w:val="00E97C15"/>
    <w:rsid w:val="00EA5BA3"/>
    <w:rsid w:val="00EA7F41"/>
    <w:rsid w:val="00EB28CE"/>
    <w:rsid w:val="00EC525E"/>
    <w:rsid w:val="00ED74D6"/>
    <w:rsid w:val="00EE65BC"/>
    <w:rsid w:val="00F024B9"/>
    <w:rsid w:val="00F039EB"/>
    <w:rsid w:val="00F100C4"/>
    <w:rsid w:val="00F14ABF"/>
    <w:rsid w:val="00F22D87"/>
    <w:rsid w:val="00F440C0"/>
    <w:rsid w:val="00F4512B"/>
    <w:rsid w:val="00F52214"/>
    <w:rsid w:val="00F52D93"/>
    <w:rsid w:val="00F53460"/>
    <w:rsid w:val="00F55D63"/>
    <w:rsid w:val="00F7760D"/>
    <w:rsid w:val="00F83674"/>
    <w:rsid w:val="00F953A6"/>
    <w:rsid w:val="00FB52AE"/>
    <w:rsid w:val="00FF1861"/>
    <w:rsid w:val="00FF3034"/>
    <w:rsid w:val="00FF3558"/>
    <w:rsid w:val="00FF4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CBDD4"/>
  <w15:docId w15:val="{E6F31DD9-2A3D-4056-B354-FF2E4282D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2C5"/>
    <w:rPr>
      <w:rFonts w:eastAsiaTheme="majorEastAsia" w:cstheme="majorBidi"/>
      <w:color w:val="272727" w:themeColor="text1" w:themeTint="D8"/>
    </w:rPr>
  </w:style>
  <w:style w:type="paragraph" w:styleId="Title">
    <w:name w:val="Title"/>
    <w:basedOn w:val="Normal"/>
    <w:next w:val="Normal"/>
    <w:link w:val="TitleChar"/>
    <w:uiPriority w:val="10"/>
    <w:qFormat/>
    <w:rsid w:val="001A7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2C5"/>
    <w:pPr>
      <w:spacing w:before="160"/>
      <w:jc w:val="center"/>
    </w:pPr>
    <w:rPr>
      <w:i/>
      <w:iCs/>
      <w:color w:val="404040" w:themeColor="text1" w:themeTint="BF"/>
    </w:rPr>
  </w:style>
  <w:style w:type="character" w:customStyle="1" w:styleId="QuoteChar">
    <w:name w:val="Quote Char"/>
    <w:basedOn w:val="DefaultParagraphFont"/>
    <w:link w:val="Quote"/>
    <w:uiPriority w:val="29"/>
    <w:rsid w:val="001A72C5"/>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ullet 1,列出段落,B1"/>
    <w:basedOn w:val="Normal"/>
    <w:link w:val="ListParagraphChar"/>
    <w:uiPriority w:val="34"/>
    <w:qFormat/>
    <w:rsid w:val="001A72C5"/>
    <w:pPr>
      <w:ind w:left="720"/>
      <w:contextualSpacing/>
    </w:pPr>
  </w:style>
  <w:style w:type="character" w:styleId="IntenseEmphasis">
    <w:name w:val="Intense Emphasis"/>
    <w:basedOn w:val="DefaultParagraphFont"/>
    <w:uiPriority w:val="21"/>
    <w:qFormat/>
    <w:rsid w:val="001A72C5"/>
    <w:rPr>
      <w:i/>
      <w:iCs/>
      <w:color w:val="0F4761" w:themeColor="accent1" w:themeShade="BF"/>
    </w:rPr>
  </w:style>
  <w:style w:type="paragraph" w:styleId="IntenseQuote">
    <w:name w:val="Intense Quote"/>
    <w:basedOn w:val="Normal"/>
    <w:next w:val="Normal"/>
    <w:link w:val="IntenseQuoteChar"/>
    <w:uiPriority w:val="30"/>
    <w:qFormat/>
    <w:rsid w:val="001A7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2C5"/>
    <w:rPr>
      <w:i/>
      <w:iCs/>
      <w:color w:val="0F4761" w:themeColor="accent1" w:themeShade="BF"/>
    </w:rPr>
  </w:style>
  <w:style w:type="character" w:styleId="IntenseReference">
    <w:name w:val="Intense Reference"/>
    <w:basedOn w:val="DefaultParagraphFont"/>
    <w:uiPriority w:val="32"/>
    <w:qFormat/>
    <w:rsid w:val="001A72C5"/>
    <w:rPr>
      <w:b/>
      <w:bCs/>
      <w:smallCaps/>
      <w:color w:val="0F4761" w:themeColor="accent1" w:themeShade="BF"/>
      <w:spacing w:val="5"/>
    </w:rPr>
  </w:style>
  <w:style w:type="paragraph" w:styleId="BodyText">
    <w:name w:val="Body Text"/>
    <w:basedOn w:val="Normal"/>
    <w:link w:val="BodyTextChar"/>
    <w:uiPriority w:val="1"/>
    <w:qFormat/>
    <w:rsid w:val="001A72C5"/>
    <w:pPr>
      <w:widowControl w:val="0"/>
      <w:autoSpaceDE w:val="0"/>
      <w:autoSpaceDN w:val="0"/>
      <w:spacing w:after="0" w:line="240" w:lineRule="auto"/>
      <w:ind w:left="860" w:hanging="36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1A72C5"/>
    <w:rPr>
      <w:rFonts w:ascii="Times New Roman" w:eastAsia="Times New Roman" w:hAnsi="Times New Roman" w:cs="Times New Roman"/>
      <w:kern w:val="0"/>
      <w14:ligatures w14:val="none"/>
    </w:rPr>
  </w:style>
  <w:style w:type="paragraph" w:styleId="NoSpacing">
    <w:name w:val="No Spacing"/>
    <w:uiPriority w:val="1"/>
    <w:qFormat/>
    <w:rsid w:val="001A72C5"/>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584175"/>
  </w:style>
  <w:style w:type="paragraph" w:customStyle="1" w:styleId="p1">
    <w:name w:val="p1"/>
    <w:basedOn w:val="Normal"/>
    <w:rsid w:val="00F024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024B9"/>
  </w:style>
  <w:style w:type="paragraph" w:customStyle="1" w:styleId="p2">
    <w:name w:val="p2"/>
    <w:basedOn w:val="Normal"/>
    <w:rsid w:val="00F024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B3034"/>
  </w:style>
  <w:style w:type="paragraph" w:styleId="NormalWeb">
    <w:name w:val="Normal (Web)"/>
    <w:basedOn w:val="Normal"/>
    <w:uiPriority w:val="99"/>
    <w:unhideWhenUsed/>
    <w:rsid w:val="001503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lected">
    <w:name w:val="selected"/>
    <w:basedOn w:val="DefaultParagraphFont"/>
    <w:rsid w:val="00150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2250">
      <w:bodyDiv w:val="1"/>
      <w:marLeft w:val="0"/>
      <w:marRight w:val="0"/>
      <w:marTop w:val="0"/>
      <w:marBottom w:val="0"/>
      <w:divBdr>
        <w:top w:val="none" w:sz="0" w:space="0" w:color="auto"/>
        <w:left w:val="none" w:sz="0" w:space="0" w:color="auto"/>
        <w:bottom w:val="none" w:sz="0" w:space="0" w:color="auto"/>
        <w:right w:val="none" w:sz="0" w:space="0" w:color="auto"/>
      </w:divBdr>
    </w:div>
    <w:div w:id="161240908">
      <w:bodyDiv w:val="1"/>
      <w:marLeft w:val="0"/>
      <w:marRight w:val="0"/>
      <w:marTop w:val="0"/>
      <w:marBottom w:val="0"/>
      <w:divBdr>
        <w:top w:val="none" w:sz="0" w:space="0" w:color="auto"/>
        <w:left w:val="none" w:sz="0" w:space="0" w:color="auto"/>
        <w:bottom w:val="none" w:sz="0" w:space="0" w:color="auto"/>
        <w:right w:val="none" w:sz="0" w:space="0" w:color="auto"/>
      </w:divBdr>
    </w:div>
    <w:div w:id="209191864">
      <w:bodyDiv w:val="1"/>
      <w:marLeft w:val="0"/>
      <w:marRight w:val="0"/>
      <w:marTop w:val="0"/>
      <w:marBottom w:val="0"/>
      <w:divBdr>
        <w:top w:val="none" w:sz="0" w:space="0" w:color="auto"/>
        <w:left w:val="none" w:sz="0" w:space="0" w:color="auto"/>
        <w:bottom w:val="none" w:sz="0" w:space="0" w:color="auto"/>
        <w:right w:val="none" w:sz="0" w:space="0" w:color="auto"/>
      </w:divBdr>
    </w:div>
    <w:div w:id="209266681">
      <w:bodyDiv w:val="1"/>
      <w:marLeft w:val="0"/>
      <w:marRight w:val="0"/>
      <w:marTop w:val="0"/>
      <w:marBottom w:val="0"/>
      <w:divBdr>
        <w:top w:val="none" w:sz="0" w:space="0" w:color="auto"/>
        <w:left w:val="none" w:sz="0" w:space="0" w:color="auto"/>
        <w:bottom w:val="none" w:sz="0" w:space="0" w:color="auto"/>
        <w:right w:val="none" w:sz="0" w:space="0" w:color="auto"/>
      </w:divBdr>
    </w:div>
    <w:div w:id="256405945">
      <w:bodyDiv w:val="1"/>
      <w:marLeft w:val="0"/>
      <w:marRight w:val="0"/>
      <w:marTop w:val="0"/>
      <w:marBottom w:val="0"/>
      <w:divBdr>
        <w:top w:val="none" w:sz="0" w:space="0" w:color="auto"/>
        <w:left w:val="none" w:sz="0" w:space="0" w:color="auto"/>
        <w:bottom w:val="none" w:sz="0" w:space="0" w:color="auto"/>
        <w:right w:val="none" w:sz="0" w:space="0" w:color="auto"/>
      </w:divBdr>
    </w:div>
    <w:div w:id="352733221">
      <w:bodyDiv w:val="1"/>
      <w:marLeft w:val="0"/>
      <w:marRight w:val="0"/>
      <w:marTop w:val="0"/>
      <w:marBottom w:val="0"/>
      <w:divBdr>
        <w:top w:val="none" w:sz="0" w:space="0" w:color="auto"/>
        <w:left w:val="none" w:sz="0" w:space="0" w:color="auto"/>
        <w:bottom w:val="none" w:sz="0" w:space="0" w:color="auto"/>
        <w:right w:val="none" w:sz="0" w:space="0" w:color="auto"/>
      </w:divBdr>
    </w:div>
    <w:div w:id="355618518">
      <w:bodyDiv w:val="1"/>
      <w:marLeft w:val="0"/>
      <w:marRight w:val="0"/>
      <w:marTop w:val="0"/>
      <w:marBottom w:val="0"/>
      <w:divBdr>
        <w:top w:val="none" w:sz="0" w:space="0" w:color="auto"/>
        <w:left w:val="none" w:sz="0" w:space="0" w:color="auto"/>
        <w:bottom w:val="none" w:sz="0" w:space="0" w:color="auto"/>
        <w:right w:val="none" w:sz="0" w:space="0" w:color="auto"/>
      </w:divBdr>
    </w:div>
    <w:div w:id="358048975">
      <w:bodyDiv w:val="1"/>
      <w:marLeft w:val="0"/>
      <w:marRight w:val="0"/>
      <w:marTop w:val="0"/>
      <w:marBottom w:val="0"/>
      <w:divBdr>
        <w:top w:val="none" w:sz="0" w:space="0" w:color="auto"/>
        <w:left w:val="none" w:sz="0" w:space="0" w:color="auto"/>
        <w:bottom w:val="none" w:sz="0" w:space="0" w:color="auto"/>
        <w:right w:val="none" w:sz="0" w:space="0" w:color="auto"/>
      </w:divBdr>
    </w:div>
    <w:div w:id="374937440">
      <w:bodyDiv w:val="1"/>
      <w:marLeft w:val="0"/>
      <w:marRight w:val="0"/>
      <w:marTop w:val="0"/>
      <w:marBottom w:val="0"/>
      <w:divBdr>
        <w:top w:val="none" w:sz="0" w:space="0" w:color="auto"/>
        <w:left w:val="none" w:sz="0" w:space="0" w:color="auto"/>
        <w:bottom w:val="none" w:sz="0" w:space="0" w:color="auto"/>
        <w:right w:val="none" w:sz="0" w:space="0" w:color="auto"/>
      </w:divBdr>
    </w:div>
    <w:div w:id="375080075">
      <w:bodyDiv w:val="1"/>
      <w:marLeft w:val="0"/>
      <w:marRight w:val="0"/>
      <w:marTop w:val="0"/>
      <w:marBottom w:val="0"/>
      <w:divBdr>
        <w:top w:val="none" w:sz="0" w:space="0" w:color="auto"/>
        <w:left w:val="none" w:sz="0" w:space="0" w:color="auto"/>
        <w:bottom w:val="none" w:sz="0" w:space="0" w:color="auto"/>
        <w:right w:val="none" w:sz="0" w:space="0" w:color="auto"/>
      </w:divBdr>
    </w:div>
    <w:div w:id="375084857">
      <w:bodyDiv w:val="1"/>
      <w:marLeft w:val="0"/>
      <w:marRight w:val="0"/>
      <w:marTop w:val="0"/>
      <w:marBottom w:val="0"/>
      <w:divBdr>
        <w:top w:val="none" w:sz="0" w:space="0" w:color="auto"/>
        <w:left w:val="none" w:sz="0" w:space="0" w:color="auto"/>
        <w:bottom w:val="none" w:sz="0" w:space="0" w:color="auto"/>
        <w:right w:val="none" w:sz="0" w:space="0" w:color="auto"/>
      </w:divBdr>
      <w:divsChild>
        <w:div w:id="19367464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1448154">
      <w:bodyDiv w:val="1"/>
      <w:marLeft w:val="0"/>
      <w:marRight w:val="0"/>
      <w:marTop w:val="0"/>
      <w:marBottom w:val="0"/>
      <w:divBdr>
        <w:top w:val="none" w:sz="0" w:space="0" w:color="auto"/>
        <w:left w:val="none" w:sz="0" w:space="0" w:color="auto"/>
        <w:bottom w:val="none" w:sz="0" w:space="0" w:color="auto"/>
        <w:right w:val="none" w:sz="0" w:space="0" w:color="auto"/>
      </w:divBdr>
    </w:div>
    <w:div w:id="408890266">
      <w:bodyDiv w:val="1"/>
      <w:marLeft w:val="0"/>
      <w:marRight w:val="0"/>
      <w:marTop w:val="0"/>
      <w:marBottom w:val="0"/>
      <w:divBdr>
        <w:top w:val="none" w:sz="0" w:space="0" w:color="auto"/>
        <w:left w:val="none" w:sz="0" w:space="0" w:color="auto"/>
        <w:bottom w:val="none" w:sz="0" w:space="0" w:color="auto"/>
        <w:right w:val="none" w:sz="0" w:space="0" w:color="auto"/>
      </w:divBdr>
    </w:div>
    <w:div w:id="449594568">
      <w:bodyDiv w:val="1"/>
      <w:marLeft w:val="0"/>
      <w:marRight w:val="0"/>
      <w:marTop w:val="0"/>
      <w:marBottom w:val="0"/>
      <w:divBdr>
        <w:top w:val="none" w:sz="0" w:space="0" w:color="auto"/>
        <w:left w:val="none" w:sz="0" w:space="0" w:color="auto"/>
        <w:bottom w:val="none" w:sz="0" w:space="0" w:color="auto"/>
        <w:right w:val="none" w:sz="0" w:space="0" w:color="auto"/>
      </w:divBdr>
    </w:div>
    <w:div w:id="499734217">
      <w:bodyDiv w:val="1"/>
      <w:marLeft w:val="0"/>
      <w:marRight w:val="0"/>
      <w:marTop w:val="0"/>
      <w:marBottom w:val="0"/>
      <w:divBdr>
        <w:top w:val="none" w:sz="0" w:space="0" w:color="auto"/>
        <w:left w:val="none" w:sz="0" w:space="0" w:color="auto"/>
        <w:bottom w:val="none" w:sz="0" w:space="0" w:color="auto"/>
        <w:right w:val="none" w:sz="0" w:space="0" w:color="auto"/>
      </w:divBdr>
    </w:div>
    <w:div w:id="530534586">
      <w:bodyDiv w:val="1"/>
      <w:marLeft w:val="0"/>
      <w:marRight w:val="0"/>
      <w:marTop w:val="0"/>
      <w:marBottom w:val="0"/>
      <w:divBdr>
        <w:top w:val="none" w:sz="0" w:space="0" w:color="auto"/>
        <w:left w:val="none" w:sz="0" w:space="0" w:color="auto"/>
        <w:bottom w:val="none" w:sz="0" w:space="0" w:color="auto"/>
        <w:right w:val="none" w:sz="0" w:space="0" w:color="auto"/>
      </w:divBdr>
    </w:div>
    <w:div w:id="568076622">
      <w:bodyDiv w:val="1"/>
      <w:marLeft w:val="0"/>
      <w:marRight w:val="0"/>
      <w:marTop w:val="0"/>
      <w:marBottom w:val="0"/>
      <w:divBdr>
        <w:top w:val="none" w:sz="0" w:space="0" w:color="auto"/>
        <w:left w:val="none" w:sz="0" w:space="0" w:color="auto"/>
        <w:bottom w:val="none" w:sz="0" w:space="0" w:color="auto"/>
        <w:right w:val="none" w:sz="0" w:space="0" w:color="auto"/>
      </w:divBdr>
    </w:div>
    <w:div w:id="593587973">
      <w:bodyDiv w:val="1"/>
      <w:marLeft w:val="0"/>
      <w:marRight w:val="0"/>
      <w:marTop w:val="0"/>
      <w:marBottom w:val="0"/>
      <w:divBdr>
        <w:top w:val="none" w:sz="0" w:space="0" w:color="auto"/>
        <w:left w:val="none" w:sz="0" w:space="0" w:color="auto"/>
        <w:bottom w:val="none" w:sz="0" w:space="0" w:color="auto"/>
        <w:right w:val="none" w:sz="0" w:space="0" w:color="auto"/>
      </w:divBdr>
    </w:div>
    <w:div w:id="598568930">
      <w:bodyDiv w:val="1"/>
      <w:marLeft w:val="0"/>
      <w:marRight w:val="0"/>
      <w:marTop w:val="0"/>
      <w:marBottom w:val="0"/>
      <w:divBdr>
        <w:top w:val="none" w:sz="0" w:space="0" w:color="auto"/>
        <w:left w:val="none" w:sz="0" w:space="0" w:color="auto"/>
        <w:bottom w:val="none" w:sz="0" w:space="0" w:color="auto"/>
        <w:right w:val="none" w:sz="0" w:space="0" w:color="auto"/>
      </w:divBdr>
    </w:div>
    <w:div w:id="643583904">
      <w:bodyDiv w:val="1"/>
      <w:marLeft w:val="0"/>
      <w:marRight w:val="0"/>
      <w:marTop w:val="0"/>
      <w:marBottom w:val="0"/>
      <w:divBdr>
        <w:top w:val="none" w:sz="0" w:space="0" w:color="auto"/>
        <w:left w:val="none" w:sz="0" w:space="0" w:color="auto"/>
        <w:bottom w:val="none" w:sz="0" w:space="0" w:color="auto"/>
        <w:right w:val="none" w:sz="0" w:space="0" w:color="auto"/>
      </w:divBdr>
    </w:div>
    <w:div w:id="879435342">
      <w:bodyDiv w:val="1"/>
      <w:marLeft w:val="0"/>
      <w:marRight w:val="0"/>
      <w:marTop w:val="0"/>
      <w:marBottom w:val="0"/>
      <w:divBdr>
        <w:top w:val="none" w:sz="0" w:space="0" w:color="auto"/>
        <w:left w:val="none" w:sz="0" w:space="0" w:color="auto"/>
        <w:bottom w:val="none" w:sz="0" w:space="0" w:color="auto"/>
        <w:right w:val="none" w:sz="0" w:space="0" w:color="auto"/>
      </w:divBdr>
    </w:div>
    <w:div w:id="883057873">
      <w:bodyDiv w:val="1"/>
      <w:marLeft w:val="0"/>
      <w:marRight w:val="0"/>
      <w:marTop w:val="0"/>
      <w:marBottom w:val="0"/>
      <w:divBdr>
        <w:top w:val="none" w:sz="0" w:space="0" w:color="auto"/>
        <w:left w:val="none" w:sz="0" w:space="0" w:color="auto"/>
        <w:bottom w:val="none" w:sz="0" w:space="0" w:color="auto"/>
        <w:right w:val="none" w:sz="0" w:space="0" w:color="auto"/>
      </w:divBdr>
      <w:divsChild>
        <w:div w:id="4480870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8271879">
      <w:bodyDiv w:val="1"/>
      <w:marLeft w:val="0"/>
      <w:marRight w:val="0"/>
      <w:marTop w:val="0"/>
      <w:marBottom w:val="0"/>
      <w:divBdr>
        <w:top w:val="none" w:sz="0" w:space="0" w:color="auto"/>
        <w:left w:val="none" w:sz="0" w:space="0" w:color="auto"/>
        <w:bottom w:val="none" w:sz="0" w:space="0" w:color="auto"/>
        <w:right w:val="none" w:sz="0" w:space="0" w:color="auto"/>
      </w:divBdr>
    </w:div>
    <w:div w:id="914630250">
      <w:bodyDiv w:val="1"/>
      <w:marLeft w:val="0"/>
      <w:marRight w:val="0"/>
      <w:marTop w:val="0"/>
      <w:marBottom w:val="0"/>
      <w:divBdr>
        <w:top w:val="none" w:sz="0" w:space="0" w:color="auto"/>
        <w:left w:val="none" w:sz="0" w:space="0" w:color="auto"/>
        <w:bottom w:val="none" w:sz="0" w:space="0" w:color="auto"/>
        <w:right w:val="none" w:sz="0" w:space="0" w:color="auto"/>
      </w:divBdr>
    </w:div>
    <w:div w:id="916746379">
      <w:bodyDiv w:val="1"/>
      <w:marLeft w:val="0"/>
      <w:marRight w:val="0"/>
      <w:marTop w:val="0"/>
      <w:marBottom w:val="0"/>
      <w:divBdr>
        <w:top w:val="none" w:sz="0" w:space="0" w:color="auto"/>
        <w:left w:val="none" w:sz="0" w:space="0" w:color="auto"/>
        <w:bottom w:val="none" w:sz="0" w:space="0" w:color="auto"/>
        <w:right w:val="none" w:sz="0" w:space="0" w:color="auto"/>
      </w:divBdr>
    </w:div>
    <w:div w:id="948510245">
      <w:bodyDiv w:val="1"/>
      <w:marLeft w:val="0"/>
      <w:marRight w:val="0"/>
      <w:marTop w:val="0"/>
      <w:marBottom w:val="0"/>
      <w:divBdr>
        <w:top w:val="none" w:sz="0" w:space="0" w:color="auto"/>
        <w:left w:val="none" w:sz="0" w:space="0" w:color="auto"/>
        <w:bottom w:val="none" w:sz="0" w:space="0" w:color="auto"/>
        <w:right w:val="none" w:sz="0" w:space="0" w:color="auto"/>
      </w:divBdr>
    </w:div>
    <w:div w:id="1030957861">
      <w:bodyDiv w:val="1"/>
      <w:marLeft w:val="0"/>
      <w:marRight w:val="0"/>
      <w:marTop w:val="0"/>
      <w:marBottom w:val="0"/>
      <w:divBdr>
        <w:top w:val="none" w:sz="0" w:space="0" w:color="auto"/>
        <w:left w:val="none" w:sz="0" w:space="0" w:color="auto"/>
        <w:bottom w:val="none" w:sz="0" w:space="0" w:color="auto"/>
        <w:right w:val="none" w:sz="0" w:space="0" w:color="auto"/>
      </w:divBdr>
    </w:div>
    <w:div w:id="1037664234">
      <w:bodyDiv w:val="1"/>
      <w:marLeft w:val="0"/>
      <w:marRight w:val="0"/>
      <w:marTop w:val="0"/>
      <w:marBottom w:val="0"/>
      <w:divBdr>
        <w:top w:val="none" w:sz="0" w:space="0" w:color="auto"/>
        <w:left w:val="none" w:sz="0" w:space="0" w:color="auto"/>
        <w:bottom w:val="none" w:sz="0" w:space="0" w:color="auto"/>
        <w:right w:val="none" w:sz="0" w:space="0" w:color="auto"/>
      </w:divBdr>
    </w:div>
    <w:div w:id="1059132386">
      <w:bodyDiv w:val="1"/>
      <w:marLeft w:val="0"/>
      <w:marRight w:val="0"/>
      <w:marTop w:val="0"/>
      <w:marBottom w:val="0"/>
      <w:divBdr>
        <w:top w:val="none" w:sz="0" w:space="0" w:color="auto"/>
        <w:left w:val="none" w:sz="0" w:space="0" w:color="auto"/>
        <w:bottom w:val="none" w:sz="0" w:space="0" w:color="auto"/>
        <w:right w:val="none" w:sz="0" w:space="0" w:color="auto"/>
      </w:divBdr>
    </w:div>
    <w:div w:id="1116414470">
      <w:bodyDiv w:val="1"/>
      <w:marLeft w:val="0"/>
      <w:marRight w:val="0"/>
      <w:marTop w:val="0"/>
      <w:marBottom w:val="0"/>
      <w:divBdr>
        <w:top w:val="none" w:sz="0" w:space="0" w:color="auto"/>
        <w:left w:val="none" w:sz="0" w:space="0" w:color="auto"/>
        <w:bottom w:val="none" w:sz="0" w:space="0" w:color="auto"/>
        <w:right w:val="none" w:sz="0" w:space="0" w:color="auto"/>
      </w:divBdr>
      <w:divsChild>
        <w:div w:id="20875337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7866455">
      <w:bodyDiv w:val="1"/>
      <w:marLeft w:val="0"/>
      <w:marRight w:val="0"/>
      <w:marTop w:val="0"/>
      <w:marBottom w:val="0"/>
      <w:divBdr>
        <w:top w:val="none" w:sz="0" w:space="0" w:color="auto"/>
        <w:left w:val="none" w:sz="0" w:space="0" w:color="auto"/>
        <w:bottom w:val="none" w:sz="0" w:space="0" w:color="auto"/>
        <w:right w:val="none" w:sz="0" w:space="0" w:color="auto"/>
      </w:divBdr>
      <w:divsChild>
        <w:div w:id="20540358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6149372">
      <w:bodyDiv w:val="1"/>
      <w:marLeft w:val="0"/>
      <w:marRight w:val="0"/>
      <w:marTop w:val="0"/>
      <w:marBottom w:val="0"/>
      <w:divBdr>
        <w:top w:val="none" w:sz="0" w:space="0" w:color="auto"/>
        <w:left w:val="none" w:sz="0" w:space="0" w:color="auto"/>
        <w:bottom w:val="none" w:sz="0" w:space="0" w:color="auto"/>
        <w:right w:val="none" w:sz="0" w:space="0" w:color="auto"/>
      </w:divBdr>
    </w:div>
    <w:div w:id="1168789657">
      <w:bodyDiv w:val="1"/>
      <w:marLeft w:val="0"/>
      <w:marRight w:val="0"/>
      <w:marTop w:val="0"/>
      <w:marBottom w:val="0"/>
      <w:divBdr>
        <w:top w:val="none" w:sz="0" w:space="0" w:color="auto"/>
        <w:left w:val="none" w:sz="0" w:space="0" w:color="auto"/>
        <w:bottom w:val="none" w:sz="0" w:space="0" w:color="auto"/>
        <w:right w:val="none" w:sz="0" w:space="0" w:color="auto"/>
      </w:divBdr>
    </w:div>
    <w:div w:id="1187251226">
      <w:bodyDiv w:val="1"/>
      <w:marLeft w:val="0"/>
      <w:marRight w:val="0"/>
      <w:marTop w:val="0"/>
      <w:marBottom w:val="0"/>
      <w:divBdr>
        <w:top w:val="none" w:sz="0" w:space="0" w:color="auto"/>
        <w:left w:val="none" w:sz="0" w:space="0" w:color="auto"/>
        <w:bottom w:val="none" w:sz="0" w:space="0" w:color="auto"/>
        <w:right w:val="none" w:sz="0" w:space="0" w:color="auto"/>
      </w:divBdr>
    </w:div>
    <w:div w:id="1270552505">
      <w:bodyDiv w:val="1"/>
      <w:marLeft w:val="0"/>
      <w:marRight w:val="0"/>
      <w:marTop w:val="0"/>
      <w:marBottom w:val="0"/>
      <w:divBdr>
        <w:top w:val="none" w:sz="0" w:space="0" w:color="auto"/>
        <w:left w:val="none" w:sz="0" w:space="0" w:color="auto"/>
        <w:bottom w:val="none" w:sz="0" w:space="0" w:color="auto"/>
        <w:right w:val="none" w:sz="0" w:space="0" w:color="auto"/>
      </w:divBdr>
    </w:div>
    <w:div w:id="1409687898">
      <w:bodyDiv w:val="1"/>
      <w:marLeft w:val="0"/>
      <w:marRight w:val="0"/>
      <w:marTop w:val="0"/>
      <w:marBottom w:val="0"/>
      <w:divBdr>
        <w:top w:val="none" w:sz="0" w:space="0" w:color="auto"/>
        <w:left w:val="none" w:sz="0" w:space="0" w:color="auto"/>
        <w:bottom w:val="none" w:sz="0" w:space="0" w:color="auto"/>
        <w:right w:val="none" w:sz="0" w:space="0" w:color="auto"/>
      </w:divBdr>
    </w:div>
    <w:div w:id="1412701560">
      <w:bodyDiv w:val="1"/>
      <w:marLeft w:val="0"/>
      <w:marRight w:val="0"/>
      <w:marTop w:val="0"/>
      <w:marBottom w:val="0"/>
      <w:divBdr>
        <w:top w:val="none" w:sz="0" w:space="0" w:color="auto"/>
        <w:left w:val="none" w:sz="0" w:space="0" w:color="auto"/>
        <w:bottom w:val="none" w:sz="0" w:space="0" w:color="auto"/>
        <w:right w:val="none" w:sz="0" w:space="0" w:color="auto"/>
      </w:divBdr>
    </w:div>
    <w:div w:id="1590700862">
      <w:bodyDiv w:val="1"/>
      <w:marLeft w:val="0"/>
      <w:marRight w:val="0"/>
      <w:marTop w:val="0"/>
      <w:marBottom w:val="0"/>
      <w:divBdr>
        <w:top w:val="none" w:sz="0" w:space="0" w:color="auto"/>
        <w:left w:val="none" w:sz="0" w:space="0" w:color="auto"/>
        <w:bottom w:val="none" w:sz="0" w:space="0" w:color="auto"/>
        <w:right w:val="none" w:sz="0" w:space="0" w:color="auto"/>
      </w:divBdr>
    </w:div>
    <w:div w:id="1676372993">
      <w:bodyDiv w:val="1"/>
      <w:marLeft w:val="0"/>
      <w:marRight w:val="0"/>
      <w:marTop w:val="0"/>
      <w:marBottom w:val="0"/>
      <w:divBdr>
        <w:top w:val="none" w:sz="0" w:space="0" w:color="auto"/>
        <w:left w:val="none" w:sz="0" w:space="0" w:color="auto"/>
        <w:bottom w:val="none" w:sz="0" w:space="0" w:color="auto"/>
        <w:right w:val="none" w:sz="0" w:space="0" w:color="auto"/>
      </w:divBdr>
    </w:div>
    <w:div w:id="1723870985">
      <w:bodyDiv w:val="1"/>
      <w:marLeft w:val="0"/>
      <w:marRight w:val="0"/>
      <w:marTop w:val="0"/>
      <w:marBottom w:val="0"/>
      <w:divBdr>
        <w:top w:val="none" w:sz="0" w:space="0" w:color="auto"/>
        <w:left w:val="none" w:sz="0" w:space="0" w:color="auto"/>
        <w:bottom w:val="none" w:sz="0" w:space="0" w:color="auto"/>
        <w:right w:val="none" w:sz="0" w:space="0" w:color="auto"/>
      </w:divBdr>
    </w:div>
    <w:div w:id="1725565686">
      <w:bodyDiv w:val="1"/>
      <w:marLeft w:val="0"/>
      <w:marRight w:val="0"/>
      <w:marTop w:val="0"/>
      <w:marBottom w:val="0"/>
      <w:divBdr>
        <w:top w:val="none" w:sz="0" w:space="0" w:color="auto"/>
        <w:left w:val="none" w:sz="0" w:space="0" w:color="auto"/>
        <w:bottom w:val="none" w:sz="0" w:space="0" w:color="auto"/>
        <w:right w:val="none" w:sz="0" w:space="0" w:color="auto"/>
      </w:divBdr>
    </w:div>
    <w:div w:id="1818302267">
      <w:bodyDiv w:val="1"/>
      <w:marLeft w:val="0"/>
      <w:marRight w:val="0"/>
      <w:marTop w:val="0"/>
      <w:marBottom w:val="0"/>
      <w:divBdr>
        <w:top w:val="none" w:sz="0" w:space="0" w:color="auto"/>
        <w:left w:val="none" w:sz="0" w:space="0" w:color="auto"/>
        <w:bottom w:val="none" w:sz="0" w:space="0" w:color="auto"/>
        <w:right w:val="none" w:sz="0" w:space="0" w:color="auto"/>
      </w:divBdr>
    </w:div>
    <w:div w:id="1825051502">
      <w:bodyDiv w:val="1"/>
      <w:marLeft w:val="0"/>
      <w:marRight w:val="0"/>
      <w:marTop w:val="0"/>
      <w:marBottom w:val="0"/>
      <w:divBdr>
        <w:top w:val="none" w:sz="0" w:space="0" w:color="auto"/>
        <w:left w:val="none" w:sz="0" w:space="0" w:color="auto"/>
        <w:bottom w:val="none" w:sz="0" w:space="0" w:color="auto"/>
        <w:right w:val="none" w:sz="0" w:space="0" w:color="auto"/>
      </w:divBdr>
    </w:div>
    <w:div w:id="1856574500">
      <w:bodyDiv w:val="1"/>
      <w:marLeft w:val="0"/>
      <w:marRight w:val="0"/>
      <w:marTop w:val="0"/>
      <w:marBottom w:val="0"/>
      <w:divBdr>
        <w:top w:val="none" w:sz="0" w:space="0" w:color="auto"/>
        <w:left w:val="none" w:sz="0" w:space="0" w:color="auto"/>
        <w:bottom w:val="none" w:sz="0" w:space="0" w:color="auto"/>
        <w:right w:val="none" w:sz="0" w:space="0" w:color="auto"/>
      </w:divBdr>
    </w:div>
    <w:div w:id="1871793668">
      <w:bodyDiv w:val="1"/>
      <w:marLeft w:val="0"/>
      <w:marRight w:val="0"/>
      <w:marTop w:val="0"/>
      <w:marBottom w:val="0"/>
      <w:divBdr>
        <w:top w:val="none" w:sz="0" w:space="0" w:color="auto"/>
        <w:left w:val="none" w:sz="0" w:space="0" w:color="auto"/>
        <w:bottom w:val="none" w:sz="0" w:space="0" w:color="auto"/>
        <w:right w:val="none" w:sz="0" w:space="0" w:color="auto"/>
      </w:divBdr>
    </w:div>
    <w:div w:id="1896231557">
      <w:bodyDiv w:val="1"/>
      <w:marLeft w:val="0"/>
      <w:marRight w:val="0"/>
      <w:marTop w:val="0"/>
      <w:marBottom w:val="0"/>
      <w:divBdr>
        <w:top w:val="none" w:sz="0" w:space="0" w:color="auto"/>
        <w:left w:val="none" w:sz="0" w:space="0" w:color="auto"/>
        <w:bottom w:val="none" w:sz="0" w:space="0" w:color="auto"/>
        <w:right w:val="none" w:sz="0" w:space="0" w:color="auto"/>
      </w:divBdr>
    </w:div>
    <w:div w:id="1965305061">
      <w:bodyDiv w:val="1"/>
      <w:marLeft w:val="0"/>
      <w:marRight w:val="0"/>
      <w:marTop w:val="0"/>
      <w:marBottom w:val="0"/>
      <w:divBdr>
        <w:top w:val="none" w:sz="0" w:space="0" w:color="auto"/>
        <w:left w:val="none" w:sz="0" w:space="0" w:color="auto"/>
        <w:bottom w:val="none" w:sz="0" w:space="0" w:color="auto"/>
        <w:right w:val="none" w:sz="0" w:space="0" w:color="auto"/>
      </w:divBdr>
    </w:div>
    <w:div w:id="1988702615">
      <w:bodyDiv w:val="1"/>
      <w:marLeft w:val="0"/>
      <w:marRight w:val="0"/>
      <w:marTop w:val="0"/>
      <w:marBottom w:val="0"/>
      <w:divBdr>
        <w:top w:val="none" w:sz="0" w:space="0" w:color="auto"/>
        <w:left w:val="none" w:sz="0" w:space="0" w:color="auto"/>
        <w:bottom w:val="none" w:sz="0" w:space="0" w:color="auto"/>
        <w:right w:val="none" w:sz="0" w:space="0" w:color="auto"/>
      </w:divBdr>
    </w:div>
    <w:div w:id="2111923971">
      <w:bodyDiv w:val="1"/>
      <w:marLeft w:val="0"/>
      <w:marRight w:val="0"/>
      <w:marTop w:val="0"/>
      <w:marBottom w:val="0"/>
      <w:divBdr>
        <w:top w:val="none" w:sz="0" w:space="0" w:color="auto"/>
        <w:left w:val="none" w:sz="0" w:space="0" w:color="auto"/>
        <w:bottom w:val="none" w:sz="0" w:space="0" w:color="auto"/>
        <w:right w:val="none" w:sz="0" w:space="0" w:color="auto"/>
      </w:divBdr>
      <w:divsChild>
        <w:div w:id="6807368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5247062">
      <w:bodyDiv w:val="1"/>
      <w:marLeft w:val="0"/>
      <w:marRight w:val="0"/>
      <w:marTop w:val="0"/>
      <w:marBottom w:val="0"/>
      <w:divBdr>
        <w:top w:val="none" w:sz="0" w:space="0" w:color="auto"/>
        <w:left w:val="none" w:sz="0" w:space="0" w:color="auto"/>
        <w:bottom w:val="none" w:sz="0" w:space="0" w:color="auto"/>
        <w:right w:val="none" w:sz="0" w:space="0" w:color="auto"/>
      </w:divBdr>
      <w:divsChild>
        <w:div w:id="2590738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932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2304</Words>
  <Characters>13138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Cognier</dc:creator>
  <cp:keywords/>
  <dc:description/>
  <cp:lastModifiedBy>Yerramsetti, Naga Venkata Raman</cp:lastModifiedBy>
  <cp:revision>89</cp:revision>
  <dcterms:created xsi:type="dcterms:W3CDTF">2025-08-12T17:26:00Z</dcterms:created>
  <dcterms:modified xsi:type="dcterms:W3CDTF">2025-11-12T14:37:00Z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224f4d4f3272665569fc37487867ac879b82f672f67f0febf5ecc46d39700133</vt:lpwstr>
  </property>
</Properties>
</file>