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00"/>
        <w:jc w:val="both"/>
        <w:rPr>
          <w:sz w:val="22"/>
          <w:szCs w:val="22"/>
        </w:rPr>
      </w:pPr>
      <w:r w:rsidDel="00000000" w:rsidR="00000000" w:rsidRPr="00000000">
        <w:rPr>
          <w:sz w:val="22"/>
          <w:szCs w:val="22"/>
          <w:rtl w:val="0"/>
        </w:rPr>
        <w:t xml:space="preserve">Nagendra Kovuru</w:t>
      </w:r>
      <w:r w:rsidDel="00000000" w:rsidR="00000000" w:rsidRPr="00000000">
        <w:rPr>
          <w:rtl w:val="0"/>
        </w:rPr>
      </w:r>
    </w:p>
    <w:p w:rsidR="00000000" w:rsidDel="00000000" w:rsidP="00000000" w:rsidRDefault="00000000" w:rsidRPr="00000000" w14:paraId="00000002">
      <w:pPr>
        <w:pStyle w:val="Heading1"/>
        <w:ind w:firstLine="100"/>
        <w:jc w:val="both"/>
        <w:rPr>
          <w:sz w:val="22"/>
          <w:szCs w:val="22"/>
        </w:rPr>
      </w:pPr>
      <w:r w:rsidDel="00000000" w:rsidR="00000000" w:rsidRPr="00000000">
        <w:rPr>
          <w:sz w:val="22"/>
          <w:szCs w:val="22"/>
          <w:rtl w:val="0"/>
        </w:rPr>
        <w:t xml:space="preserve">8148822309 | kovurunagendra8@gmail.com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457200</wp:posOffset>
                </wp:positionH>
                <wp:positionV relativeFrom="paragraph">
                  <wp:posOffset>139700</wp:posOffset>
                </wp:positionV>
                <wp:extent cx="1270" cy="12700"/>
                <wp:effectExtent b="0" l="0" r="0" t="0"/>
                <wp:wrapTopAndBottom distB="0" distT="0"/>
                <wp:docPr id="1891509862" name=""/>
                <a:graphic>
                  <a:graphicData uri="http://schemas.microsoft.com/office/word/2010/wordprocessingShape">
                    <wps:wsp>
                      <wps:cNvSpPr/>
                      <wps:cNvPr id="2" name="Shape 2"/>
                      <wps:spPr>
                        <a:xfrm>
                          <a:off x="2518980" y="3779365"/>
                          <a:ext cx="5654040" cy="1270"/>
                        </a:xfrm>
                        <a:custGeom>
                          <a:rect b="b" l="l" r="r" t="t"/>
                          <a:pathLst>
                            <a:path extrusionOk="0" h="120000" w="8904">
                              <a:moveTo>
                                <a:pt x="0" y="0"/>
                              </a:moveTo>
                              <a:lnTo>
                                <a:pt x="890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139700</wp:posOffset>
                </wp:positionV>
                <wp:extent cx="1270" cy="12700"/>
                <wp:effectExtent b="0" l="0" r="0" t="0"/>
                <wp:wrapTopAndBottom distB="0" distT="0"/>
                <wp:docPr id="189150986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4">
      <w:pPr>
        <w:pStyle w:val="Heading1"/>
        <w:ind w:firstLine="100"/>
        <w:jc w:val="both"/>
        <w:rPr>
          <w:sz w:val="22"/>
          <w:szCs w:val="22"/>
        </w:rPr>
      </w:pPr>
      <w:r w:rsidDel="00000000" w:rsidR="00000000" w:rsidRPr="00000000">
        <w:rPr>
          <w:sz w:val="22"/>
          <w:szCs w:val="22"/>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 w:right="1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Accomplished Full Stack Java Developer with over 5 years of experience in designing and developing web-based application systems for enterprise-wide deployment. Proficient in Java, J2EE, Java Servlets, JSP, JavaScript, and JavaBeans, as well as modern front-end frameworks like React and Angular. Extensive expertise in implementing RESTful Web Services and AJAX for seamless data exchange and dynamic user experiences. Skilled in leveraging enterprise technologies like Enterprise JavaBeans (EJB), WebSphere, and IIS for robust application deployment. Experienced in implementing responsive web design using frameworks like Foundation and Bootstrap for optimal cross-device compatibility. Collaborative team player with proven ability to coordinate with cross-functional teams and contribute to knowledge transfer, training, and comprehensive system documentation.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457200</wp:posOffset>
                </wp:positionH>
                <wp:positionV relativeFrom="paragraph">
                  <wp:posOffset>139700</wp:posOffset>
                </wp:positionV>
                <wp:extent cx="1270" cy="12700"/>
                <wp:effectExtent b="0" l="0" r="0" t="0"/>
                <wp:wrapTopAndBottom distB="0" distT="0"/>
                <wp:docPr id="1891509865" name=""/>
                <a:graphic>
                  <a:graphicData uri="http://schemas.microsoft.com/office/word/2010/wordprocessingShape">
                    <wps:wsp>
                      <wps:cNvSpPr/>
                      <wps:cNvPr id="5" name="Shape 5"/>
                      <wps:spPr>
                        <a:xfrm>
                          <a:off x="2518980" y="3779365"/>
                          <a:ext cx="5654040" cy="1270"/>
                        </a:xfrm>
                        <a:custGeom>
                          <a:rect b="b" l="l" r="r" t="t"/>
                          <a:pathLst>
                            <a:path extrusionOk="0" h="120000" w="8904">
                              <a:moveTo>
                                <a:pt x="0" y="0"/>
                              </a:moveTo>
                              <a:lnTo>
                                <a:pt x="890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139700</wp:posOffset>
                </wp:positionV>
                <wp:extent cx="1270" cy="12700"/>
                <wp:effectExtent b="0" l="0" r="0" t="0"/>
                <wp:wrapTopAndBottom distB="0" distT="0"/>
                <wp:docPr id="189150986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8">
      <w:pPr>
        <w:pStyle w:val="Heading1"/>
        <w:ind w:left="0" w:firstLine="0"/>
        <w:rPr>
          <w:sz w:val="22"/>
          <w:szCs w:val="22"/>
        </w:rPr>
      </w:pPr>
      <w:r w:rsidDel="00000000" w:rsidR="00000000" w:rsidRPr="00000000">
        <w:rPr>
          <w:sz w:val="22"/>
          <w:szCs w:val="22"/>
          <w:rtl w:val="0"/>
        </w:rPr>
        <w:t xml:space="preserve">EDUCATION:</w:t>
      </w:r>
    </w:p>
    <w:p w:rsidR="00000000" w:rsidDel="00000000" w:rsidP="00000000" w:rsidRDefault="00000000" w:rsidRPr="00000000" w14:paraId="00000009">
      <w:pPr>
        <w:pStyle w:val="Heading1"/>
        <w:ind w:left="0" w:firstLine="0"/>
        <w:rPr>
          <w:sz w:val="22"/>
          <w:szCs w:val="22"/>
        </w:rPr>
      </w:pPr>
      <w:r w:rsidDel="00000000" w:rsidR="00000000" w:rsidRPr="00000000">
        <w:rPr>
          <w:rtl w:val="0"/>
        </w:rPr>
      </w:r>
    </w:p>
    <w:p w:rsidR="00000000" w:rsidDel="00000000" w:rsidP="00000000" w:rsidRDefault="00000000" w:rsidRPr="00000000" w14:paraId="0000000A">
      <w:pPr>
        <w:tabs>
          <w:tab w:val="left" w:leader="none" w:pos="7699"/>
        </w:tabs>
        <w:spacing w:before="18" w:lineRule="auto"/>
        <w:jc w:val="both"/>
        <w:rPr/>
      </w:pPr>
      <w:r w:rsidDel="00000000" w:rsidR="00000000" w:rsidRPr="00000000">
        <w:rPr>
          <w:b w:val="1"/>
          <w:rtl w:val="0"/>
        </w:rPr>
        <w:t xml:space="preserve">Gannon University                                                                                                             </w:t>
      </w:r>
      <w:r w:rsidDel="00000000" w:rsidR="00000000" w:rsidRPr="00000000">
        <w:rPr>
          <w:rtl w:val="0"/>
        </w:rPr>
        <w:t xml:space="preserve">Eire, PA, USA</w:t>
      </w:r>
    </w:p>
    <w:p w:rsidR="00000000" w:rsidDel="00000000" w:rsidP="00000000" w:rsidRDefault="00000000" w:rsidRPr="00000000" w14:paraId="0000000B">
      <w:pPr>
        <w:tabs>
          <w:tab w:val="left" w:leader="none" w:pos="7283"/>
          <w:tab w:val="left" w:leader="none" w:pos="7679"/>
        </w:tabs>
        <w:spacing w:before="18" w:line="259" w:lineRule="auto"/>
        <w:ind w:left="0" w:right="131" w:firstLine="0"/>
        <w:jc w:val="both"/>
        <w:rPr>
          <w:b w:val="1"/>
        </w:rPr>
      </w:pPr>
      <w:r w:rsidDel="00000000" w:rsidR="00000000" w:rsidRPr="00000000">
        <w:rPr>
          <w:rtl w:val="0"/>
        </w:rPr>
        <w:t xml:space="preserve">MS in Cyber Security</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0C">
      <w:pPr>
        <w:tabs>
          <w:tab w:val="left" w:leader="none" w:pos="7699"/>
        </w:tabs>
        <w:spacing w:before="18" w:lineRule="auto"/>
        <w:jc w:val="both"/>
        <w:rPr>
          <w:b w:val="1"/>
        </w:rPr>
      </w:pPr>
      <w:r w:rsidDel="00000000" w:rsidR="00000000" w:rsidRPr="00000000">
        <w:rPr>
          <w:rtl w:val="0"/>
        </w:rPr>
      </w:r>
    </w:p>
    <w:p w:rsidR="00000000" w:rsidDel="00000000" w:rsidP="00000000" w:rsidRDefault="00000000" w:rsidRPr="00000000" w14:paraId="0000000D">
      <w:pPr>
        <w:tabs>
          <w:tab w:val="left" w:leader="none" w:pos="7699"/>
        </w:tabs>
        <w:spacing w:before="18" w:lineRule="auto"/>
        <w:jc w:val="both"/>
        <w:rPr/>
      </w:pPr>
      <w:r w:rsidDel="00000000" w:rsidR="00000000" w:rsidRPr="00000000">
        <w:rPr>
          <w:b w:val="1"/>
          <w:rtl w:val="0"/>
        </w:rPr>
        <w:t xml:space="preserve">MVJ college of Engineering</w:t>
        <w:tab/>
      </w:r>
      <w:r w:rsidDel="00000000" w:rsidR="00000000" w:rsidRPr="00000000">
        <w:rPr>
          <w:rtl w:val="0"/>
        </w:rPr>
        <w:t xml:space="preserve">Bengaluru, India</w:t>
      </w:r>
    </w:p>
    <w:p w:rsidR="00000000" w:rsidDel="00000000" w:rsidP="00000000" w:rsidRDefault="00000000" w:rsidRPr="00000000" w14:paraId="0000000E">
      <w:pPr>
        <w:tabs>
          <w:tab w:val="left" w:leader="none" w:pos="7699"/>
        </w:tabs>
        <w:spacing w:before="18" w:lineRule="auto"/>
        <w:jc w:val="both"/>
        <w:rPr>
          <w:b w:val="1"/>
        </w:rPr>
      </w:pPr>
      <w:r w:rsidDel="00000000" w:rsidR="00000000" w:rsidRPr="00000000">
        <w:rPr>
          <w:rtl w:val="0"/>
        </w:rPr>
        <w:t xml:space="preserve">Bachelors in Aeronautical Engg                                                                        </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457200</wp:posOffset>
                </wp:positionH>
                <wp:positionV relativeFrom="paragraph">
                  <wp:posOffset>139700</wp:posOffset>
                </wp:positionV>
                <wp:extent cx="1270" cy="12700"/>
                <wp:effectExtent b="0" l="0" r="0" t="0"/>
                <wp:wrapTopAndBottom distB="0" distT="0"/>
                <wp:docPr id="1891509863" name=""/>
                <a:graphic>
                  <a:graphicData uri="http://schemas.microsoft.com/office/word/2010/wordprocessingShape">
                    <wps:wsp>
                      <wps:cNvSpPr/>
                      <wps:cNvPr id="3" name="Shape 3"/>
                      <wps:spPr>
                        <a:xfrm>
                          <a:off x="2518980" y="3779365"/>
                          <a:ext cx="5654040" cy="1270"/>
                        </a:xfrm>
                        <a:custGeom>
                          <a:rect b="b" l="l" r="r" t="t"/>
                          <a:pathLst>
                            <a:path extrusionOk="0" h="120000" w="8904">
                              <a:moveTo>
                                <a:pt x="0" y="0"/>
                              </a:moveTo>
                              <a:lnTo>
                                <a:pt x="890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139700</wp:posOffset>
                </wp:positionV>
                <wp:extent cx="1270" cy="12700"/>
                <wp:effectExtent b="0" l="0" r="0" t="0"/>
                <wp:wrapTopAndBottom distB="0" distT="0"/>
                <wp:docPr id="189150986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pStyle w:val="Heading1"/>
        <w:ind w:firstLine="100"/>
        <w:rPr>
          <w:sz w:val="22"/>
          <w:szCs w:val="22"/>
        </w:rPr>
      </w:pPr>
      <w:r w:rsidDel="00000000" w:rsidR="00000000" w:rsidRPr="00000000">
        <w:rPr>
          <w:sz w:val="22"/>
          <w:szCs w:val="22"/>
          <w:rtl w:val="0"/>
        </w:rPr>
        <w:t xml:space="preserve">PROFESSIONAL EXPERIENCE</w:t>
      </w:r>
    </w:p>
    <w:p w:rsidR="00000000" w:rsidDel="00000000" w:rsidP="00000000" w:rsidRDefault="00000000" w:rsidRPr="00000000" w14:paraId="00000011">
      <w:pPr>
        <w:tabs>
          <w:tab w:val="left" w:leader="none" w:pos="7179"/>
        </w:tabs>
        <w:spacing w:before="1" w:lineRule="auto"/>
        <w:ind w:right="114"/>
        <w:rPr>
          <w:b w:val="1"/>
        </w:rPr>
      </w:pPr>
      <w:r w:rsidDel="00000000" w:rsidR="00000000" w:rsidRPr="00000000">
        <w:rPr>
          <w:rtl w:val="0"/>
        </w:rPr>
      </w:r>
    </w:p>
    <w:p w:rsidR="00000000" w:rsidDel="00000000" w:rsidP="00000000" w:rsidRDefault="00000000" w:rsidRPr="00000000" w14:paraId="00000012">
      <w:pPr>
        <w:tabs>
          <w:tab w:val="left" w:leader="none" w:pos="7179"/>
        </w:tabs>
        <w:spacing w:before="1" w:lineRule="auto"/>
        <w:ind w:right="114"/>
        <w:rPr>
          <w:b w:val="1"/>
        </w:rPr>
      </w:pPr>
      <w:r w:rsidDel="00000000" w:rsidR="00000000" w:rsidRPr="00000000">
        <w:rPr>
          <w:b w:val="1"/>
          <w:rtl w:val="0"/>
        </w:rPr>
        <w:t xml:space="preserve">Optum </w:t>
      </w:r>
      <w:r w:rsidDel="00000000" w:rsidR="00000000" w:rsidRPr="00000000">
        <w:rPr>
          <w:i w:val="1"/>
          <w:rtl w:val="0"/>
        </w:rPr>
        <w:t xml:space="preserve">| Java Developer</w:t>
        <w:tab/>
        <w:t xml:space="preserve">                  </w:t>
      </w:r>
      <w:r w:rsidDel="00000000" w:rsidR="00000000" w:rsidRPr="00000000">
        <w:rPr>
          <w:b w:val="1"/>
          <w:rtl w:val="0"/>
        </w:rPr>
        <w:t xml:space="preserve">Aug 2023 – Till Date</w:t>
      </w:r>
    </w:p>
    <w:p w:rsidR="00000000" w:rsidDel="00000000" w:rsidP="00000000" w:rsidRDefault="00000000" w:rsidRPr="00000000" w14:paraId="00000013">
      <w:pPr>
        <w:spacing w:before="18" w:lineRule="auto"/>
        <w:ind w:right="131"/>
        <w:rPr>
          <w:i w:val="1"/>
        </w:rPr>
      </w:pPr>
      <w:r w:rsidDel="00000000" w:rsidR="00000000" w:rsidRPr="00000000">
        <w:rPr>
          <w:i w:val="1"/>
          <w:rtl w:val="0"/>
        </w:rPr>
        <w:t xml:space="preserve">Texas, United States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 w:line="259" w:lineRule="auto"/>
        <w:ind w:left="460" w:right="124"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Engineered highly responsive web applications by integrating Java 8 with Spring Boot for backend and React with JSX and Redux for front-end development. Designed microservices using Spring Boot and Spring Cloud resulting in a 10% increase in user engagement.</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59" w:lineRule="auto"/>
        <w:ind w:left="460" w:right="118"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applications with relational databases like DB2 and SQL Server using JDBC and ODBC, ensuring efficient data management and retrieval.</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 w:line="259" w:lineRule="auto"/>
        <w:ind w:left="460" w:right="124"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Employed Integrated Development Environments (IDEs) like RAD/Eclipse for efficient coding, debugging, and streamlining development workflows.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59" w:lineRule="auto"/>
        <w:ind w:left="460" w:right="114"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RESTful Web Services and AJAX for seamless data exchange and dynamic user experiences, enhancing application performance and usability.</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 w:line="259" w:lineRule="auto"/>
        <w:ind w:left="460" w:right="116"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responsive design frameworks like Foundation and Bootstrap, ensuring optimal cross-device compatibility and delivering exceptional user experiences.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59" w:lineRule="auto"/>
        <w:ind w:left="460" w:right="126"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in-depth analysis of system requirements and designed architectures for enterprise-wide web service integrations with MS SQL, enabling seamless data exchange across disparate systems.</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 w:line="259" w:lineRule="auto"/>
        <w:ind w:left="460" w:right="121"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Coordinated seamlessly with cross-functional teams comprising business users, developers, and computer operations staff, facilitating effective communication and knowledge sharing,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tabs>
          <w:tab w:val="left" w:leader="none" w:pos="7289"/>
        </w:tabs>
        <w:ind w:right="127"/>
        <w:rPr>
          <w:b w:val="1"/>
        </w:rPr>
      </w:pPr>
      <w:r w:rsidDel="00000000" w:rsidR="00000000" w:rsidRPr="00000000">
        <w:rPr>
          <w:b w:val="1"/>
          <w:rtl w:val="0"/>
        </w:rPr>
        <w:t xml:space="preserve">Mphasis </w:t>
      </w:r>
      <w:r w:rsidDel="00000000" w:rsidR="00000000" w:rsidRPr="00000000">
        <w:rPr>
          <w:rtl w:val="0"/>
        </w:rPr>
        <w:t xml:space="preserve">| </w:t>
      </w:r>
      <w:r w:rsidDel="00000000" w:rsidR="00000000" w:rsidRPr="00000000">
        <w:rPr>
          <w:i w:val="1"/>
          <w:rtl w:val="0"/>
        </w:rPr>
        <w:t xml:space="preserve">Full Stack Developer                                                                                                  </w:t>
      </w:r>
      <w:r w:rsidDel="00000000" w:rsidR="00000000" w:rsidRPr="00000000">
        <w:rPr>
          <w:b w:val="1"/>
          <w:rtl w:val="0"/>
        </w:rPr>
        <w:t xml:space="preserve">May 2021 – Aug 2022</w:t>
      </w:r>
    </w:p>
    <w:p w:rsidR="00000000" w:rsidDel="00000000" w:rsidP="00000000" w:rsidRDefault="00000000" w:rsidRPr="00000000" w14:paraId="0000001E">
      <w:pPr>
        <w:ind w:right="116"/>
        <w:rPr>
          <w:i w:val="1"/>
        </w:rPr>
      </w:pPr>
      <w:r w:rsidDel="00000000" w:rsidR="00000000" w:rsidRPr="00000000">
        <w:rPr>
          <w:i w:val="1"/>
          <w:rtl w:val="0"/>
        </w:rPr>
        <w:t xml:space="preserve">Bangalore, India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19"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managed RESTful APIs utilizing Java and Spring frameworks to optimize data processing and streamline integration with a React-powered frontend.</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26"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Proficiently utilized enterprise-level technologies such as Enterprise JavaBeans (EJB), WebSphere, and IIS for robust application deployment across diverse environments.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3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Apache KAFKA for real-time data streaming, improving system responsiveness and reliability.</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8"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AWS Quick Sight for real-time data visualization.</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8"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integrated dynamic user interfaces using Angular’s component-based architecture.</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8"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performance tuning and optimization of SQL and NoSQL databases.</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9"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Employed Cypress for automated end-to-end testing of React applications.</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80" w:line="259" w:lineRule="auto"/>
        <w:ind w:left="460" w:right="121"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lazy loading and code splitting in React, significantly improving website performance and achieving a 50% faster initial load time.</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15"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applications using Jenkins for CI/CD pipelines and Kubernetes for containerization, ensuring scalable, reliable environments, and reducing deployment time.</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27"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robust authentication and authorization mechanisms, adhering to industry standards and best practices, to safeguard sensitive data and maintain data integrity.</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3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Git workflows and branching strategies thereby reducing code conflicts.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7" w:line="259" w:lineRule="auto"/>
        <w:ind w:left="460" w:right="125"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DocuSign e-signature processes, streamlining document handling and ensuring secure and efficient digital transactions.</w:t>
      </w:r>
    </w:p>
    <w:p w:rsidR="00000000" w:rsidDel="00000000" w:rsidP="00000000" w:rsidRDefault="00000000" w:rsidRPr="00000000" w14:paraId="0000002C">
      <w:pPr>
        <w:tabs>
          <w:tab w:val="left" w:leader="none" w:pos="7209"/>
        </w:tabs>
        <w:spacing w:before="160" w:lineRule="auto"/>
        <w:ind w:right="140"/>
        <w:rPr>
          <w:b w:val="1"/>
        </w:rPr>
      </w:pPr>
      <w:r w:rsidDel="00000000" w:rsidR="00000000" w:rsidRPr="00000000">
        <w:rPr>
          <w:b w:val="1"/>
          <w:rtl w:val="0"/>
        </w:rPr>
        <w:t xml:space="preserve">Stellapps Technologies | </w:t>
      </w:r>
      <w:r w:rsidDel="00000000" w:rsidR="00000000" w:rsidRPr="00000000">
        <w:rPr>
          <w:i w:val="1"/>
          <w:rtl w:val="0"/>
        </w:rPr>
        <w:t xml:space="preserve">Software Developer</w:t>
        <w:tab/>
        <w:tab/>
        <w:t xml:space="preserve">  </w:t>
      </w:r>
      <w:r w:rsidDel="00000000" w:rsidR="00000000" w:rsidRPr="00000000">
        <w:rPr>
          <w:b w:val="1"/>
          <w:rtl w:val="0"/>
        </w:rPr>
        <w:t xml:space="preserve">Sep 2019 - Feb 2021</w:t>
      </w:r>
    </w:p>
    <w:p w:rsidR="00000000" w:rsidDel="00000000" w:rsidP="00000000" w:rsidRDefault="00000000" w:rsidRPr="00000000" w14:paraId="0000002D">
      <w:pPr>
        <w:spacing w:before="18" w:lineRule="auto"/>
        <w:ind w:right="116"/>
        <w:rPr>
          <w:i w:val="1"/>
        </w:rPr>
      </w:pPr>
      <w:r w:rsidDel="00000000" w:rsidR="00000000" w:rsidRPr="00000000">
        <w:rPr>
          <w:i w:val="1"/>
          <w:rtl w:val="0"/>
        </w:rPr>
        <w:t xml:space="preserve">Hyderabad, India</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59" w:lineRule="auto"/>
        <w:ind w:left="460" w:right="112"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Leveraged Java 8 features, including Lambda expressions and Streams, and used Dependency Injection patterns with Hibernate for improved code readability, maintainability, and agile backend development. Architected MySQL database schemas to align with application data needs, optimizing data storage and retrieval efficiency.</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29"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advanced Angular features such as reactive forms thereby improving user experience.</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Postman for API testing and documentation, ensuring robust and reliable API performance.</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9" w:line="259" w:lineRule="auto"/>
        <w:ind w:left="460" w:right="12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in an Agile development environment, participating in sprint planning, code reviews, and daily stand-ups.</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12"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Ensured compliance with industry standards and regulations for data security and privacy, mitigating potential risks and fostering trust among stakeholders.</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3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JDBC connectivity for seamless integration with relational databases.</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7" w:line="259" w:lineRule="auto"/>
        <w:ind w:left="460" w:right="12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Agile/Scrum development methodology, fostering collaboration, flexibility, and rapid iteration throughout the development process, leading to improved team productivity and project outcomes.</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19"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developed RESTful web services using Spring MVC, ensuring seamless integration and interoperability between systems, and enhancing the overall efficiency of data exchange processes.</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25"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Actively participated in development cycle methodologies, including project planning, requirements gathering, and iterative development, fostering collaboration and continuous improvement.</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0" w:line="259" w:lineRule="auto"/>
        <w:ind w:left="460" w:right="113"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Maven and Jenkins for build automation and continuous integration, streamlining the development workflow, reducing build times, and ensuring timely and reliable deployment of applications.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457200</wp:posOffset>
                </wp:positionH>
                <wp:positionV relativeFrom="paragraph">
                  <wp:posOffset>152400</wp:posOffset>
                </wp:positionV>
                <wp:extent cx="1270" cy="12700"/>
                <wp:effectExtent b="0" l="0" r="0" t="0"/>
                <wp:wrapTopAndBottom distB="0" distT="0"/>
                <wp:docPr id="1891509864" name=""/>
                <a:graphic>
                  <a:graphicData uri="http://schemas.microsoft.com/office/word/2010/wordprocessingShape">
                    <wps:wsp>
                      <wps:cNvSpPr/>
                      <wps:cNvPr id="4" name="Shape 4"/>
                      <wps:spPr>
                        <a:xfrm>
                          <a:off x="2482150" y="3779365"/>
                          <a:ext cx="5727700" cy="1270"/>
                        </a:xfrm>
                        <a:custGeom>
                          <a:rect b="b" l="l" r="r" t="t"/>
                          <a:pathLst>
                            <a:path extrusionOk="0" h="120000" w="9020">
                              <a:moveTo>
                                <a:pt x="0" y="0"/>
                              </a:moveTo>
                              <a:lnTo>
                                <a:pt x="9020" y="0"/>
                              </a:lnTo>
                            </a:path>
                          </a:pathLst>
                        </a:cu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152400</wp:posOffset>
                </wp:positionV>
                <wp:extent cx="1270" cy="12700"/>
                <wp:effectExtent b="0" l="0" r="0" t="0"/>
                <wp:wrapTopAndBottom distB="0" distT="0"/>
                <wp:docPr id="189150986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TECHNICAL SKILLS: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Programming Languages: Java, HTML5, JavaScript</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9"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Web Technologies: Java Servlets, Java Server Pages (JSP), JavaBeans, XML, XSL, JSON, AJAX</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Frameworks: J2EE Standard, Spring Boot, Hibernate, Spring MVC, Microservices</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8"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Databases: DB2, SQL Server, MySQL, MongoDB, Oracle, PostgreSQL</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Tools: Docker, Jenkins, Kubernetes, Git, Jira, IntelliJ, Eclipse, Visual Studio, AWS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Testing: Cypress, Postman, Mocha, Jest</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9"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Middleware: Enterprise Java Beans (EJB), JDBC, ODBC, RESTful Web Services</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Web/Application Servers: WebSphere, IIS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 w:val="left" w:leader="none" w:pos="460"/>
        </w:tabs>
        <w:spacing w:after="0" w:before="18" w:line="240" w:lineRule="auto"/>
        <w:ind w:left="46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 Tools: RAD/Eclipse</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Responsive Design: Foundation, Bootstrap</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18" w:line="240" w:lineRule="auto"/>
        <w:ind w:left="46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Certifications: Pega Certified Senior System Architect (CSSA)</w:t>
      </w:r>
    </w:p>
    <w:sectPr>
      <w:pgSz w:h="16840" w:w="1192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0" w:hanging="360"/>
      </w:pPr>
      <w:rPr/>
    </w:lvl>
    <w:lvl w:ilvl="1">
      <w:start w:val="0"/>
      <w:numFmt w:val="bullet"/>
      <w:lvlText w:val="•"/>
      <w:lvlJc w:val="left"/>
      <w:pPr>
        <w:ind w:left="1338" w:hanging="359.9999999999999"/>
      </w:pPr>
      <w:rPr/>
    </w:lvl>
    <w:lvl w:ilvl="2">
      <w:start w:val="0"/>
      <w:numFmt w:val="bullet"/>
      <w:lvlText w:val="•"/>
      <w:lvlJc w:val="left"/>
      <w:pPr>
        <w:ind w:left="2216" w:hanging="360"/>
      </w:pPr>
      <w:rPr/>
    </w:lvl>
    <w:lvl w:ilvl="3">
      <w:start w:val="0"/>
      <w:numFmt w:val="bullet"/>
      <w:lvlText w:val="•"/>
      <w:lvlJc w:val="left"/>
      <w:pPr>
        <w:ind w:left="3094" w:hanging="360"/>
      </w:pPr>
      <w:rPr/>
    </w:lvl>
    <w:lvl w:ilvl="4">
      <w:start w:val="0"/>
      <w:numFmt w:val="bullet"/>
      <w:lvlText w:val="•"/>
      <w:lvlJc w:val="left"/>
      <w:pPr>
        <w:ind w:left="3972" w:hanging="360"/>
      </w:pPr>
      <w:rPr/>
    </w:lvl>
    <w:lvl w:ilvl="5">
      <w:start w:val="0"/>
      <w:numFmt w:val="bullet"/>
      <w:lvlText w:val="•"/>
      <w:lvlJc w:val="left"/>
      <w:pPr>
        <w:ind w:left="4850" w:hanging="360"/>
      </w:pPr>
      <w:rPr/>
    </w:lvl>
    <w:lvl w:ilvl="6">
      <w:start w:val="0"/>
      <w:numFmt w:val="bullet"/>
      <w:lvlText w:val="•"/>
      <w:lvlJc w:val="left"/>
      <w:pPr>
        <w:ind w:left="5728" w:hanging="360"/>
      </w:pPr>
      <w:rPr/>
    </w:lvl>
    <w:lvl w:ilvl="7">
      <w:start w:val="0"/>
      <w:numFmt w:val="bullet"/>
      <w:lvlText w:val="•"/>
      <w:lvlJc w:val="left"/>
      <w:pPr>
        <w:ind w:left="6606" w:hanging="360"/>
      </w:pPr>
      <w:rPr/>
    </w:lvl>
    <w:lvl w:ilvl="8">
      <w:start w:val="0"/>
      <w:numFmt w:val="bullet"/>
      <w:lvlText w:val="•"/>
      <w:lvlJc w:val="left"/>
      <w:pPr>
        <w:ind w:left="748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20" w:lineRule="auto"/>
      <w:ind w:left="10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2854" w:right="2866"/>
      <w:jc w:val="center"/>
    </w:pPr>
    <w:rPr>
      <w:sz w:val="32"/>
      <w:szCs w:val="3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spacing w:line="220" w:lineRule="exact"/>
      <w:ind w:left="100"/>
      <w:outlineLvl w:val="0"/>
    </w:pPr>
    <w:rPr>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460" w:hanging="360"/>
    </w:pPr>
    <w:rPr>
      <w:sz w:val="20"/>
      <w:szCs w:val="20"/>
    </w:rPr>
  </w:style>
  <w:style w:type="paragraph" w:styleId="Title">
    <w:name w:val="Title"/>
    <w:basedOn w:val="Normal"/>
    <w:uiPriority w:val="10"/>
    <w:qFormat w:val="1"/>
    <w:pPr>
      <w:spacing w:before="60"/>
      <w:ind w:left="2854" w:right="2866"/>
      <w:jc w:val="center"/>
    </w:pPr>
    <w:rPr>
      <w:sz w:val="32"/>
      <w:szCs w:val="32"/>
    </w:rPr>
  </w:style>
  <w:style w:type="paragraph" w:styleId="ListParagraph">
    <w:name w:val="List Paragraph"/>
    <w:basedOn w:val="Normal"/>
    <w:uiPriority w:val="1"/>
    <w:qFormat w:val="1"/>
    <w:pPr>
      <w:ind w:left="460" w:hanging="360"/>
    </w:pPr>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AD062E"/>
    <w:rPr>
      <w:color w:val="0000ff" w:themeColor="hyperlink"/>
      <w:u w:val="single"/>
    </w:rPr>
  </w:style>
  <w:style w:type="character" w:styleId="UnresolvedMention">
    <w:name w:val="Unresolved Mention"/>
    <w:basedOn w:val="DefaultParagraphFont"/>
    <w:uiPriority w:val="99"/>
    <w:semiHidden w:val="1"/>
    <w:unhideWhenUsed w:val="1"/>
    <w:rsid w:val="00AD062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ZqEBdLZJXU3ocmASPSOIgLOTRQ==">CgMxLjA4AHIhMXF3a1dZXzV6dTYyQ1FfU29QNVdvYUhtZEJFVHZJNnNI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2025-03-18T18:12:00Z</dcterms:created>
  <dc:creator>Mike Smith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72e0b763eedbb893c89140afd5fbc29997f18c0d64b421f672acfa1baf086ad7</vt:lpwstr>
  </property>
</Properties>
</file>