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1FA2" w:rsidRPr="00ED1FA2" w14:paraId="5EC37F7F" w14:textId="77777777" w:rsidTr="00387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bottom w:val="single" w:sz="8" w:space="0" w:color="auto"/>
            </w:tcBorders>
          </w:tcPr>
          <w:p w14:paraId="779308BF" w14:textId="6E881FE3" w:rsidR="00ED1FA2" w:rsidRPr="00026E7E" w:rsidRDefault="00026E7E" w:rsidP="003874F5">
            <w:pPr>
              <w:spacing w:line="276" w:lineRule="auto"/>
              <w:jc w:val="center"/>
              <w:rPr>
                <w:rFonts w:ascii="Palatino Linotype" w:hAnsi="Palatino Linotype" w:cs="Calibri"/>
                <w:sz w:val="36"/>
                <w:szCs w:val="36"/>
              </w:rPr>
            </w:pPr>
            <w:r w:rsidRPr="00026E7E">
              <w:rPr>
                <w:rFonts w:ascii="Palatino Linotype" w:hAnsi="Palatino Linotype" w:cs="Calibri"/>
                <w:sz w:val="36"/>
                <w:szCs w:val="36"/>
              </w:rPr>
              <w:t>EVI BEBA</w:t>
            </w:r>
          </w:p>
        </w:tc>
      </w:tr>
      <w:tr w:rsidR="00861D04" w:rsidRPr="00ED1FA2" w14:paraId="5F94BC88" w14:textId="77777777" w:rsidTr="00412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8" w:space="0" w:color="auto"/>
            </w:tcBorders>
            <w:shd w:val="clear" w:color="auto" w:fill="auto"/>
          </w:tcPr>
          <w:p w14:paraId="1734CC77" w14:textId="60D0ADB0" w:rsidR="00861D04" w:rsidRPr="00C025CF" w:rsidRDefault="00C617DF" w:rsidP="003874F5">
            <w:pPr>
              <w:spacing w:line="276" w:lineRule="auto"/>
              <w:jc w:val="center"/>
              <w:rPr>
                <w:rFonts w:ascii="Palatino Linotype" w:hAnsi="Palatino Linotype" w:cs="Calibri"/>
                <w:sz w:val="22"/>
                <w:szCs w:val="22"/>
              </w:rPr>
            </w:pPr>
            <w:r w:rsidRPr="00C025CF">
              <w:rPr>
                <w:rFonts w:ascii="Palatino Linotype" w:hAnsi="Palatino Linotype" w:cs="Calibri"/>
                <w:sz w:val="22"/>
                <w:szCs w:val="22"/>
              </w:rPr>
              <w:t>55 Tall Oaks Drive Apt 508, South Weymouth, MA 02190</w:t>
            </w:r>
          </w:p>
        </w:tc>
      </w:tr>
      <w:tr w:rsidR="00026E7E" w:rsidRPr="00ED1FA2" w14:paraId="47553654" w14:textId="77777777" w:rsidTr="00412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2F2F2" w:themeFill="background1" w:themeFillShade="F2"/>
          </w:tcPr>
          <w:p w14:paraId="51766D8A" w14:textId="73D85249" w:rsidR="00026E7E" w:rsidRPr="00C025CF" w:rsidRDefault="00026E7E" w:rsidP="003874F5">
            <w:pPr>
              <w:spacing w:line="276" w:lineRule="auto"/>
              <w:jc w:val="center"/>
              <w:rPr>
                <w:rFonts w:ascii="Palatino Linotype" w:hAnsi="Palatino Linotype" w:cs="Calibri"/>
                <w:sz w:val="22"/>
                <w:szCs w:val="22"/>
              </w:rPr>
            </w:pPr>
            <w:r w:rsidRPr="00C025CF">
              <w:rPr>
                <w:rFonts w:ascii="Palatino Linotype" w:hAnsi="Palatino Linotype" w:cs="Calibri"/>
                <w:sz w:val="22"/>
                <w:szCs w:val="22"/>
              </w:rPr>
              <w:t xml:space="preserve">(617) 639 – 7947 </w:t>
            </w:r>
            <w:r w:rsidRPr="00C025CF">
              <w:rPr>
                <w:rFonts w:ascii="Palatino Linotype" w:hAnsi="Palatino Linotype" w:cs="Calibri"/>
                <w:color w:val="000000" w:themeColor="text1"/>
                <w:sz w:val="22"/>
                <w:szCs w:val="22"/>
              </w:rPr>
              <w:t>|</w:t>
            </w:r>
            <w:r w:rsidRPr="00C025CF">
              <w:rPr>
                <w:rFonts w:ascii="Palatino Linotype" w:hAnsi="Palatino Linotype" w:cs="Calibri"/>
                <w:sz w:val="22"/>
                <w:szCs w:val="22"/>
              </w:rPr>
              <w:t xml:space="preserve"> </w:t>
            </w:r>
            <w:hyperlink r:id="rId5" w:history="1">
              <w:r w:rsidRPr="00C025CF">
                <w:rPr>
                  <w:rStyle w:val="Hyperlink"/>
                  <w:rFonts w:ascii="Palatino Linotype" w:hAnsi="Palatino Linotype" w:cs="Calibri"/>
                  <w:sz w:val="22"/>
                  <w:szCs w:val="22"/>
                </w:rPr>
                <w:t>evi.beba@gmail.com</w:t>
              </w:r>
            </w:hyperlink>
            <w:r w:rsidR="0086186F" w:rsidRPr="00C025CF">
              <w:rPr>
                <w:rFonts w:ascii="Palatino Linotype" w:hAnsi="Palatino Linotype" w:cs="Calibri"/>
                <w:sz w:val="22"/>
                <w:szCs w:val="22"/>
              </w:rPr>
              <w:t xml:space="preserve"> </w:t>
            </w:r>
            <w:r w:rsidR="0086186F" w:rsidRPr="00C025CF">
              <w:rPr>
                <w:rFonts w:ascii="Palatino Linotype" w:hAnsi="Palatino Linotype" w:cs="Calibri"/>
                <w:color w:val="000000" w:themeColor="text1"/>
                <w:sz w:val="22"/>
                <w:szCs w:val="22"/>
              </w:rPr>
              <w:t>|</w:t>
            </w:r>
            <w:r w:rsidR="0086186F" w:rsidRPr="00C025CF">
              <w:rPr>
                <w:rFonts w:ascii="Palatino Linotype" w:hAnsi="Palatino Linotype" w:cs="Calibri"/>
                <w:sz w:val="22"/>
                <w:szCs w:val="22"/>
              </w:rPr>
              <w:t xml:space="preserve"> </w:t>
            </w:r>
            <w:hyperlink r:id="rId6" w:history="1">
              <w:r w:rsidR="00BC54C5" w:rsidRPr="00C025CF">
                <w:rPr>
                  <w:rStyle w:val="Hyperlink"/>
                  <w:rFonts w:ascii="Palatino Linotype" w:hAnsi="Palatino Linotype" w:cs="Calibri"/>
                  <w:sz w:val="22"/>
                  <w:szCs w:val="22"/>
                </w:rPr>
                <w:t>LinkedIn</w:t>
              </w:r>
            </w:hyperlink>
          </w:p>
        </w:tc>
      </w:tr>
      <w:tr w:rsidR="00E369C1" w:rsidRPr="00ED1FA2" w14:paraId="61F1C737" w14:textId="77777777" w:rsidTr="00412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uto"/>
          </w:tcPr>
          <w:p w14:paraId="7D4883B6" w14:textId="7E9354B1" w:rsidR="00E369C1" w:rsidRPr="00C025CF" w:rsidRDefault="00792072" w:rsidP="003874F5">
            <w:pPr>
              <w:spacing w:line="276" w:lineRule="auto"/>
              <w:jc w:val="center"/>
              <w:rPr>
                <w:rFonts w:ascii="Palatino Linotype" w:hAnsi="Palatino Linotype" w:cs="Calibri"/>
                <w:sz w:val="22"/>
                <w:szCs w:val="22"/>
              </w:rPr>
            </w:pPr>
            <w:bookmarkStart w:id="0" w:name="_Hlk218886359"/>
            <w:r w:rsidRPr="00C025CF">
              <w:rPr>
                <w:rFonts w:ascii="Palatino Linotype" w:hAnsi="Palatino Linotype" w:cs="Calibri"/>
                <w:sz w:val="22"/>
                <w:szCs w:val="22"/>
              </w:rPr>
              <w:t>Certifications</w:t>
            </w:r>
            <w:r w:rsidR="00E85DFE" w:rsidRPr="00C025CF">
              <w:rPr>
                <w:rFonts w:ascii="Palatino Linotype" w:hAnsi="Palatino Linotype" w:cs="Calibri"/>
                <w:sz w:val="22"/>
                <w:szCs w:val="22"/>
              </w:rPr>
              <w:t xml:space="preserve">: </w:t>
            </w:r>
            <w:hyperlink r:id="rId7" w:history="1">
              <w:r w:rsidRPr="00C025CF">
                <w:rPr>
                  <w:rStyle w:val="Hyperlink"/>
                  <w:rFonts w:ascii="Palatino Linotype" w:hAnsi="Palatino Linotype" w:cs="Calibri"/>
                  <w:sz w:val="22"/>
                  <w:szCs w:val="22"/>
                </w:rPr>
                <w:t>AWS Solutions Architect</w:t>
              </w:r>
            </w:hyperlink>
            <w:r w:rsidR="00E85DFE" w:rsidRPr="00C025CF">
              <w:rPr>
                <w:rFonts w:ascii="Palatino Linotype" w:hAnsi="Palatino Linotype" w:cs="Calibri"/>
                <w:sz w:val="22"/>
                <w:szCs w:val="22"/>
              </w:rPr>
              <w:t xml:space="preserve"> | </w:t>
            </w:r>
            <w:hyperlink r:id="rId8" w:history="1">
              <w:r w:rsidRPr="00C025CF">
                <w:rPr>
                  <w:rStyle w:val="Hyperlink"/>
                  <w:rFonts w:ascii="Palatino Linotype" w:hAnsi="Palatino Linotype" w:cs="Calibri"/>
                  <w:sz w:val="22"/>
                  <w:szCs w:val="22"/>
                </w:rPr>
                <w:t>AWS AI Practitioner</w:t>
              </w:r>
            </w:hyperlink>
            <w:r w:rsidR="00C87FBA" w:rsidRPr="00C025CF">
              <w:rPr>
                <w:rFonts w:ascii="Palatino Linotype" w:hAnsi="Palatino Linotype" w:cs="Calibri"/>
                <w:sz w:val="22"/>
                <w:szCs w:val="22"/>
              </w:rPr>
              <w:t xml:space="preserve"> | </w:t>
            </w:r>
            <w:hyperlink r:id="rId9" w:history="1">
              <w:r w:rsidR="00C87FBA" w:rsidRPr="00C025CF">
                <w:rPr>
                  <w:rStyle w:val="Hyperlink"/>
                  <w:rFonts w:ascii="Palatino Linotype" w:hAnsi="Palatino Linotype" w:cs="Calibri"/>
                  <w:sz w:val="22"/>
                  <w:szCs w:val="22"/>
                </w:rPr>
                <w:t>Analytics Wallet</w:t>
              </w:r>
            </w:hyperlink>
          </w:p>
        </w:tc>
      </w:tr>
    </w:tbl>
    <w:bookmarkEnd w:id="0"/>
    <w:p w14:paraId="79CA51EA" w14:textId="344AE0F5" w:rsidR="00026E7E" w:rsidRPr="00026E7E" w:rsidRDefault="00026E7E" w:rsidP="00CF4470">
      <w:pPr>
        <w:pBdr>
          <w:top w:val="single" w:sz="8" w:space="6" w:color="auto"/>
          <w:bottom w:val="single" w:sz="8" w:space="6" w:color="auto"/>
        </w:pBdr>
        <w:shd w:val="clear" w:color="auto" w:fill="D9D9D9" w:themeFill="background1" w:themeFillShade="D9"/>
        <w:spacing w:before="240" w:after="120"/>
        <w:rPr>
          <w:rFonts w:ascii="Palatino Linotype" w:hAnsi="Palatino Linotype" w:cs="Calibri"/>
          <w:b/>
          <w:bCs/>
          <w:sz w:val="28"/>
          <w:szCs w:val="28"/>
        </w:rPr>
      </w:pPr>
      <w:r w:rsidRPr="00026E7E">
        <w:rPr>
          <w:rFonts w:ascii="Palatino Linotype" w:hAnsi="Palatino Linotype" w:cs="Calibri"/>
          <w:b/>
          <w:bCs/>
          <w:sz w:val="28"/>
          <w:szCs w:val="28"/>
        </w:rPr>
        <w:t>PROFESSIONAL SUMMARY</w:t>
      </w:r>
    </w:p>
    <w:p w14:paraId="2733638F" w14:textId="6C1E9DBD" w:rsidR="00DC3B9F" w:rsidRDefault="00026E7E" w:rsidP="00E0635E">
      <w:pPr>
        <w:rPr>
          <w:rFonts w:ascii="Palatino Linotype" w:hAnsi="Palatino Linotype" w:cs="Calibri"/>
          <w:sz w:val="22"/>
          <w:szCs w:val="22"/>
        </w:rPr>
      </w:pPr>
      <w:r w:rsidRPr="00DC3B9F">
        <w:rPr>
          <w:rFonts w:ascii="Palatino Linotype" w:hAnsi="Palatino Linotype" w:cs="Calibri"/>
          <w:sz w:val="22"/>
          <w:szCs w:val="22"/>
        </w:rPr>
        <w:t>Results-driven Data</w:t>
      </w:r>
      <w:r w:rsidR="00DC3B9F">
        <w:rPr>
          <w:rFonts w:ascii="Palatino Linotype" w:hAnsi="Palatino Linotype" w:cs="Calibri"/>
          <w:sz w:val="22"/>
          <w:szCs w:val="22"/>
        </w:rPr>
        <w:t xml:space="preserve"> </w:t>
      </w:r>
      <w:r w:rsidRPr="00DC3B9F">
        <w:rPr>
          <w:rFonts w:ascii="Palatino Linotype" w:hAnsi="Palatino Linotype" w:cs="Calibri"/>
          <w:sz w:val="22"/>
          <w:szCs w:val="22"/>
        </w:rPr>
        <w:t xml:space="preserve">Engineer with </w:t>
      </w:r>
      <w:r w:rsidR="00DC3B9F">
        <w:rPr>
          <w:rFonts w:ascii="Palatino Linotype" w:hAnsi="Palatino Linotype" w:cs="Calibri"/>
          <w:sz w:val="22"/>
          <w:szCs w:val="22"/>
        </w:rPr>
        <w:t>over 5</w:t>
      </w:r>
      <w:r w:rsidRPr="00DC3B9F">
        <w:rPr>
          <w:rFonts w:ascii="Palatino Linotype" w:hAnsi="Palatino Linotype" w:cs="Calibri"/>
          <w:sz w:val="22"/>
          <w:szCs w:val="22"/>
        </w:rPr>
        <w:t xml:space="preserve"> years of experience in designing </w:t>
      </w:r>
      <w:r w:rsidR="00037AC8" w:rsidRPr="00DC3B9F">
        <w:rPr>
          <w:rFonts w:ascii="Palatino Linotype" w:hAnsi="Palatino Linotype" w:cs="Calibri"/>
          <w:sz w:val="22"/>
          <w:szCs w:val="22"/>
        </w:rPr>
        <w:t>data architectures</w:t>
      </w:r>
      <w:r w:rsidR="00037AC8">
        <w:rPr>
          <w:rFonts w:ascii="Palatino Linotype" w:hAnsi="Palatino Linotype" w:cs="Calibri"/>
          <w:sz w:val="22"/>
          <w:szCs w:val="22"/>
        </w:rPr>
        <w:t xml:space="preserve">, </w:t>
      </w:r>
      <w:r w:rsidRPr="00DC3B9F">
        <w:rPr>
          <w:rFonts w:ascii="Palatino Linotype" w:hAnsi="Palatino Linotype" w:cs="Calibri"/>
          <w:sz w:val="22"/>
          <w:szCs w:val="22"/>
        </w:rPr>
        <w:t xml:space="preserve">implementing scalable </w:t>
      </w:r>
      <w:r w:rsidR="00037AC8" w:rsidRPr="00DC3B9F">
        <w:rPr>
          <w:rFonts w:ascii="Palatino Linotype" w:hAnsi="Palatino Linotype" w:cs="Calibri"/>
          <w:sz w:val="22"/>
          <w:szCs w:val="22"/>
        </w:rPr>
        <w:t>pipelines</w:t>
      </w:r>
      <w:r w:rsidRPr="00DC3B9F">
        <w:rPr>
          <w:rFonts w:ascii="Palatino Linotype" w:hAnsi="Palatino Linotype" w:cs="Calibri"/>
          <w:sz w:val="22"/>
          <w:szCs w:val="22"/>
        </w:rPr>
        <w:t>, and</w:t>
      </w:r>
      <w:r w:rsidR="00037AC8">
        <w:rPr>
          <w:rFonts w:ascii="Palatino Linotype" w:hAnsi="Palatino Linotype" w:cs="Calibri"/>
          <w:sz w:val="22"/>
          <w:szCs w:val="22"/>
        </w:rPr>
        <w:t xml:space="preserve"> building</w:t>
      </w:r>
      <w:r w:rsidRPr="00DC3B9F">
        <w:rPr>
          <w:rFonts w:ascii="Palatino Linotype" w:hAnsi="Palatino Linotype" w:cs="Calibri"/>
          <w:sz w:val="22"/>
          <w:szCs w:val="22"/>
        </w:rPr>
        <w:t xml:space="preserve"> analytics solutions on AWS. </w:t>
      </w:r>
      <w:r w:rsidR="00DC3B9F">
        <w:rPr>
          <w:rFonts w:ascii="Palatino Linotype" w:hAnsi="Palatino Linotype" w:cs="Calibri"/>
          <w:sz w:val="22"/>
          <w:szCs w:val="22"/>
        </w:rPr>
        <w:t>Expertise in</w:t>
      </w:r>
      <w:r w:rsidRPr="00DC3B9F">
        <w:rPr>
          <w:rFonts w:ascii="Palatino Linotype" w:hAnsi="Palatino Linotype" w:cs="Calibri"/>
          <w:sz w:val="22"/>
          <w:szCs w:val="22"/>
        </w:rPr>
        <w:t xml:space="preserve"> </w:t>
      </w:r>
      <w:r w:rsidR="00037AC8" w:rsidRPr="00DC3B9F">
        <w:rPr>
          <w:rFonts w:ascii="Palatino Linotype" w:hAnsi="Palatino Linotype" w:cs="Calibri"/>
          <w:sz w:val="22"/>
          <w:szCs w:val="22"/>
        </w:rPr>
        <w:t>SQL</w:t>
      </w:r>
      <w:r w:rsidR="00037AC8">
        <w:rPr>
          <w:rFonts w:ascii="Palatino Linotype" w:hAnsi="Palatino Linotype" w:cs="Calibri"/>
          <w:sz w:val="22"/>
          <w:szCs w:val="22"/>
        </w:rPr>
        <w:t xml:space="preserve">, Python, </w:t>
      </w:r>
      <w:r w:rsidRPr="00DC3B9F">
        <w:rPr>
          <w:rFonts w:ascii="Palatino Linotype" w:hAnsi="Palatino Linotype" w:cs="Calibri"/>
          <w:sz w:val="22"/>
          <w:szCs w:val="22"/>
        </w:rPr>
        <w:t xml:space="preserve">Spark, </w:t>
      </w:r>
      <w:r w:rsidR="008C2EA8">
        <w:rPr>
          <w:rFonts w:ascii="Palatino Linotype" w:hAnsi="Palatino Linotype" w:cs="Calibri"/>
          <w:sz w:val="22"/>
          <w:szCs w:val="22"/>
        </w:rPr>
        <w:t>data lakes, data warehouses and relational databases</w:t>
      </w:r>
      <w:r w:rsidR="00D743FF">
        <w:rPr>
          <w:rFonts w:ascii="Palatino Linotype" w:hAnsi="Palatino Linotype" w:cs="Calibri"/>
          <w:sz w:val="22"/>
          <w:szCs w:val="22"/>
        </w:rPr>
        <w:t>, with h</w:t>
      </w:r>
      <w:r w:rsidR="008C2EA8">
        <w:rPr>
          <w:rFonts w:ascii="Palatino Linotype" w:hAnsi="Palatino Linotype" w:cs="Calibri"/>
          <w:sz w:val="22"/>
          <w:szCs w:val="22"/>
        </w:rPr>
        <w:t xml:space="preserve">ands-on cloud experience </w:t>
      </w:r>
      <w:r w:rsidR="00D743FF">
        <w:rPr>
          <w:rFonts w:ascii="Palatino Linotype" w:hAnsi="Palatino Linotype" w:cs="Calibri"/>
          <w:sz w:val="22"/>
          <w:szCs w:val="22"/>
        </w:rPr>
        <w:t>using</w:t>
      </w:r>
      <w:r w:rsidR="008C2EA8">
        <w:rPr>
          <w:rFonts w:ascii="Palatino Linotype" w:hAnsi="Palatino Linotype" w:cs="Calibri"/>
          <w:sz w:val="22"/>
          <w:szCs w:val="22"/>
        </w:rPr>
        <w:t xml:space="preserve"> </w:t>
      </w:r>
      <w:r w:rsidR="00DC3B9F">
        <w:rPr>
          <w:rFonts w:ascii="Palatino Linotype" w:hAnsi="Palatino Linotype" w:cs="Calibri"/>
          <w:sz w:val="22"/>
          <w:szCs w:val="22"/>
        </w:rPr>
        <w:t xml:space="preserve">AWS services such as </w:t>
      </w:r>
      <w:r w:rsidRPr="00DC3B9F">
        <w:rPr>
          <w:rFonts w:ascii="Palatino Linotype" w:hAnsi="Palatino Linotype" w:cs="Calibri"/>
          <w:sz w:val="22"/>
          <w:szCs w:val="22"/>
        </w:rPr>
        <w:t xml:space="preserve">Glue, Redshift, </w:t>
      </w:r>
      <w:r w:rsidR="00DC3B9F">
        <w:rPr>
          <w:rFonts w:ascii="Palatino Linotype" w:hAnsi="Palatino Linotype" w:cs="Calibri"/>
          <w:sz w:val="22"/>
          <w:szCs w:val="22"/>
        </w:rPr>
        <w:t xml:space="preserve">S3, </w:t>
      </w:r>
      <w:r w:rsidR="002B7917">
        <w:rPr>
          <w:rFonts w:ascii="Palatino Linotype" w:hAnsi="Palatino Linotype" w:cs="Calibri"/>
          <w:sz w:val="22"/>
          <w:szCs w:val="22"/>
        </w:rPr>
        <w:t xml:space="preserve">and </w:t>
      </w:r>
      <w:r w:rsidR="00DC3B9F">
        <w:rPr>
          <w:rFonts w:ascii="Palatino Linotype" w:hAnsi="Palatino Linotype" w:cs="Calibri"/>
          <w:sz w:val="22"/>
          <w:szCs w:val="22"/>
        </w:rPr>
        <w:t>DynamoDB.</w:t>
      </w:r>
      <w:r w:rsidRPr="00DC3B9F">
        <w:rPr>
          <w:rFonts w:ascii="Palatino Linotype" w:hAnsi="Palatino Linotype" w:cs="Calibri"/>
          <w:sz w:val="22"/>
          <w:szCs w:val="22"/>
        </w:rPr>
        <w:t xml:space="preserve"> </w:t>
      </w:r>
      <w:r w:rsidR="00DC3B9F">
        <w:rPr>
          <w:rFonts w:ascii="Palatino Linotype" w:hAnsi="Palatino Linotype" w:cs="Calibri"/>
          <w:sz w:val="22"/>
          <w:szCs w:val="22"/>
        </w:rPr>
        <w:t>Experienced in KPI design, data governance, lineage</w:t>
      </w:r>
      <w:r w:rsidR="002B7917">
        <w:rPr>
          <w:rFonts w:ascii="Palatino Linotype" w:hAnsi="Palatino Linotype" w:cs="Calibri"/>
          <w:sz w:val="22"/>
          <w:szCs w:val="22"/>
        </w:rPr>
        <w:t xml:space="preserve">, data modeling and quality. Collaborated across Finance, Operations and IT departments to translate business </w:t>
      </w:r>
      <w:r w:rsidR="002B7917" w:rsidRPr="00DC3B9F">
        <w:rPr>
          <w:rFonts w:ascii="Palatino Linotype" w:hAnsi="Palatino Linotype" w:cs="Calibri"/>
          <w:sz w:val="22"/>
          <w:szCs w:val="22"/>
        </w:rPr>
        <w:t>processes into</w:t>
      </w:r>
      <w:r w:rsidR="002B7917">
        <w:rPr>
          <w:rFonts w:ascii="Palatino Linotype" w:hAnsi="Palatino Linotype" w:cs="Calibri"/>
          <w:sz w:val="22"/>
          <w:szCs w:val="22"/>
        </w:rPr>
        <w:t xml:space="preserve"> ETL workflows and enable data-driven decision making.</w:t>
      </w:r>
    </w:p>
    <w:p w14:paraId="73666946" w14:textId="3BDEC3E3" w:rsidR="00026E7E" w:rsidRPr="00037AC8" w:rsidRDefault="00037AC8" w:rsidP="00193032">
      <w:pPr>
        <w:pBdr>
          <w:top w:val="single" w:sz="8" w:space="6" w:color="auto"/>
          <w:bottom w:val="single" w:sz="8" w:space="6" w:color="auto"/>
        </w:pBdr>
        <w:shd w:val="clear" w:color="auto" w:fill="D9D9D9" w:themeFill="background1" w:themeFillShade="D9"/>
        <w:spacing w:before="240" w:after="120"/>
        <w:rPr>
          <w:rFonts w:ascii="Palatino Linotype" w:hAnsi="Palatino Linotype" w:cs="Calibri"/>
          <w:b/>
          <w:bCs/>
          <w:sz w:val="28"/>
          <w:szCs w:val="28"/>
        </w:rPr>
      </w:pPr>
      <w:r w:rsidRPr="00037AC8">
        <w:rPr>
          <w:rFonts w:ascii="Palatino Linotype" w:hAnsi="Palatino Linotype" w:cs="Calibri"/>
          <w:b/>
          <w:bCs/>
          <w:sz w:val="28"/>
          <w:szCs w:val="28"/>
        </w:rPr>
        <w:t>TECHNICAL SKILLS</w:t>
      </w:r>
    </w:p>
    <w:p w14:paraId="76FCEFE4" w14:textId="10F92C22" w:rsidR="00D743FF" w:rsidRPr="00D249D4" w:rsidRDefault="00D743FF" w:rsidP="00E0635E">
      <w:pPr>
        <w:pStyle w:val="ListParagraph"/>
        <w:numPr>
          <w:ilvl w:val="0"/>
          <w:numId w:val="9"/>
        </w:numPr>
        <w:rPr>
          <w:rFonts w:ascii="Palatino Linotype" w:hAnsi="Palatino Linotype" w:cs="Calibri"/>
          <w:b/>
          <w:bCs/>
          <w:sz w:val="22"/>
          <w:szCs w:val="22"/>
        </w:rPr>
      </w:pPr>
      <w:r w:rsidRPr="00B970B8">
        <w:rPr>
          <w:rFonts w:ascii="Palatino Linotype" w:hAnsi="Palatino Linotype" w:cs="Calibri"/>
          <w:b/>
          <w:bCs/>
          <w:sz w:val="22"/>
          <w:szCs w:val="22"/>
        </w:rPr>
        <w:t>Data Engineering</w:t>
      </w:r>
      <w:r w:rsidR="00B970B8" w:rsidRPr="00B970B8">
        <w:rPr>
          <w:rFonts w:ascii="Palatino Linotype" w:hAnsi="Palatino Linotype" w:cs="Calibri"/>
          <w:b/>
          <w:bCs/>
          <w:sz w:val="22"/>
          <w:szCs w:val="22"/>
        </w:rPr>
        <w:t xml:space="preserve">: </w:t>
      </w:r>
      <w:r w:rsidRPr="00D249D4">
        <w:rPr>
          <w:rFonts w:ascii="Palatino Linotype" w:hAnsi="Palatino Linotype" w:cs="Calibri"/>
          <w:sz w:val="22"/>
          <w:szCs w:val="22"/>
        </w:rPr>
        <w:t xml:space="preserve">Spark, </w:t>
      </w:r>
      <w:r w:rsidR="00AF07C6" w:rsidRPr="00D249D4">
        <w:rPr>
          <w:rFonts w:ascii="Palatino Linotype" w:hAnsi="Palatino Linotype" w:cs="Calibri"/>
          <w:sz w:val="22"/>
          <w:szCs w:val="22"/>
        </w:rPr>
        <w:t>ETL</w:t>
      </w:r>
      <w:r w:rsidR="00C85AA7" w:rsidRPr="00D249D4">
        <w:rPr>
          <w:rFonts w:ascii="Palatino Linotype" w:hAnsi="Palatino Linotype" w:cs="Calibri"/>
          <w:sz w:val="22"/>
          <w:szCs w:val="22"/>
        </w:rPr>
        <w:t>/</w:t>
      </w:r>
      <w:r w:rsidR="00AF07C6" w:rsidRPr="00D249D4">
        <w:rPr>
          <w:rFonts w:ascii="Palatino Linotype" w:hAnsi="Palatino Linotype" w:cs="Calibri"/>
          <w:sz w:val="22"/>
          <w:szCs w:val="22"/>
        </w:rPr>
        <w:t xml:space="preserve">ELT </w:t>
      </w:r>
      <w:r w:rsidRPr="00D249D4">
        <w:rPr>
          <w:rFonts w:ascii="Palatino Linotype" w:hAnsi="Palatino Linotype" w:cs="Calibri"/>
          <w:sz w:val="22"/>
          <w:szCs w:val="22"/>
        </w:rPr>
        <w:t>pipelin</w:t>
      </w:r>
      <w:r w:rsidR="00707CF2" w:rsidRPr="00D249D4">
        <w:rPr>
          <w:rFonts w:ascii="Palatino Linotype" w:hAnsi="Palatino Linotype" w:cs="Calibri"/>
          <w:sz w:val="22"/>
          <w:szCs w:val="22"/>
        </w:rPr>
        <w:t>es</w:t>
      </w:r>
      <w:r w:rsidR="000843F1" w:rsidRPr="00D249D4">
        <w:rPr>
          <w:rFonts w:ascii="Palatino Linotype" w:hAnsi="Palatino Linotype" w:cs="Calibri"/>
          <w:sz w:val="22"/>
          <w:szCs w:val="22"/>
        </w:rPr>
        <w:t xml:space="preserve">, Medallion </w:t>
      </w:r>
      <w:r w:rsidR="00AF07C6" w:rsidRPr="00D249D4">
        <w:rPr>
          <w:rFonts w:ascii="Palatino Linotype" w:hAnsi="Palatino Linotype" w:cs="Calibri"/>
          <w:sz w:val="22"/>
          <w:szCs w:val="22"/>
        </w:rPr>
        <w:t>and</w:t>
      </w:r>
      <w:r w:rsidR="000843F1" w:rsidRPr="00D249D4">
        <w:rPr>
          <w:rFonts w:ascii="Palatino Linotype" w:hAnsi="Palatino Linotype" w:cs="Calibri"/>
          <w:sz w:val="22"/>
          <w:szCs w:val="22"/>
        </w:rPr>
        <w:t xml:space="preserve"> Lakehouse architectures, </w:t>
      </w:r>
      <w:r w:rsidR="00AF07C6" w:rsidRPr="00D249D4">
        <w:rPr>
          <w:rFonts w:ascii="Palatino Linotype" w:hAnsi="Palatino Linotype" w:cs="Calibri"/>
          <w:sz w:val="22"/>
          <w:szCs w:val="22"/>
        </w:rPr>
        <w:t>dbt</w:t>
      </w:r>
      <w:r w:rsidR="000843F1" w:rsidRPr="00D249D4">
        <w:rPr>
          <w:rFonts w:ascii="Palatino Linotype" w:hAnsi="Palatino Linotype" w:cs="Calibri"/>
          <w:sz w:val="22"/>
          <w:szCs w:val="22"/>
        </w:rPr>
        <w:t xml:space="preserve">, CDC (Change Data Capture), Batch </w:t>
      </w:r>
      <w:r w:rsidR="00B970B8" w:rsidRPr="00D249D4">
        <w:rPr>
          <w:rFonts w:ascii="Palatino Linotype" w:hAnsi="Palatino Linotype" w:cs="Calibri"/>
          <w:sz w:val="22"/>
          <w:szCs w:val="22"/>
        </w:rPr>
        <w:t>&amp;</w:t>
      </w:r>
      <w:r w:rsidR="000843F1" w:rsidRPr="00D249D4">
        <w:rPr>
          <w:rFonts w:ascii="Palatino Linotype" w:hAnsi="Palatino Linotype" w:cs="Calibri"/>
          <w:sz w:val="22"/>
          <w:szCs w:val="22"/>
        </w:rPr>
        <w:t xml:space="preserve"> Stream Ingestion, CI/CD Orchestration</w:t>
      </w:r>
      <w:r w:rsidR="00C85AA7" w:rsidRPr="00D249D4">
        <w:rPr>
          <w:rFonts w:ascii="Palatino Linotype" w:hAnsi="Palatino Linotype" w:cs="Calibri"/>
          <w:sz w:val="22"/>
          <w:szCs w:val="22"/>
        </w:rPr>
        <w:t>, schema design, data modeling</w:t>
      </w:r>
      <w:r w:rsidR="00D36694" w:rsidRPr="00D249D4">
        <w:rPr>
          <w:rFonts w:ascii="Palatino Linotype" w:hAnsi="Palatino Linotype" w:cs="Calibri"/>
          <w:sz w:val="22"/>
          <w:szCs w:val="22"/>
        </w:rPr>
        <w:t>, data encryption and security</w:t>
      </w:r>
    </w:p>
    <w:p w14:paraId="39BB077B" w14:textId="2EBF1DA2" w:rsidR="000843F1" w:rsidRPr="00D249D4" w:rsidRDefault="000843F1" w:rsidP="000B32FA">
      <w:pPr>
        <w:pStyle w:val="ListParagraph"/>
        <w:numPr>
          <w:ilvl w:val="0"/>
          <w:numId w:val="9"/>
        </w:numPr>
        <w:shd w:val="clear" w:color="auto" w:fill="F7F7F7"/>
        <w:rPr>
          <w:rFonts w:ascii="Palatino Linotype" w:hAnsi="Palatino Linotype" w:cs="Calibri"/>
          <w:b/>
          <w:bCs/>
          <w:sz w:val="22"/>
          <w:szCs w:val="22"/>
        </w:rPr>
      </w:pPr>
      <w:r w:rsidRPr="00B970B8">
        <w:rPr>
          <w:rFonts w:ascii="Palatino Linotype" w:hAnsi="Palatino Linotype" w:cs="Calibri"/>
          <w:b/>
          <w:bCs/>
          <w:sz w:val="22"/>
          <w:szCs w:val="22"/>
        </w:rPr>
        <w:t>AWS Cloud</w:t>
      </w:r>
      <w:r w:rsidR="00B970B8" w:rsidRPr="00B970B8">
        <w:rPr>
          <w:rFonts w:ascii="Palatino Linotype" w:hAnsi="Palatino Linotype" w:cs="Calibri"/>
          <w:b/>
          <w:bCs/>
          <w:sz w:val="22"/>
          <w:szCs w:val="22"/>
        </w:rPr>
        <w:t xml:space="preserve">: </w:t>
      </w:r>
      <w:r w:rsidRPr="00D249D4">
        <w:rPr>
          <w:rFonts w:ascii="Palatino Linotype" w:hAnsi="Palatino Linotype" w:cs="Calibri"/>
          <w:sz w:val="22"/>
          <w:szCs w:val="22"/>
        </w:rPr>
        <w:t>AWS Glue, S3, Redshift/Athena, RDS/Aurora, DynamoDB, Lambda, IAM, CloudWatch, CloudTrail, Kinesis</w:t>
      </w:r>
      <w:r w:rsidR="00C85AA7" w:rsidRPr="00D249D4">
        <w:rPr>
          <w:rFonts w:ascii="Palatino Linotype" w:hAnsi="Palatino Linotype" w:cs="Calibri"/>
          <w:sz w:val="22"/>
          <w:szCs w:val="22"/>
        </w:rPr>
        <w:t>, Amazon MSK (</w:t>
      </w:r>
      <w:r w:rsidRPr="00D249D4">
        <w:rPr>
          <w:rFonts w:ascii="Palatino Linotype" w:hAnsi="Palatino Linotype" w:cs="Calibri"/>
          <w:sz w:val="22"/>
          <w:szCs w:val="22"/>
        </w:rPr>
        <w:t>Managed Kafka</w:t>
      </w:r>
      <w:r w:rsidR="00C85AA7" w:rsidRPr="00D249D4">
        <w:rPr>
          <w:rFonts w:ascii="Palatino Linotype" w:hAnsi="Palatino Linotype" w:cs="Calibri"/>
          <w:sz w:val="22"/>
          <w:szCs w:val="22"/>
        </w:rPr>
        <w:t>)</w:t>
      </w:r>
      <w:r w:rsidRPr="00D249D4">
        <w:rPr>
          <w:rFonts w:ascii="Palatino Linotype" w:hAnsi="Palatino Linotype" w:cs="Calibri"/>
          <w:sz w:val="22"/>
          <w:szCs w:val="22"/>
        </w:rPr>
        <w:t>, EMR</w:t>
      </w:r>
      <w:r w:rsidR="00707CF2" w:rsidRPr="00D249D4">
        <w:rPr>
          <w:rFonts w:ascii="Palatino Linotype" w:hAnsi="Palatino Linotype" w:cs="Calibri"/>
          <w:sz w:val="22"/>
          <w:szCs w:val="22"/>
        </w:rPr>
        <w:t>, Bedrock, SageMaker</w:t>
      </w:r>
    </w:p>
    <w:p w14:paraId="28560698" w14:textId="6D79D3EC" w:rsidR="00AF07C6" w:rsidRPr="00D249D4" w:rsidRDefault="00AF07C6" w:rsidP="00B1187F">
      <w:pPr>
        <w:pStyle w:val="ListParagraph"/>
        <w:numPr>
          <w:ilvl w:val="0"/>
          <w:numId w:val="9"/>
        </w:numPr>
        <w:rPr>
          <w:rFonts w:ascii="Palatino Linotype" w:hAnsi="Palatino Linotype" w:cs="Calibri"/>
          <w:b/>
          <w:bCs/>
          <w:sz w:val="22"/>
          <w:szCs w:val="22"/>
        </w:rPr>
      </w:pPr>
      <w:r w:rsidRPr="00B970B8">
        <w:rPr>
          <w:rFonts w:ascii="Palatino Linotype" w:hAnsi="Palatino Linotype" w:cs="Calibri"/>
          <w:b/>
          <w:bCs/>
          <w:sz w:val="22"/>
          <w:szCs w:val="22"/>
        </w:rPr>
        <w:t>Programming</w:t>
      </w:r>
      <w:r w:rsidR="00B970B8" w:rsidRPr="00B970B8">
        <w:rPr>
          <w:rFonts w:ascii="Palatino Linotype" w:hAnsi="Palatino Linotype" w:cs="Calibri"/>
          <w:b/>
          <w:bCs/>
          <w:sz w:val="22"/>
          <w:szCs w:val="22"/>
        </w:rPr>
        <w:t xml:space="preserve">: </w:t>
      </w:r>
      <w:r w:rsidRPr="00D249D4">
        <w:rPr>
          <w:rFonts w:ascii="Palatino Linotype" w:hAnsi="Palatino Linotype" w:cs="Calibri"/>
          <w:sz w:val="22"/>
          <w:szCs w:val="22"/>
        </w:rPr>
        <w:t>SQL, Python, Bash</w:t>
      </w:r>
      <w:r w:rsidR="00707CF2" w:rsidRPr="00D249D4">
        <w:rPr>
          <w:rFonts w:ascii="Palatino Linotype" w:hAnsi="Palatino Linotype" w:cs="Calibri"/>
          <w:sz w:val="22"/>
          <w:szCs w:val="22"/>
        </w:rPr>
        <w:t xml:space="preserve"> CLI</w:t>
      </w:r>
      <w:r w:rsidRPr="00D249D4">
        <w:rPr>
          <w:rFonts w:ascii="Palatino Linotype" w:hAnsi="Palatino Linotype" w:cs="Calibri"/>
          <w:sz w:val="22"/>
          <w:szCs w:val="22"/>
        </w:rPr>
        <w:t>, JavaScript, Java, Scala</w:t>
      </w:r>
    </w:p>
    <w:p w14:paraId="0AF2D8C3" w14:textId="763063F7" w:rsidR="00AF07C6" w:rsidRPr="00D249D4" w:rsidRDefault="00AF07C6" w:rsidP="000B32FA">
      <w:pPr>
        <w:pStyle w:val="ListParagraph"/>
        <w:numPr>
          <w:ilvl w:val="0"/>
          <w:numId w:val="9"/>
        </w:numPr>
        <w:shd w:val="clear" w:color="auto" w:fill="F7F7F7"/>
        <w:rPr>
          <w:rFonts w:ascii="Palatino Linotype" w:hAnsi="Palatino Linotype" w:cs="Calibri"/>
          <w:b/>
          <w:bCs/>
          <w:sz w:val="22"/>
          <w:szCs w:val="22"/>
        </w:rPr>
      </w:pPr>
      <w:r w:rsidRPr="00B970B8">
        <w:rPr>
          <w:rFonts w:ascii="Palatino Linotype" w:hAnsi="Palatino Linotype" w:cs="Calibri"/>
          <w:b/>
          <w:bCs/>
          <w:sz w:val="22"/>
          <w:szCs w:val="22"/>
        </w:rPr>
        <w:t>Database</w:t>
      </w:r>
      <w:r w:rsidR="004A33FD" w:rsidRPr="00B970B8">
        <w:rPr>
          <w:rFonts w:ascii="Palatino Linotype" w:hAnsi="Palatino Linotype" w:cs="Calibri"/>
          <w:b/>
          <w:bCs/>
          <w:sz w:val="22"/>
          <w:szCs w:val="22"/>
        </w:rPr>
        <w:t xml:space="preserve"> / Data Warehouse</w:t>
      </w:r>
      <w:r w:rsidR="00B970B8" w:rsidRPr="00B970B8">
        <w:rPr>
          <w:rFonts w:ascii="Palatino Linotype" w:hAnsi="Palatino Linotype" w:cs="Calibri"/>
          <w:b/>
          <w:bCs/>
          <w:sz w:val="22"/>
          <w:szCs w:val="22"/>
        </w:rPr>
        <w:t xml:space="preserve">: </w:t>
      </w:r>
      <w:r w:rsidRPr="00D249D4">
        <w:rPr>
          <w:rFonts w:ascii="Palatino Linotype" w:hAnsi="Palatino Linotype" w:cs="Calibri"/>
          <w:sz w:val="22"/>
          <w:szCs w:val="22"/>
        </w:rPr>
        <w:t xml:space="preserve">PostgreSQL, </w:t>
      </w:r>
      <w:r w:rsidR="004A33FD" w:rsidRPr="00D249D4">
        <w:rPr>
          <w:rFonts w:ascii="Palatino Linotype" w:hAnsi="Palatino Linotype" w:cs="Calibri"/>
          <w:sz w:val="22"/>
          <w:szCs w:val="22"/>
        </w:rPr>
        <w:t>SQL</w:t>
      </w:r>
      <w:r w:rsidR="00C85AA7" w:rsidRPr="00D249D4">
        <w:rPr>
          <w:rFonts w:ascii="Palatino Linotype" w:hAnsi="Palatino Linotype" w:cs="Calibri"/>
          <w:sz w:val="22"/>
          <w:szCs w:val="22"/>
        </w:rPr>
        <w:t xml:space="preserve"> </w:t>
      </w:r>
      <w:r w:rsidR="004A33FD" w:rsidRPr="00D249D4">
        <w:rPr>
          <w:rFonts w:ascii="Palatino Linotype" w:hAnsi="Palatino Linotype" w:cs="Calibri"/>
          <w:sz w:val="22"/>
          <w:szCs w:val="22"/>
        </w:rPr>
        <w:t>Server, AWS Aurora, AWS RDS, AWS Redshift/Athena, Snowflake, Click</w:t>
      </w:r>
      <w:r w:rsidR="00023A68">
        <w:rPr>
          <w:rFonts w:ascii="Palatino Linotype" w:hAnsi="Palatino Linotype" w:cs="Calibri"/>
          <w:sz w:val="22"/>
          <w:szCs w:val="22"/>
        </w:rPr>
        <w:t>H</w:t>
      </w:r>
      <w:r w:rsidR="004A33FD" w:rsidRPr="00D249D4">
        <w:rPr>
          <w:rFonts w:ascii="Palatino Linotype" w:hAnsi="Palatino Linotype" w:cs="Calibri"/>
          <w:sz w:val="22"/>
          <w:szCs w:val="22"/>
        </w:rPr>
        <w:t>ouse</w:t>
      </w:r>
    </w:p>
    <w:p w14:paraId="0AB9493D" w14:textId="5F75587B" w:rsidR="004A33FD" w:rsidRPr="00D249D4" w:rsidRDefault="004A33FD" w:rsidP="00B1187F">
      <w:pPr>
        <w:pStyle w:val="ListParagraph"/>
        <w:numPr>
          <w:ilvl w:val="0"/>
          <w:numId w:val="9"/>
        </w:numPr>
        <w:rPr>
          <w:rFonts w:ascii="Palatino Linotype" w:hAnsi="Palatino Linotype" w:cs="Calibri"/>
          <w:b/>
          <w:bCs/>
          <w:sz w:val="22"/>
          <w:szCs w:val="22"/>
        </w:rPr>
      </w:pPr>
      <w:r w:rsidRPr="00B970B8">
        <w:rPr>
          <w:rFonts w:ascii="Palatino Linotype" w:hAnsi="Palatino Linotype" w:cs="Calibri"/>
          <w:b/>
          <w:bCs/>
          <w:sz w:val="22"/>
          <w:szCs w:val="22"/>
        </w:rPr>
        <w:t>Tools and Integration</w:t>
      </w:r>
      <w:r w:rsidR="00B970B8" w:rsidRPr="00B970B8">
        <w:rPr>
          <w:rFonts w:ascii="Palatino Linotype" w:hAnsi="Palatino Linotype" w:cs="Calibri"/>
          <w:b/>
          <w:bCs/>
          <w:sz w:val="22"/>
          <w:szCs w:val="22"/>
        </w:rPr>
        <w:t xml:space="preserve">: </w:t>
      </w:r>
      <w:r w:rsidRPr="00D249D4">
        <w:rPr>
          <w:rFonts w:ascii="Palatino Linotype" w:hAnsi="Palatino Linotype" w:cs="Calibri"/>
          <w:sz w:val="22"/>
          <w:szCs w:val="22"/>
        </w:rPr>
        <w:t xml:space="preserve">CI/CD, </w:t>
      </w:r>
      <w:r w:rsidR="00707CF2" w:rsidRPr="00D249D4">
        <w:rPr>
          <w:rFonts w:ascii="Palatino Linotype" w:hAnsi="Palatino Linotype" w:cs="Calibri"/>
          <w:sz w:val="22"/>
          <w:szCs w:val="22"/>
        </w:rPr>
        <w:t xml:space="preserve">AWS CodePipeline, </w:t>
      </w:r>
      <w:r w:rsidRPr="00D249D4">
        <w:rPr>
          <w:rFonts w:ascii="Palatino Linotype" w:hAnsi="Palatino Linotype" w:cs="Calibri"/>
          <w:sz w:val="22"/>
          <w:szCs w:val="22"/>
        </w:rPr>
        <w:t>Git</w:t>
      </w:r>
      <w:r w:rsidR="00707CF2" w:rsidRPr="00D249D4">
        <w:rPr>
          <w:rFonts w:ascii="Palatino Linotype" w:hAnsi="Palatino Linotype" w:cs="Calibri"/>
          <w:sz w:val="22"/>
          <w:szCs w:val="22"/>
        </w:rPr>
        <w:t>/BitBucket</w:t>
      </w:r>
      <w:r w:rsidRPr="00D249D4">
        <w:rPr>
          <w:rFonts w:ascii="Palatino Linotype" w:hAnsi="Palatino Linotype" w:cs="Calibri"/>
          <w:sz w:val="22"/>
          <w:szCs w:val="22"/>
        </w:rPr>
        <w:t xml:space="preserve"> Version Control, </w:t>
      </w:r>
      <w:r w:rsidR="00707CF2" w:rsidRPr="00D249D4">
        <w:rPr>
          <w:rFonts w:ascii="Palatino Linotype" w:hAnsi="Palatino Linotype" w:cs="Calibri"/>
          <w:sz w:val="22"/>
          <w:szCs w:val="22"/>
        </w:rPr>
        <w:t>REST APIs, Data Ingestion via Connectors and SDKs, CloudWatch for logging and alerts</w:t>
      </w:r>
    </w:p>
    <w:p w14:paraId="16757DAB" w14:textId="7BE7C1D1" w:rsidR="00C85AA7" w:rsidRPr="00D249D4" w:rsidRDefault="00707CF2" w:rsidP="000B32FA">
      <w:pPr>
        <w:pStyle w:val="ListParagraph"/>
        <w:numPr>
          <w:ilvl w:val="0"/>
          <w:numId w:val="9"/>
        </w:numPr>
        <w:shd w:val="clear" w:color="auto" w:fill="F7F7F7"/>
        <w:rPr>
          <w:rFonts w:ascii="Palatino Linotype" w:hAnsi="Palatino Linotype" w:cs="Calibri"/>
          <w:b/>
          <w:bCs/>
          <w:sz w:val="22"/>
          <w:szCs w:val="22"/>
        </w:rPr>
      </w:pPr>
      <w:r w:rsidRPr="00B970B8">
        <w:rPr>
          <w:rFonts w:ascii="Palatino Linotype" w:hAnsi="Palatino Linotype" w:cs="Calibri"/>
          <w:b/>
          <w:bCs/>
          <w:sz w:val="22"/>
          <w:szCs w:val="22"/>
        </w:rPr>
        <w:t xml:space="preserve">Analytics </w:t>
      </w:r>
      <w:r w:rsidR="00C85AA7" w:rsidRPr="00B970B8">
        <w:rPr>
          <w:rFonts w:ascii="Palatino Linotype" w:hAnsi="Palatino Linotype" w:cs="Calibri"/>
          <w:b/>
          <w:bCs/>
          <w:sz w:val="22"/>
          <w:szCs w:val="22"/>
        </w:rPr>
        <w:t>&amp; Visualization</w:t>
      </w:r>
      <w:r w:rsidR="00B970B8" w:rsidRPr="00B970B8">
        <w:rPr>
          <w:rFonts w:ascii="Palatino Linotype" w:hAnsi="Palatino Linotype" w:cs="Calibri"/>
          <w:b/>
          <w:bCs/>
          <w:sz w:val="22"/>
          <w:szCs w:val="22"/>
        </w:rPr>
        <w:t xml:space="preserve">: </w:t>
      </w:r>
      <w:r w:rsidR="00C85AA7" w:rsidRPr="00D249D4">
        <w:rPr>
          <w:rFonts w:ascii="Palatino Linotype" w:hAnsi="Palatino Linotype" w:cs="Calibri"/>
          <w:sz w:val="22"/>
          <w:szCs w:val="22"/>
        </w:rPr>
        <w:t>Apache Superset, AWS QuickSight, Power BI, Tableau</w:t>
      </w:r>
    </w:p>
    <w:p w14:paraId="3369D383" w14:textId="54BCA171" w:rsidR="00037AC8" w:rsidRPr="00B66D69" w:rsidRDefault="00B66D69" w:rsidP="00D325CC">
      <w:pPr>
        <w:pBdr>
          <w:top w:val="single" w:sz="8" w:space="6" w:color="auto"/>
          <w:bottom w:val="single" w:sz="8" w:space="6" w:color="auto"/>
        </w:pBdr>
        <w:shd w:val="clear" w:color="auto" w:fill="D9D9D9" w:themeFill="background1" w:themeFillShade="D9"/>
        <w:spacing w:before="240" w:after="120"/>
        <w:rPr>
          <w:rFonts w:ascii="Palatino Linotype" w:hAnsi="Palatino Linotype" w:cs="Calibri"/>
          <w:b/>
          <w:bCs/>
          <w:sz w:val="28"/>
          <w:szCs w:val="28"/>
        </w:rPr>
      </w:pPr>
      <w:r w:rsidRPr="00B66D69">
        <w:rPr>
          <w:rFonts w:ascii="Palatino Linotype" w:hAnsi="Palatino Linotype" w:cs="Calibri"/>
          <w:b/>
          <w:bCs/>
          <w:sz w:val="28"/>
          <w:szCs w:val="28"/>
        </w:rPr>
        <w:t>PROFESSIONAL CERTIFICATIONS</w:t>
      </w:r>
    </w:p>
    <w:tbl>
      <w:tblPr>
        <w:tblStyle w:val="PlainTable4"/>
        <w:tblW w:w="9450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B66D69" w14:paraId="7F2AF855" w14:textId="77777777" w:rsidTr="00484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6172DFF3" w14:textId="5F11B82B" w:rsidR="00B66D69" w:rsidRDefault="00B66D69" w:rsidP="00E0635E">
            <w:pPr>
              <w:rPr>
                <w:rFonts w:ascii="Palatino Linotype" w:hAnsi="Palatino Linotype" w:cs="Calibri"/>
                <w:sz w:val="22"/>
                <w:szCs w:val="22"/>
              </w:rPr>
            </w:pPr>
            <w:hyperlink r:id="rId10" w:history="1">
              <w:r w:rsidRPr="00026E7E">
                <w:rPr>
                  <w:rStyle w:val="Hyperlink"/>
                  <w:rFonts w:ascii="Palatino Linotype" w:hAnsi="Palatino Linotype" w:cs="Calibri"/>
                  <w:sz w:val="22"/>
                  <w:szCs w:val="22"/>
                </w:rPr>
                <w:t>AWS Certified Solutions Architect - Associate</w:t>
              </w:r>
            </w:hyperlink>
          </w:p>
        </w:tc>
        <w:tc>
          <w:tcPr>
            <w:tcW w:w="4590" w:type="dxa"/>
          </w:tcPr>
          <w:p w14:paraId="0F0648FE" w14:textId="4A5B4C0A" w:rsidR="00B66D69" w:rsidRPr="00B66D69" w:rsidRDefault="00B66D69" w:rsidP="00E06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bCs w:val="0"/>
                <w:sz w:val="22"/>
                <w:szCs w:val="22"/>
              </w:rPr>
            </w:pPr>
            <w:r w:rsidRPr="00B66D69">
              <w:rPr>
                <w:rFonts w:ascii="Palatino Linotype" w:hAnsi="Palatino Linotype" w:cs="Calibri"/>
                <w:b w:val="0"/>
                <w:bCs w:val="0"/>
                <w:sz w:val="22"/>
                <w:szCs w:val="22"/>
              </w:rPr>
              <w:t xml:space="preserve">Issued on: May 2025 | </w:t>
            </w:r>
            <w:r w:rsidRPr="00484FE9">
              <w:rPr>
                <w:rFonts w:ascii="Palatino Linotype" w:hAnsi="Palatino Linotype" w:cs="Calibri"/>
                <w:sz w:val="22"/>
                <w:szCs w:val="22"/>
              </w:rPr>
              <w:t>Expires on: May 2028</w:t>
            </w:r>
            <w:hyperlink r:id="rId11" w:history="1"/>
          </w:p>
        </w:tc>
      </w:tr>
      <w:tr w:rsidR="00B66D69" w14:paraId="538C3828" w14:textId="77777777" w:rsidTr="0048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2E85E0B2" w14:textId="45D340E8" w:rsidR="00B66D69" w:rsidRDefault="00B66D69" w:rsidP="00B1187F">
            <w:pPr>
              <w:rPr>
                <w:rFonts w:ascii="Palatino Linotype" w:hAnsi="Palatino Linotype" w:cs="Calibri"/>
                <w:sz w:val="22"/>
                <w:szCs w:val="22"/>
              </w:rPr>
            </w:pPr>
            <w:hyperlink r:id="rId12" w:history="1">
              <w:r w:rsidRPr="00026E7E">
                <w:rPr>
                  <w:rStyle w:val="Hyperlink"/>
                  <w:rFonts w:ascii="Palatino Linotype" w:hAnsi="Palatino Linotype" w:cs="Calibri"/>
                  <w:sz w:val="22"/>
                  <w:szCs w:val="22"/>
                </w:rPr>
                <w:t>AWS Certified AI Practitioner</w:t>
              </w:r>
            </w:hyperlink>
          </w:p>
        </w:tc>
        <w:tc>
          <w:tcPr>
            <w:tcW w:w="4590" w:type="dxa"/>
          </w:tcPr>
          <w:p w14:paraId="6109E467" w14:textId="22AF3B0A" w:rsidR="00B66D69" w:rsidRDefault="00B66D69" w:rsidP="00B118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</w:rPr>
            </w:pPr>
            <w:r w:rsidRPr="00B66D69">
              <w:rPr>
                <w:rFonts w:ascii="Palatino Linotype" w:hAnsi="Palatino Linotype" w:cs="Calibri"/>
                <w:sz w:val="22"/>
                <w:szCs w:val="22"/>
              </w:rPr>
              <w:t xml:space="preserve">Issued on: Dec 2025 | </w:t>
            </w:r>
            <w:r w:rsidRPr="00484FE9">
              <w:rPr>
                <w:rFonts w:ascii="Palatino Linotype" w:hAnsi="Palatino Linotype" w:cs="Calibri"/>
                <w:b/>
                <w:bCs/>
                <w:sz w:val="22"/>
                <w:szCs w:val="22"/>
              </w:rPr>
              <w:t>Expires on: Dec 2028</w:t>
            </w:r>
            <w:hyperlink r:id="rId13" w:history="1"/>
          </w:p>
        </w:tc>
      </w:tr>
      <w:tr w:rsidR="00B66D69" w14:paraId="442FD6AF" w14:textId="77777777" w:rsidTr="0048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</w:tcPr>
          <w:p w14:paraId="45533038" w14:textId="546DE4B7" w:rsidR="00B66D69" w:rsidRDefault="00B66D69" w:rsidP="00B1187F">
            <w:pPr>
              <w:rPr>
                <w:rFonts w:ascii="Palatino Linotype" w:hAnsi="Palatino Linotype" w:cs="Calibri"/>
                <w:sz w:val="22"/>
                <w:szCs w:val="22"/>
              </w:rPr>
            </w:pPr>
            <w:hyperlink r:id="rId14" w:history="1">
              <w:r w:rsidRPr="00026E7E">
                <w:rPr>
                  <w:rStyle w:val="Hyperlink"/>
                  <w:rFonts w:ascii="Palatino Linotype" w:hAnsi="Palatino Linotype" w:cs="Calibri"/>
                  <w:sz w:val="22"/>
                  <w:szCs w:val="22"/>
                </w:rPr>
                <w:t>Analytics Certifications Wallet</w:t>
              </w:r>
            </w:hyperlink>
          </w:p>
        </w:tc>
        <w:tc>
          <w:tcPr>
            <w:tcW w:w="4590" w:type="dxa"/>
          </w:tcPr>
          <w:p w14:paraId="236DBE72" w14:textId="2B2C9AB8" w:rsidR="00B66D69" w:rsidRDefault="00B66D69" w:rsidP="00B118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</w:rPr>
            </w:pPr>
            <w:r w:rsidRPr="00B66D69">
              <w:rPr>
                <w:rFonts w:ascii="Palatino Linotype" w:hAnsi="Palatino Linotype" w:cs="Calibri"/>
                <w:sz w:val="22"/>
                <w:szCs w:val="22"/>
              </w:rPr>
              <w:t xml:space="preserve">Issued on: May 2023 | </w:t>
            </w:r>
            <w:r w:rsidRPr="00484FE9">
              <w:rPr>
                <w:rFonts w:ascii="Palatino Linotype" w:hAnsi="Palatino Linotype" w:cs="Calibri"/>
                <w:b/>
                <w:bCs/>
                <w:sz w:val="22"/>
                <w:szCs w:val="22"/>
              </w:rPr>
              <w:t>Does NOT Expire</w:t>
            </w:r>
            <w:r w:rsidRPr="00B66D69">
              <w:rPr>
                <w:rFonts w:ascii="Palatino Linotype" w:hAnsi="Palatino Linotype" w:cs="Calibri"/>
                <w:sz w:val="22"/>
                <w:szCs w:val="22"/>
              </w:rPr>
              <w:t xml:space="preserve"> </w:t>
            </w:r>
            <w:hyperlink r:id="rId15" w:history="1"/>
          </w:p>
        </w:tc>
      </w:tr>
    </w:tbl>
    <w:p w14:paraId="531A9AF1" w14:textId="20D50097" w:rsidR="00B66D69" w:rsidRPr="00F835C8" w:rsidRDefault="00FE0148" w:rsidP="00D325CC">
      <w:pPr>
        <w:pBdr>
          <w:top w:val="single" w:sz="8" w:space="6" w:color="auto"/>
          <w:bottom w:val="single" w:sz="8" w:space="6" w:color="auto"/>
        </w:pBdr>
        <w:shd w:val="clear" w:color="auto" w:fill="D9D9D9" w:themeFill="background1" w:themeFillShade="D9"/>
        <w:spacing w:before="240" w:after="120"/>
        <w:rPr>
          <w:rFonts w:ascii="Palatino Linotype" w:hAnsi="Palatino Linotype" w:cs="Calibri"/>
          <w:b/>
          <w:bCs/>
          <w:sz w:val="28"/>
          <w:szCs w:val="28"/>
        </w:rPr>
      </w:pPr>
      <w:r w:rsidRPr="00F835C8">
        <w:rPr>
          <w:rFonts w:ascii="Palatino Linotype" w:hAnsi="Palatino Linotype" w:cs="Calibri"/>
          <w:b/>
          <w:bCs/>
          <w:sz w:val="28"/>
          <w:szCs w:val="28"/>
        </w:rPr>
        <w:t>PROFESSIONAL EXPERIENCE</w:t>
      </w:r>
    </w:p>
    <w:p w14:paraId="54F5652C" w14:textId="1DA1BA13" w:rsidR="000C10CD" w:rsidRPr="0018161F" w:rsidRDefault="0046063E" w:rsidP="003277B7">
      <w:pPr>
        <w:shd w:val="clear" w:color="auto" w:fill="F2F2F2" w:themeFill="background1" w:themeFillShade="F2"/>
        <w:rPr>
          <w:rFonts w:ascii="Palatino Linotype" w:hAnsi="Palatino Linotype" w:cs="Calibri"/>
        </w:rPr>
      </w:pPr>
      <w:r w:rsidRPr="0018161F">
        <w:rPr>
          <w:rFonts w:ascii="Palatino Linotype" w:hAnsi="Palatino Linotype" w:cs="Calibri"/>
          <w:b/>
          <w:bCs/>
        </w:rPr>
        <w:t>QyrosCloud</w:t>
      </w:r>
      <w:r w:rsidRPr="0018161F">
        <w:rPr>
          <w:rFonts w:ascii="Palatino Linotype" w:hAnsi="Palatino Linotype" w:cs="Calibri"/>
        </w:rPr>
        <w:t>, Remote, MA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0E0A" w:rsidRPr="009E47F2" w14:paraId="7CC71698" w14:textId="77777777" w:rsidTr="00392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0C77656" w14:textId="656ECCD1" w:rsidR="00F60E0A" w:rsidRPr="009E47F2" w:rsidRDefault="00F60E0A" w:rsidP="00B0262C">
            <w:pPr>
              <w:jc w:val="both"/>
              <w:rPr>
                <w:rFonts w:ascii="Palatino Linotype" w:hAnsi="Palatino Linotype" w:cs="Calibri"/>
                <w:sz w:val="22"/>
                <w:szCs w:val="22"/>
                <w:u w:val="single"/>
              </w:rPr>
            </w:pPr>
            <w:r w:rsidRPr="009E47F2">
              <w:rPr>
                <w:rFonts w:ascii="Palatino Linotype" w:hAnsi="Palatino Linotype" w:cs="Calibri"/>
                <w:sz w:val="22"/>
                <w:szCs w:val="22"/>
                <w:u w:val="single"/>
              </w:rPr>
              <w:t>Data Engineer</w:t>
            </w:r>
            <w:r w:rsidR="00B0262C" w:rsidRPr="009E47F2">
              <w:rPr>
                <w:rFonts w:ascii="Palatino Linotype" w:hAnsi="Palatino Linotype" w:cs="Calibri"/>
                <w:sz w:val="22"/>
                <w:szCs w:val="22"/>
                <w:u w:val="single"/>
              </w:rPr>
              <w:t xml:space="preserve"> / Gen AI Engineer</w:t>
            </w:r>
          </w:p>
        </w:tc>
        <w:tc>
          <w:tcPr>
            <w:tcW w:w="4675" w:type="dxa"/>
          </w:tcPr>
          <w:p w14:paraId="0F1391A5" w14:textId="5562711D" w:rsidR="00F60E0A" w:rsidRPr="009E47F2" w:rsidRDefault="00B0262C" w:rsidP="00B0262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u w:val="single"/>
              </w:rPr>
            </w:pPr>
            <w:r w:rsidRPr="009E47F2">
              <w:rPr>
                <w:rFonts w:ascii="Palatino Linotype" w:hAnsi="Palatino Linotype" w:cs="Calibri"/>
                <w:sz w:val="22"/>
                <w:szCs w:val="22"/>
                <w:u w:val="single"/>
              </w:rPr>
              <w:t>Oct 2025 – Present</w:t>
            </w:r>
          </w:p>
        </w:tc>
      </w:tr>
    </w:tbl>
    <w:p w14:paraId="112E3415" w14:textId="12F4D18D" w:rsidR="000C10CD" w:rsidRDefault="00DF6496" w:rsidP="00DF6496">
      <w:pPr>
        <w:pStyle w:val="ListParagraph"/>
        <w:numPr>
          <w:ilvl w:val="0"/>
          <w:numId w:val="10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lastRenderedPageBreak/>
        <w:t>Designed and Implemented end to end ETL pipelines</w:t>
      </w:r>
      <w:r w:rsidR="00391746">
        <w:rPr>
          <w:rFonts w:ascii="Palatino Linotype" w:hAnsi="Palatino Linotype" w:cs="Calibri"/>
          <w:sz w:val="22"/>
          <w:szCs w:val="22"/>
        </w:rPr>
        <w:t xml:space="preserve"> using AWS Glue, python shell and PySpark</w:t>
      </w:r>
      <w:r w:rsidR="003074A8">
        <w:rPr>
          <w:rFonts w:ascii="Palatino Linotype" w:hAnsi="Palatino Linotype" w:cs="Calibri"/>
          <w:sz w:val="22"/>
          <w:szCs w:val="22"/>
        </w:rPr>
        <w:t xml:space="preserve"> to create connectors and data validation logic</w:t>
      </w:r>
      <w:r w:rsidR="009921EB">
        <w:rPr>
          <w:rFonts w:ascii="Palatino Linotype" w:hAnsi="Palatino Linotype" w:cs="Calibri"/>
          <w:sz w:val="22"/>
          <w:szCs w:val="22"/>
        </w:rPr>
        <w:t xml:space="preserve">, migrating data from SQL Server to S3 data lake </w:t>
      </w:r>
      <w:r w:rsidR="00F90A65">
        <w:rPr>
          <w:rFonts w:ascii="Palatino Linotype" w:hAnsi="Palatino Linotype" w:cs="Calibri"/>
          <w:sz w:val="22"/>
          <w:szCs w:val="22"/>
        </w:rPr>
        <w:t>in raw, refined, and curated zones</w:t>
      </w:r>
      <w:r w:rsidR="00C8738F">
        <w:rPr>
          <w:rFonts w:ascii="Palatino Linotype" w:hAnsi="Palatino Linotype" w:cs="Calibri"/>
          <w:sz w:val="22"/>
          <w:szCs w:val="22"/>
        </w:rPr>
        <w:t xml:space="preserve">, </w:t>
      </w:r>
      <w:r w:rsidR="00A52AEB">
        <w:rPr>
          <w:rFonts w:ascii="Palatino Linotype" w:hAnsi="Palatino Linotype" w:cs="Calibri"/>
          <w:sz w:val="22"/>
          <w:szCs w:val="22"/>
        </w:rPr>
        <w:t>for analytics and BI solutions.</w:t>
      </w:r>
    </w:p>
    <w:p w14:paraId="0F1AB76A" w14:textId="7F880739" w:rsidR="00A52AEB" w:rsidRDefault="00C83F09" w:rsidP="00DF6496">
      <w:pPr>
        <w:pStyle w:val="ListParagraph"/>
        <w:numPr>
          <w:ilvl w:val="0"/>
          <w:numId w:val="10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t xml:space="preserve">Queried the S3 data with Clickhouse data </w:t>
      </w:r>
      <w:r w:rsidR="002D7F51">
        <w:rPr>
          <w:rFonts w:ascii="Palatino Linotype" w:hAnsi="Palatino Linotype" w:cs="Calibri"/>
          <w:sz w:val="22"/>
          <w:szCs w:val="22"/>
        </w:rPr>
        <w:t>warehouse and</w:t>
      </w:r>
      <w:r w:rsidR="007E203F">
        <w:rPr>
          <w:rFonts w:ascii="Palatino Linotype" w:hAnsi="Palatino Linotype" w:cs="Calibri"/>
          <w:sz w:val="22"/>
          <w:szCs w:val="22"/>
        </w:rPr>
        <w:t xml:space="preserve"> built dashboards on Apache Superset </w:t>
      </w:r>
      <w:r w:rsidR="00D46C66">
        <w:rPr>
          <w:rFonts w:ascii="Palatino Linotype" w:hAnsi="Palatino Linotype" w:cs="Calibri"/>
          <w:sz w:val="22"/>
          <w:szCs w:val="22"/>
        </w:rPr>
        <w:t>providing insights into KPIs and business met</w:t>
      </w:r>
      <w:r w:rsidR="002D7F51">
        <w:rPr>
          <w:rFonts w:ascii="Palatino Linotype" w:hAnsi="Palatino Linotype" w:cs="Calibri"/>
          <w:sz w:val="22"/>
          <w:szCs w:val="22"/>
        </w:rPr>
        <w:t>rics.</w:t>
      </w:r>
    </w:p>
    <w:p w14:paraId="10EDCC50" w14:textId="420232A5" w:rsidR="002D7F51" w:rsidRDefault="003131E6" w:rsidP="00DF6496">
      <w:pPr>
        <w:pStyle w:val="ListParagraph"/>
        <w:numPr>
          <w:ilvl w:val="0"/>
          <w:numId w:val="10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t>Developed AI chatbot solution for analytics purposes, us</w:t>
      </w:r>
      <w:r w:rsidR="0019365B">
        <w:rPr>
          <w:rFonts w:ascii="Palatino Linotype" w:hAnsi="Palatino Linotype" w:cs="Calibri"/>
          <w:sz w:val="22"/>
          <w:szCs w:val="22"/>
        </w:rPr>
        <w:t>ing AWS Bedrock</w:t>
      </w:r>
      <w:r w:rsidR="00364AE0">
        <w:rPr>
          <w:rFonts w:ascii="Palatino Linotype" w:hAnsi="Palatino Linotype" w:cs="Calibri"/>
          <w:sz w:val="22"/>
          <w:szCs w:val="22"/>
        </w:rPr>
        <w:t>,</w:t>
      </w:r>
      <w:r w:rsidR="0019365B">
        <w:rPr>
          <w:rFonts w:ascii="Palatino Linotype" w:hAnsi="Palatino Linotype" w:cs="Calibri"/>
          <w:sz w:val="22"/>
          <w:szCs w:val="22"/>
        </w:rPr>
        <w:t xml:space="preserve"> agents and foundation models, </w:t>
      </w:r>
      <w:r w:rsidR="00AA0218">
        <w:rPr>
          <w:rFonts w:ascii="Palatino Linotype" w:hAnsi="Palatino Linotype" w:cs="Calibri"/>
          <w:sz w:val="22"/>
          <w:szCs w:val="22"/>
        </w:rPr>
        <w:t xml:space="preserve">strands SDK, </w:t>
      </w:r>
      <w:r w:rsidR="0019365B">
        <w:rPr>
          <w:rFonts w:ascii="Palatino Linotype" w:hAnsi="Palatino Linotype" w:cs="Calibri"/>
          <w:sz w:val="22"/>
          <w:szCs w:val="22"/>
        </w:rPr>
        <w:t>MCP</w:t>
      </w:r>
      <w:r w:rsidR="00E65936">
        <w:rPr>
          <w:rFonts w:ascii="Palatino Linotype" w:hAnsi="Palatino Linotype" w:cs="Calibri"/>
          <w:sz w:val="22"/>
          <w:szCs w:val="22"/>
        </w:rPr>
        <w:t>s, RAG</w:t>
      </w:r>
      <w:r w:rsidR="006026A0">
        <w:rPr>
          <w:rFonts w:ascii="Palatino Linotype" w:hAnsi="Palatino Linotype" w:cs="Calibri"/>
          <w:sz w:val="22"/>
          <w:szCs w:val="22"/>
        </w:rPr>
        <w:t xml:space="preserve"> (Retrieval Augmented Generation)</w:t>
      </w:r>
      <w:r w:rsidR="00AA0218">
        <w:rPr>
          <w:rFonts w:ascii="Palatino Linotype" w:hAnsi="Palatino Linotype" w:cs="Calibri"/>
          <w:sz w:val="22"/>
          <w:szCs w:val="22"/>
        </w:rPr>
        <w:t xml:space="preserve">, </w:t>
      </w:r>
      <w:r w:rsidR="00996378">
        <w:rPr>
          <w:rFonts w:ascii="Palatino Linotype" w:hAnsi="Palatino Linotype" w:cs="Calibri"/>
          <w:sz w:val="22"/>
          <w:szCs w:val="22"/>
        </w:rPr>
        <w:t xml:space="preserve">knowledge base context, </w:t>
      </w:r>
      <w:r w:rsidR="001C7D62">
        <w:rPr>
          <w:rFonts w:ascii="Palatino Linotype" w:hAnsi="Palatino Linotype" w:cs="Calibri"/>
          <w:sz w:val="22"/>
          <w:szCs w:val="22"/>
        </w:rPr>
        <w:t>allowing clients to directly query the chatbot, and build real time dashboards and visualizations based on request</w:t>
      </w:r>
      <w:r w:rsidR="00582024">
        <w:rPr>
          <w:rFonts w:ascii="Palatino Linotype" w:hAnsi="Palatino Linotype" w:cs="Calibri"/>
          <w:sz w:val="22"/>
          <w:szCs w:val="22"/>
        </w:rPr>
        <w:t>.</w:t>
      </w:r>
    </w:p>
    <w:p w14:paraId="4B3B1F5B" w14:textId="022AD0B2" w:rsidR="00582024" w:rsidRDefault="000674D6" w:rsidP="00DF6496">
      <w:pPr>
        <w:pStyle w:val="ListParagraph"/>
        <w:numPr>
          <w:ilvl w:val="0"/>
          <w:numId w:val="10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t>Collaborated across departments</w:t>
      </w:r>
      <w:r w:rsidR="00690C73">
        <w:rPr>
          <w:rFonts w:ascii="Palatino Linotype" w:hAnsi="Palatino Linotype" w:cs="Calibri"/>
          <w:sz w:val="22"/>
          <w:szCs w:val="22"/>
        </w:rPr>
        <w:t xml:space="preserve"> to </w:t>
      </w:r>
      <w:r w:rsidR="00DA1C1E">
        <w:rPr>
          <w:rFonts w:ascii="Palatino Linotype" w:hAnsi="Palatino Linotype" w:cs="Calibri"/>
          <w:sz w:val="22"/>
          <w:szCs w:val="22"/>
        </w:rPr>
        <w:t xml:space="preserve">understand business needs, communicate and </w:t>
      </w:r>
      <w:r w:rsidR="00345739">
        <w:rPr>
          <w:rFonts w:ascii="Palatino Linotype" w:hAnsi="Palatino Linotype" w:cs="Calibri"/>
          <w:sz w:val="22"/>
          <w:szCs w:val="22"/>
        </w:rPr>
        <w:t xml:space="preserve">coordinate </w:t>
      </w:r>
      <w:r w:rsidR="00DA1C1E">
        <w:rPr>
          <w:rFonts w:ascii="Palatino Linotype" w:hAnsi="Palatino Linotype" w:cs="Calibri"/>
          <w:sz w:val="22"/>
          <w:szCs w:val="22"/>
        </w:rPr>
        <w:t>with</w:t>
      </w:r>
      <w:r w:rsidR="00345739">
        <w:rPr>
          <w:rFonts w:ascii="Palatino Linotype" w:hAnsi="Palatino Linotype" w:cs="Calibri"/>
          <w:sz w:val="22"/>
          <w:szCs w:val="22"/>
        </w:rPr>
        <w:t xml:space="preserve"> teams</w:t>
      </w:r>
      <w:r w:rsidR="00DA1C1E">
        <w:rPr>
          <w:rFonts w:ascii="Palatino Linotype" w:hAnsi="Palatino Linotype" w:cs="Calibri"/>
          <w:sz w:val="22"/>
          <w:szCs w:val="22"/>
        </w:rPr>
        <w:t>, and align expectations.</w:t>
      </w:r>
    </w:p>
    <w:p w14:paraId="70111E6D" w14:textId="01C547D9" w:rsidR="00966714" w:rsidRPr="0018161F" w:rsidRDefault="003926FE" w:rsidP="003277B7">
      <w:pPr>
        <w:shd w:val="clear" w:color="auto" w:fill="F2F2F2" w:themeFill="background1" w:themeFillShade="F2"/>
        <w:spacing w:before="240"/>
        <w:rPr>
          <w:rFonts w:ascii="Palatino Linotype" w:hAnsi="Palatino Linotype" w:cs="Calibri"/>
        </w:rPr>
      </w:pPr>
      <w:r w:rsidRPr="0018161F">
        <w:rPr>
          <w:rFonts w:ascii="Palatino Linotype" w:hAnsi="Palatino Linotype" w:cs="Calibri"/>
          <w:b/>
          <w:bCs/>
        </w:rPr>
        <w:t>Cloud 303</w:t>
      </w:r>
      <w:r w:rsidR="0018161F" w:rsidRPr="0018161F">
        <w:rPr>
          <w:rFonts w:ascii="Palatino Linotype" w:hAnsi="Palatino Linotype" w:cs="Calibri"/>
        </w:rPr>
        <w:t>, Norwood, MA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77B7" w:rsidRPr="005B1653" w14:paraId="5A7783F4" w14:textId="77777777" w:rsidTr="003277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C466C0F" w14:textId="2846E882" w:rsidR="003277B7" w:rsidRPr="005B1653" w:rsidRDefault="003C4BE1" w:rsidP="00966714">
            <w:pPr>
              <w:rPr>
                <w:rFonts w:ascii="Palatino Linotype" w:hAnsi="Palatino Linotype" w:cs="Calibri"/>
                <w:sz w:val="22"/>
                <w:szCs w:val="22"/>
                <w:u w:val="single"/>
              </w:rPr>
            </w:pPr>
            <w:r w:rsidRPr="005B1653">
              <w:rPr>
                <w:rFonts w:ascii="Palatino Linotype" w:hAnsi="Palatino Linotype" w:cs="Calibri"/>
                <w:sz w:val="22"/>
                <w:szCs w:val="22"/>
                <w:u w:val="single"/>
              </w:rPr>
              <w:t>Data Engineer</w:t>
            </w:r>
          </w:p>
        </w:tc>
        <w:tc>
          <w:tcPr>
            <w:tcW w:w="4675" w:type="dxa"/>
          </w:tcPr>
          <w:p w14:paraId="04AC20EB" w14:textId="60DE74E1" w:rsidR="003277B7" w:rsidRPr="005B1653" w:rsidRDefault="003C4BE1" w:rsidP="003C4BE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u w:val="single"/>
              </w:rPr>
            </w:pPr>
            <w:r w:rsidRPr="005B1653">
              <w:rPr>
                <w:rFonts w:ascii="Palatino Linotype" w:hAnsi="Palatino Linotype" w:cs="Calibri"/>
                <w:sz w:val="22"/>
                <w:szCs w:val="22"/>
                <w:u w:val="single"/>
              </w:rPr>
              <w:t>Jan 2025 – Sep 2025</w:t>
            </w:r>
          </w:p>
        </w:tc>
      </w:tr>
    </w:tbl>
    <w:p w14:paraId="5F682ED9" w14:textId="77777777" w:rsidR="00947B44" w:rsidRPr="00947B44" w:rsidRDefault="00947B44" w:rsidP="00947B44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 w:rsidRPr="00947B44">
        <w:rPr>
          <w:rFonts w:ascii="Palatino Linotype" w:hAnsi="Palatino Linotype" w:cs="Calibri"/>
          <w:sz w:val="22"/>
          <w:szCs w:val="22"/>
        </w:rPr>
        <w:t>Engineered production-grade ETL pipelines using AWS Glue + Spark, integrating logging, quality checks, and CloudWatch alerts to increase reliability and observability.</w:t>
      </w:r>
    </w:p>
    <w:p w14:paraId="3ADA1CB0" w14:textId="77777777" w:rsidR="00947B44" w:rsidRPr="00947B44" w:rsidRDefault="00947B44" w:rsidP="00947B44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 w:rsidRPr="00947B44">
        <w:rPr>
          <w:rFonts w:ascii="Palatino Linotype" w:hAnsi="Palatino Linotype" w:cs="Calibri"/>
          <w:sz w:val="22"/>
          <w:szCs w:val="22"/>
        </w:rPr>
        <w:t>Designed structured storage in S3 and Redshift following Medallion/Lakehouse principles, improving query performance and downstream data consumption.</w:t>
      </w:r>
    </w:p>
    <w:p w14:paraId="5C8B6E51" w14:textId="77777777" w:rsidR="00947B44" w:rsidRPr="00947B44" w:rsidRDefault="00947B44" w:rsidP="00947B44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 w:rsidRPr="00947B44">
        <w:rPr>
          <w:rFonts w:ascii="Palatino Linotype" w:hAnsi="Palatino Linotype" w:cs="Calibri"/>
          <w:sz w:val="22"/>
          <w:szCs w:val="22"/>
        </w:rPr>
        <w:t xml:space="preserve">Built Delta Lake workflows to unify raw </w:t>
      </w:r>
      <w:r w:rsidRPr="00947B44">
        <w:rPr>
          <w:rFonts w:ascii="Times New Roman" w:hAnsi="Times New Roman" w:cs="Times New Roman"/>
          <w:sz w:val="22"/>
          <w:szCs w:val="22"/>
        </w:rPr>
        <w:t>→</w:t>
      </w:r>
      <w:r w:rsidRPr="00947B44">
        <w:rPr>
          <w:rFonts w:ascii="Palatino Linotype" w:hAnsi="Palatino Linotype" w:cs="Calibri"/>
          <w:sz w:val="22"/>
          <w:szCs w:val="22"/>
        </w:rPr>
        <w:t xml:space="preserve"> curated </w:t>
      </w:r>
      <w:r w:rsidRPr="00947B44">
        <w:rPr>
          <w:rFonts w:ascii="Times New Roman" w:hAnsi="Times New Roman" w:cs="Times New Roman"/>
          <w:sz w:val="22"/>
          <w:szCs w:val="22"/>
        </w:rPr>
        <w:t>→</w:t>
      </w:r>
      <w:r w:rsidRPr="00947B44">
        <w:rPr>
          <w:rFonts w:ascii="Palatino Linotype" w:hAnsi="Palatino Linotype" w:cs="Calibri"/>
          <w:sz w:val="22"/>
          <w:szCs w:val="22"/>
        </w:rPr>
        <w:t xml:space="preserve"> analytics datasets, reducing processing latency.</w:t>
      </w:r>
    </w:p>
    <w:p w14:paraId="6C140638" w14:textId="77777777" w:rsidR="00947B44" w:rsidRPr="00947B44" w:rsidRDefault="00947B44" w:rsidP="00947B44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 w:rsidRPr="00947B44">
        <w:rPr>
          <w:rFonts w:ascii="Palatino Linotype" w:hAnsi="Palatino Linotype" w:cs="Calibri"/>
          <w:sz w:val="22"/>
          <w:szCs w:val="22"/>
        </w:rPr>
        <w:t>Optimized PostgreSQL and Redshift queries, improving analytics performance by 30%+.</w:t>
      </w:r>
    </w:p>
    <w:p w14:paraId="30909D1F" w14:textId="6DE24BA4" w:rsidR="0018161F" w:rsidRDefault="00947B44" w:rsidP="00947B44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 w:rsidRPr="00947B44">
        <w:rPr>
          <w:rFonts w:ascii="Palatino Linotype" w:hAnsi="Palatino Linotype" w:cs="Calibri"/>
          <w:sz w:val="22"/>
          <w:szCs w:val="22"/>
        </w:rPr>
        <w:t>Collaborated with engineers and business teams to align ETL architecture, data models, and monitoring across AWS environments.</w:t>
      </w:r>
    </w:p>
    <w:p w14:paraId="2CEEC625" w14:textId="77777777" w:rsidR="00331819" w:rsidRPr="00331819" w:rsidRDefault="00331819" w:rsidP="00331819">
      <w:pPr>
        <w:rPr>
          <w:rFonts w:ascii="Palatino Linotype" w:hAnsi="Palatino Linotype" w:cs="Calibri"/>
          <w:sz w:val="22"/>
          <w:szCs w:val="22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1819" w:rsidRPr="005B1653" w14:paraId="79864ECF" w14:textId="77777777" w:rsidTr="00C01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B826DE9" w14:textId="559D86C1" w:rsidR="00331819" w:rsidRPr="005B1653" w:rsidRDefault="007928EA" w:rsidP="00C01596">
            <w:pPr>
              <w:rPr>
                <w:rFonts w:ascii="Palatino Linotype" w:hAnsi="Palatino Linotype" w:cs="Calibri"/>
                <w:sz w:val="22"/>
                <w:szCs w:val="22"/>
                <w:u w:val="single"/>
              </w:rPr>
            </w:pPr>
            <w:r>
              <w:rPr>
                <w:rFonts w:ascii="Palatino Linotype" w:hAnsi="Palatino Linotype" w:cs="Calibri"/>
                <w:sz w:val="22"/>
                <w:szCs w:val="22"/>
                <w:u w:val="single"/>
              </w:rPr>
              <w:t xml:space="preserve">Senior </w:t>
            </w:r>
            <w:r w:rsidR="00530D99">
              <w:rPr>
                <w:rFonts w:ascii="Palatino Linotype" w:hAnsi="Palatino Linotype" w:cs="Calibri"/>
                <w:sz w:val="22"/>
                <w:szCs w:val="22"/>
                <w:u w:val="single"/>
              </w:rPr>
              <w:t>Data Analyst</w:t>
            </w:r>
          </w:p>
        </w:tc>
        <w:tc>
          <w:tcPr>
            <w:tcW w:w="4675" w:type="dxa"/>
          </w:tcPr>
          <w:p w14:paraId="65BF5E02" w14:textId="15E8728C" w:rsidR="00331819" w:rsidRPr="005B1653" w:rsidRDefault="00331819" w:rsidP="00C0159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u w:val="single"/>
              </w:rPr>
            </w:pPr>
            <w:r w:rsidRPr="005B1653">
              <w:rPr>
                <w:rFonts w:ascii="Palatino Linotype" w:hAnsi="Palatino Linotype" w:cs="Calibri"/>
                <w:sz w:val="22"/>
                <w:szCs w:val="22"/>
                <w:u w:val="single"/>
              </w:rPr>
              <w:t>Jan 202</w:t>
            </w:r>
            <w:r w:rsidR="002B4E86">
              <w:rPr>
                <w:rFonts w:ascii="Palatino Linotype" w:hAnsi="Palatino Linotype" w:cs="Calibri"/>
                <w:sz w:val="22"/>
                <w:szCs w:val="22"/>
                <w:u w:val="single"/>
              </w:rPr>
              <w:t>4</w:t>
            </w:r>
            <w:r w:rsidRPr="005B1653">
              <w:rPr>
                <w:rFonts w:ascii="Palatino Linotype" w:hAnsi="Palatino Linotype" w:cs="Calibri"/>
                <w:sz w:val="22"/>
                <w:szCs w:val="22"/>
                <w:u w:val="single"/>
              </w:rPr>
              <w:t xml:space="preserve"> – </w:t>
            </w:r>
            <w:r w:rsidR="002B4E86">
              <w:rPr>
                <w:rFonts w:ascii="Palatino Linotype" w:hAnsi="Palatino Linotype" w:cs="Calibri"/>
                <w:sz w:val="22"/>
                <w:szCs w:val="22"/>
                <w:u w:val="single"/>
              </w:rPr>
              <w:t>Dec</w:t>
            </w:r>
            <w:r w:rsidRPr="005B1653">
              <w:rPr>
                <w:rFonts w:ascii="Palatino Linotype" w:hAnsi="Palatino Linotype" w:cs="Calibri"/>
                <w:sz w:val="22"/>
                <w:szCs w:val="22"/>
                <w:u w:val="single"/>
              </w:rPr>
              <w:t xml:space="preserve"> 202</w:t>
            </w:r>
            <w:r w:rsidR="002B4E86">
              <w:rPr>
                <w:rFonts w:ascii="Palatino Linotype" w:hAnsi="Palatino Linotype" w:cs="Calibri"/>
                <w:sz w:val="22"/>
                <w:szCs w:val="22"/>
                <w:u w:val="single"/>
              </w:rPr>
              <w:t>4</w:t>
            </w:r>
          </w:p>
        </w:tc>
      </w:tr>
    </w:tbl>
    <w:p w14:paraId="2871BCE3" w14:textId="658D63D5" w:rsidR="008B7A57" w:rsidRDefault="006C2444" w:rsidP="006C2444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t>Automated</w:t>
      </w:r>
      <w:r w:rsidR="00A746D9">
        <w:rPr>
          <w:rFonts w:ascii="Palatino Linotype" w:hAnsi="Palatino Linotype" w:cs="Calibri"/>
          <w:sz w:val="22"/>
          <w:szCs w:val="22"/>
        </w:rPr>
        <w:t xml:space="preserve"> manual reporting pipeline</w:t>
      </w:r>
      <w:r w:rsidR="00C1389E">
        <w:rPr>
          <w:rFonts w:ascii="Palatino Linotype" w:hAnsi="Palatino Linotype" w:cs="Calibri"/>
          <w:sz w:val="22"/>
          <w:szCs w:val="22"/>
        </w:rPr>
        <w:t>s</w:t>
      </w:r>
      <w:r w:rsidR="008B7A57">
        <w:rPr>
          <w:rFonts w:ascii="Palatino Linotype" w:hAnsi="Palatino Linotype" w:cs="Calibri"/>
          <w:sz w:val="22"/>
          <w:szCs w:val="22"/>
        </w:rPr>
        <w:t xml:space="preserve"> </w:t>
      </w:r>
      <w:r w:rsidR="00297392">
        <w:rPr>
          <w:rFonts w:ascii="Palatino Linotype" w:hAnsi="Palatino Linotype" w:cs="Calibri"/>
          <w:sz w:val="22"/>
          <w:szCs w:val="22"/>
        </w:rPr>
        <w:t>that were constructed in spreadsheets, tracking data from multiple sources.</w:t>
      </w:r>
    </w:p>
    <w:p w14:paraId="1230A5EE" w14:textId="77777777" w:rsidR="00581FF8" w:rsidRDefault="006E3042" w:rsidP="006C2444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t>Identified</w:t>
      </w:r>
      <w:r w:rsidR="00512466">
        <w:rPr>
          <w:rFonts w:ascii="Palatino Linotype" w:hAnsi="Palatino Linotype" w:cs="Calibri"/>
          <w:sz w:val="22"/>
          <w:szCs w:val="22"/>
        </w:rPr>
        <w:t xml:space="preserve"> so</w:t>
      </w:r>
      <w:r>
        <w:rPr>
          <w:rFonts w:ascii="Palatino Linotype" w:hAnsi="Palatino Linotype" w:cs="Calibri"/>
          <w:sz w:val="22"/>
          <w:szCs w:val="22"/>
        </w:rPr>
        <w:t>urces</w:t>
      </w:r>
      <w:r w:rsidR="00565D9F">
        <w:rPr>
          <w:rFonts w:ascii="Palatino Linotype" w:hAnsi="Palatino Linotype" w:cs="Calibri"/>
          <w:sz w:val="22"/>
          <w:szCs w:val="22"/>
        </w:rPr>
        <w:t xml:space="preserve"> and</w:t>
      </w:r>
      <w:r w:rsidR="006D4B2C">
        <w:rPr>
          <w:rFonts w:ascii="Palatino Linotype" w:hAnsi="Palatino Linotype" w:cs="Calibri"/>
          <w:sz w:val="22"/>
          <w:szCs w:val="22"/>
        </w:rPr>
        <w:t xml:space="preserve"> tools needed for reconciliation of data. </w:t>
      </w:r>
      <w:r w:rsidR="00DE464E">
        <w:rPr>
          <w:rFonts w:ascii="Palatino Linotype" w:hAnsi="Palatino Linotype" w:cs="Calibri"/>
          <w:sz w:val="22"/>
          <w:szCs w:val="22"/>
        </w:rPr>
        <w:t>Buil</w:t>
      </w:r>
      <w:r w:rsidR="00ED0C88">
        <w:rPr>
          <w:rFonts w:ascii="Palatino Linotype" w:hAnsi="Palatino Linotype" w:cs="Calibri"/>
          <w:sz w:val="22"/>
          <w:szCs w:val="22"/>
        </w:rPr>
        <w:t>t</w:t>
      </w:r>
      <w:r w:rsidR="00DE464E">
        <w:rPr>
          <w:rFonts w:ascii="Palatino Linotype" w:hAnsi="Palatino Linotype" w:cs="Calibri"/>
          <w:sz w:val="22"/>
          <w:szCs w:val="22"/>
        </w:rPr>
        <w:t xml:space="preserve"> SQL queries </w:t>
      </w:r>
      <w:r w:rsidR="00ED0C88">
        <w:rPr>
          <w:rFonts w:ascii="Palatino Linotype" w:hAnsi="Palatino Linotype" w:cs="Calibri"/>
          <w:sz w:val="22"/>
          <w:szCs w:val="22"/>
        </w:rPr>
        <w:t>in Apache Superset</w:t>
      </w:r>
      <w:r w:rsidR="009C733D">
        <w:rPr>
          <w:rFonts w:ascii="Palatino Linotype" w:hAnsi="Palatino Linotype" w:cs="Calibri"/>
          <w:sz w:val="22"/>
          <w:szCs w:val="22"/>
        </w:rPr>
        <w:t xml:space="preserve"> to join</w:t>
      </w:r>
      <w:r w:rsidR="00D76BA5">
        <w:rPr>
          <w:rFonts w:ascii="Palatino Linotype" w:hAnsi="Palatino Linotype" w:cs="Calibri"/>
          <w:sz w:val="22"/>
          <w:szCs w:val="22"/>
        </w:rPr>
        <w:t xml:space="preserve"> and prepare </w:t>
      </w:r>
      <w:r w:rsidR="00581FF8">
        <w:rPr>
          <w:rFonts w:ascii="Palatino Linotype" w:hAnsi="Palatino Linotype" w:cs="Calibri"/>
          <w:sz w:val="22"/>
          <w:szCs w:val="22"/>
        </w:rPr>
        <w:t>database</w:t>
      </w:r>
      <w:r w:rsidR="00D76BA5">
        <w:rPr>
          <w:rFonts w:ascii="Palatino Linotype" w:hAnsi="Palatino Linotype" w:cs="Calibri"/>
          <w:sz w:val="22"/>
          <w:szCs w:val="22"/>
        </w:rPr>
        <w:t xml:space="preserve"> data. </w:t>
      </w:r>
    </w:p>
    <w:p w14:paraId="27868B5D" w14:textId="77777777" w:rsidR="00791BAC" w:rsidRDefault="00D76BA5" w:rsidP="006C2444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t>Used AppScript (JavaScript),</w:t>
      </w:r>
      <w:r w:rsidR="004F12BE">
        <w:rPr>
          <w:rFonts w:ascii="Palatino Linotype" w:hAnsi="Palatino Linotype" w:cs="Calibri"/>
          <w:sz w:val="22"/>
          <w:szCs w:val="22"/>
        </w:rPr>
        <w:t xml:space="preserve"> to communicate with other source data </w:t>
      </w:r>
      <w:r w:rsidR="00581FF8">
        <w:rPr>
          <w:rFonts w:ascii="Palatino Linotype" w:hAnsi="Palatino Linotype" w:cs="Calibri"/>
          <w:sz w:val="22"/>
          <w:szCs w:val="22"/>
        </w:rPr>
        <w:t>via</w:t>
      </w:r>
      <w:r w:rsidR="004F12BE">
        <w:rPr>
          <w:rFonts w:ascii="Palatino Linotype" w:hAnsi="Palatino Linotype" w:cs="Calibri"/>
          <w:sz w:val="22"/>
          <w:szCs w:val="22"/>
        </w:rPr>
        <w:t xml:space="preserve"> APIs, perform light transformations</w:t>
      </w:r>
      <w:r w:rsidR="00791BAC">
        <w:rPr>
          <w:rFonts w:ascii="Palatino Linotype" w:hAnsi="Palatino Linotype" w:cs="Calibri"/>
          <w:sz w:val="22"/>
          <w:szCs w:val="22"/>
        </w:rPr>
        <w:t>,</w:t>
      </w:r>
      <w:r w:rsidR="004F12BE">
        <w:rPr>
          <w:rFonts w:ascii="Palatino Linotype" w:hAnsi="Palatino Linotype" w:cs="Calibri"/>
          <w:sz w:val="22"/>
          <w:szCs w:val="22"/>
        </w:rPr>
        <w:t xml:space="preserve"> and ingest that data</w:t>
      </w:r>
      <w:r w:rsidR="00C41F98">
        <w:rPr>
          <w:rFonts w:ascii="Palatino Linotype" w:hAnsi="Palatino Linotype" w:cs="Calibri"/>
          <w:sz w:val="22"/>
          <w:szCs w:val="22"/>
        </w:rPr>
        <w:t xml:space="preserve"> back into spreadsheets</w:t>
      </w:r>
      <w:r w:rsidR="00240C10">
        <w:rPr>
          <w:rFonts w:ascii="Palatino Linotype" w:hAnsi="Palatino Linotype" w:cs="Calibri"/>
          <w:sz w:val="22"/>
          <w:szCs w:val="22"/>
        </w:rPr>
        <w:t xml:space="preserve"> providing real-time information. </w:t>
      </w:r>
    </w:p>
    <w:p w14:paraId="6C0C50F0" w14:textId="7D84CAAE" w:rsidR="008B7A57" w:rsidRDefault="00A46F5A" w:rsidP="006C2444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t>Orchestrated</w:t>
      </w:r>
      <w:r w:rsidR="00240C10">
        <w:rPr>
          <w:rFonts w:ascii="Palatino Linotype" w:hAnsi="Palatino Linotype" w:cs="Calibri"/>
          <w:sz w:val="22"/>
          <w:szCs w:val="22"/>
        </w:rPr>
        <w:t xml:space="preserve"> the </w:t>
      </w:r>
      <w:r w:rsidR="006B7D95">
        <w:rPr>
          <w:rFonts w:ascii="Palatino Linotype" w:hAnsi="Palatino Linotype" w:cs="Calibri"/>
          <w:sz w:val="22"/>
          <w:szCs w:val="22"/>
        </w:rPr>
        <w:t>end-to-end</w:t>
      </w:r>
      <w:r>
        <w:rPr>
          <w:rFonts w:ascii="Palatino Linotype" w:hAnsi="Palatino Linotype" w:cs="Calibri"/>
          <w:sz w:val="22"/>
          <w:szCs w:val="22"/>
        </w:rPr>
        <w:t xml:space="preserve"> </w:t>
      </w:r>
      <w:r w:rsidR="00240C10">
        <w:rPr>
          <w:rFonts w:ascii="Palatino Linotype" w:hAnsi="Palatino Linotype" w:cs="Calibri"/>
          <w:sz w:val="22"/>
          <w:szCs w:val="22"/>
        </w:rPr>
        <w:t>workflow in N8N</w:t>
      </w:r>
      <w:r w:rsidR="00124AA5">
        <w:rPr>
          <w:rFonts w:ascii="Palatino Linotype" w:hAnsi="Palatino Linotype" w:cs="Calibri"/>
          <w:sz w:val="22"/>
          <w:szCs w:val="22"/>
        </w:rPr>
        <w:t xml:space="preserve">, integrating all tools and </w:t>
      </w:r>
      <w:r>
        <w:rPr>
          <w:rFonts w:ascii="Palatino Linotype" w:hAnsi="Palatino Linotype" w:cs="Calibri"/>
          <w:sz w:val="22"/>
          <w:szCs w:val="22"/>
        </w:rPr>
        <w:t xml:space="preserve">managing the </w:t>
      </w:r>
      <w:r w:rsidR="006B7D95">
        <w:rPr>
          <w:rFonts w:ascii="Palatino Linotype" w:hAnsi="Palatino Linotype" w:cs="Calibri"/>
          <w:sz w:val="22"/>
          <w:szCs w:val="22"/>
        </w:rPr>
        <w:t xml:space="preserve">full </w:t>
      </w:r>
      <w:r w:rsidR="00124AA5">
        <w:rPr>
          <w:rFonts w:ascii="Palatino Linotype" w:hAnsi="Palatino Linotype" w:cs="Calibri"/>
          <w:sz w:val="22"/>
          <w:szCs w:val="22"/>
        </w:rPr>
        <w:t>process lifecycle.</w:t>
      </w:r>
    </w:p>
    <w:p w14:paraId="693CB6AE" w14:textId="4B6359D1" w:rsidR="009046EE" w:rsidRDefault="00273405" w:rsidP="006C2444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t>Re-created report</w:t>
      </w:r>
      <w:r w:rsidR="002B68D6">
        <w:rPr>
          <w:rFonts w:ascii="Palatino Linotype" w:hAnsi="Palatino Linotype" w:cs="Calibri"/>
          <w:sz w:val="22"/>
          <w:szCs w:val="22"/>
        </w:rPr>
        <w:t xml:space="preserve"> </w:t>
      </w:r>
      <w:r w:rsidR="00923640">
        <w:rPr>
          <w:rFonts w:ascii="Palatino Linotype" w:hAnsi="Palatino Linotype" w:cs="Calibri"/>
          <w:sz w:val="22"/>
          <w:szCs w:val="22"/>
        </w:rPr>
        <w:t>in dashboards for executive use</w:t>
      </w:r>
      <w:r w:rsidR="00CA395E">
        <w:rPr>
          <w:rFonts w:ascii="Palatino Linotype" w:hAnsi="Palatino Linotype" w:cs="Calibri"/>
          <w:sz w:val="22"/>
          <w:szCs w:val="22"/>
        </w:rPr>
        <w:t xml:space="preserve"> and</w:t>
      </w:r>
      <w:r w:rsidR="00A923CD">
        <w:rPr>
          <w:rFonts w:ascii="Palatino Linotype" w:hAnsi="Palatino Linotype" w:cs="Calibri"/>
          <w:sz w:val="22"/>
          <w:szCs w:val="22"/>
        </w:rPr>
        <w:t xml:space="preserve"> in</w:t>
      </w:r>
      <w:r w:rsidR="00CA395E">
        <w:rPr>
          <w:rFonts w:ascii="Palatino Linotype" w:hAnsi="Palatino Linotype" w:cs="Calibri"/>
          <w:sz w:val="22"/>
          <w:szCs w:val="22"/>
        </w:rPr>
        <w:t xml:space="preserve"> spreadsheets </w:t>
      </w:r>
      <w:r w:rsidR="000F4683">
        <w:rPr>
          <w:rFonts w:ascii="Palatino Linotype" w:hAnsi="Palatino Linotype" w:cs="Calibri"/>
          <w:sz w:val="22"/>
          <w:szCs w:val="22"/>
        </w:rPr>
        <w:t>for other stakeholder</w:t>
      </w:r>
      <w:r w:rsidR="00567BEA">
        <w:rPr>
          <w:rFonts w:ascii="Palatino Linotype" w:hAnsi="Palatino Linotype" w:cs="Calibri"/>
          <w:sz w:val="22"/>
          <w:szCs w:val="22"/>
        </w:rPr>
        <w:t>s, providing an automated solution</w:t>
      </w:r>
      <w:r w:rsidR="00D61A5D">
        <w:rPr>
          <w:rFonts w:ascii="Palatino Linotype" w:hAnsi="Palatino Linotype" w:cs="Calibri"/>
          <w:sz w:val="22"/>
          <w:szCs w:val="22"/>
        </w:rPr>
        <w:t xml:space="preserve"> </w:t>
      </w:r>
      <w:r w:rsidR="00094942">
        <w:rPr>
          <w:rFonts w:ascii="Palatino Linotype" w:hAnsi="Palatino Linotype" w:cs="Calibri"/>
          <w:sz w:val="22"/>
          <w:szCs w:val="22"/>
        </w:rPr>
        <w:t>that</w:t>
      </w:r>
      <w:r w:rsidR="00D61A5D">
        <w:rPr>
          <w:rFonts w:ascii="Palatino Linotype" w:hAnsi="Palatino Linotype" w:cs="Calibri"/>
          <w:sz w:val="22"/>
          <w:szCs w:val="22"/>
        </w:rPr>
        <w:t xml:space="preserve"> </w:t>
      </w:r>
      <w:r w:rsidR="00872F0E">
        <w:rPr>
          <w:rFonts w:ascii="Palatino Linotype" w:hAnsi="Palatino Linotype" w:cs="Calibri"/>
          <w:sz w:val="22"/>
          <w:szCs w:val="22"/>
        </w:rPr>
        <w:t>delivers</w:t>
      </w:r>
      <w:r w:rsidR="00D61A5D">
        <w:rPr>
          <w:rFonts w:ascii="Palatino Linotype" w:hAnsi="Palatino Linotype" w:cs="Calibri"/>
          <w:sz w:val="22"/>
          <w:szCs w:val="22"/>
        </w:rPr>
        <w:t xml:space="preserve"> real-time</w:t>
      </w:r>
      <w:r w:rsidR="00094942">
        <w:rPr>
          <w:rFonts w:ascii="Palatino Linotype" w:hAnsi="Palatino Linotype" w:cs="Calibri"/>
          <w:sz w:val="22"/>
          <w:szCs w:val="22"/>
        </w:rPr>
        <w:t>,</w:t>
      </w:r>
      <w:r w:rsidR="00D61A5D">
        <w:rPr>
          <w:rFonts w:ascii="Palatino Linotype" w:hAnsi="Palatino Linotype" w:cs="Calibri"/>
          <w:sz w:val="22"/>
          <w:szCs w:val="22"/>
        </w:rPr>
        <w:t xml:space="preserve"> consistent</w:t>
      </w:r>
      <w:r w:rsidR="0018385B">
        <w:rPr>
          <w:rFonts w:ascii="Palatino Linotype" w:hAnsi="Palatino Linotype" w:cs="Calibri"/>
          <w:sz w:val="22"/>
          <w:szCs w:val="22"/>
        </w:rPr>
        <w:t xml:space="preserve"> key metrics and reduces manual errors.</w:t>
      </w:r>
    </w:p>
    <w:p w14:paraId="0D485E56" w14:textId="4C42FEF6" w:rsidR="00D85071" w:rsidRPr="00D85071" w:rsidRDefault="00307CB4" w:rsidP="00D85071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 w:rsidRPr="00307CB4">
        <w:rPr>
          <w:rFonts w:ascii="Palatino Linotype" w:hAnsi="Palatino Linotype" w:cs="Calibri"/>
          <w:sz w:val="22"/>
          <w:szCs w:val="22"/>
        </w:rPr>
        <w:t>Applied this automated reporting solution across multiple reports and departments, collaborating with Finance, Operations, and Engineering to capture their key metrics</w:t>
      </w:r>
      <w:r w:rsidR="00E10BDD">
        <w:rPr>
          <w:rFonts w:ascii="Palatino Linotype" w:hAnsi="Palatino Linotype" w:cs="Calibri"/>
          <w:sz w:val="22"/>
          <w:szCs w:val="22"/>
        </w:rPr>
        <w:t xml:space="preserve"> such as </w:t>
      </w:r>
      <w:r w:rsidRPr="00307CB4">
        <w:rPr>
          <w:rFonts w:ascii="Palatino Linotype" w:hAnsi="Palatino Linotype" w:cs="Calibri"/>
          <w:sz w:val="22"/>
          <w:szCs w:val="22"/>
        </w:rPr>
        <w:t>revenue and discounts for Finance, resale and program performance for Operations, and utilization metrics for Engineerin</w:t>
      </w:r>
      <w:r w:rsidR="00E10BDD">
        <w:rPr>
          <w:rFonts w:ascii="Palatino Linotype" w:hAnsi="Palatino Linotype" w:cs="Calibri"/>
          <w:sz w:val="22"/>
          <w:szCs w:val="22"/>
        </w:rPr>
        <w:t>g</w:t>
      </w:r>
      <w:r w:rsidR="00D85071" w:rsidRPr="00D85071">
        <w:rPr>
          <w:rFonts w:ascii="Palatino Linotype" w:hAnsi="Palatino Linotype" w:cs="Calibri"/>
          <w:sz w:val="22"/>
          <w:szCs w:val="22"/>
        </w:rPr>
        <w:t>.</w:t>
      </w:r>
    </w:p>
    <w:p w14:paraId="79F4695F" w14:textId="2C57C928" w:rsidR="00094942" w:rsidRPr="00E10BDD" w:rsidRDefault="00094942" w:rsidP="00E10BDD">
      <w:pPr>
        <w:rPr>
          <w:rFonts w:ascii="Palatino Linotype" w:hAnsi="Palatino Linotype" w:cs="Calibri"/>
          <w:sz w:val="22"/>
          <w:szCs w:val="22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10BDD" w:rsidRPr="005B1653" w14:paraId="3715268D" w14:textId="77777777" w:rsidTr="00C01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B7FD74" w14:textId="38E306F3" w:rsidR="00E10BDD" w:rsidRPr="005B1653" w:rsidRDefault="00E10BDD" w:rsidP="00C01596">
            <w:pPr>
              <w:rPr>
                <w:rFonts w:ascii="Palatino Linotype" w:hAnsi="Palatino Linotype" w:cs="Calibri"/>
                <w:sz w:val="22"/>
                <w:szCs w:val="22"/>
                <w:u w:val="single"/>
              </w:rPr>
            </w:pPr>
            <w:r>
              <w:rPr>
                <w:rFonts w:ascii="Palatino Linotype" w:hAnsi="Palatino Linotype" w:cs="Calibri"/>
                <w:sz w:val="22"/>
                <w:szCs w:val="22"/>
                <w:u w:val="single"/>
              </w:rPr>
              <w:t>Data Analyst</w:t>
            </w:r>
          </w:p>
        </w:tc>
        <w:tc>
          <w:tcPr>
            <w:tcW w:w="4675" w:type="dxa"/>
          </w:tcPr>
          <w:p w14:paraId="5883104C" w14:textId="2AC6895A" w:rsidR="00E10BDD" w:rsidRPr="005B1653" w:rsidRDefault="00E10BDD" w:rsidP="00C0159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u w:val="single"/>
              </w:rPr>
            </w:pPr>
            <w:r>
              <w:rPr>
                <w:rFonts w:ascii="Palatino Linotype" w:hAnsi="Palatino Linotype" w:cs="Calibri"/>
                <w:sz w:val="22"/>
                <w:szCs w:val="22"/>
                <w:u w:val="single"/>
              </w:rPr>
              <w:t>Nov 2022</w:t>
            </w:r>
            <w:r w:rsidRPr="005B1653">
              <w:rPr>
                <w:rFonts w:ascii="Palatino Linotype" w:hAnsi="Palatino Linotype" w:cs="Calibri"/>
                <w:sz w:val="22"/>
                <w:szCs w:val="22"/>
                <w:u w:val="single"/>
              </w:rPr>
              <w:t xml:space="preserve"> – </w:t>
            </w:r>
            <w:r>
              <w:rPr>
                <w:rFonts w:ascii="Palatino Linotype" w:hAnsi="Palatino Linotype" w:cs="Calibri"/>
                <w:sz w:val="22"/>
                <w:szCs w:val="22"/>
                <w:u w:val="single"/>
              </w:rPr>
              <w:t>Dec</w:t>
            </w:r>
            <w:r w:rsidRPr="005B1653">
              <w:rPr>
                <w:rFonts w:ascii="Palatino Linotype" w:hAnsi="Palatino Linotype" w:cs="Calibri"/>
                <w:sz w:val="22"/>
                <w:szCs w:val="22"/>
                <w:u w:val="single"/>
              </w:rPr>
              <w:t xml:space="preserve"> </w:t>
            </w:r>
            <w:r>
              <w:rPr>
                <w:rFonts w:ascii="Palatino Linotype" w:hAnsi="Palatino Linotype" w:cs="Calibri"/>
                <w:sz w:val="22"/>
                <w:szCs w:val="22"/>
                <w:u w:val="single"/>
              </w:rPr>
              <w:t>2023</w:t>
            </w:r>
          </w:p>
        </w:tc>
      </w:tr>
    </w:tbl>
    <w:p w14:paraId="14E48401" w14:textId="638C1411" w:rsidR="000C10CD" w:rsidRDefault="00C20FB2" w:rsidP="00C20FB2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lastRenderedPageBreak/>
        <w:t>Met i</w:t>
      </w:r>
      <w:r w:rsidR="003F606F">
        <w:rPr>
          <w:rFonts w:ascii="Palatino Linotype" w:hAnsi="Palatino Linotype" w:cs="Calibri"/>
          <w:sz w:val="22"/>
          <w:szCs w:val="22"/>
        </w:rPr>
        <w:t>nternally with stakeholders across departments to</w:t>
      </w:r>
      <w:r w:rsidR="00350CE6">
        <w:rPr>
          <w:rFonts w:ascii="Palatino Linotype" w:hAnsi="Palatino Linotype" w:cs="Calibri"/>
          <w:sz w:val="22"/>
          <w:szCs w:val="22"/>
        </w:rPr>
        <w:t xml:space="preserve"> gather business requirements</w:t>
      </w:r>
      <w:r w:rsidR="009D3BA9">
        <w:rPr>
          <w:rFonts w:ascii="Palatino Linotype" w:hAnsi="Palatino Linotype" w:cs="Calibri"/>
          <w:sz w:val="22"/>
          <w:szCs w:val="22"/>
        </w:rPr>
        <w:t xml:space="preserve"> and</w:t>
      </w:r>
      <w:r w:rsidR="003F606F">
        <w:rPr>
          <w:rFonts w:ascii="Palatino Linotype" w:hAnsi="Palatino Linotype" w:cs="Calibri"/>
          <w:sz w:val="22"/>
          <w:szCs w:val="22"/>
        </w:rPr>
        <w:t xml:space="preserve"> understand </w:t>
      </w:r>
      <w:r w:rsidR="009D3BA9">
        <w:rPr>
          <w:rFonts w:ascii="Palatino Linotype" w:hAnsi="Palatino Linotype" w:cs="Calibri"/>
          <w:sz w:val="22"/>
          <w:szCs w:val="22"/>
        </w:rPr>
        <w:t>key metrics</w:t>
      </w:r>
      <w:r w:rsidR="00404B04">
        <w:rPr>
          <w:rFonts w:ascii="Palatino Linotype" w:hAnsi="Palatino Linotype" w:cs="Calibri"/>
          <w:sz w:val="22"/>
          <w:szCs w:val="22"/>
        </w:rPr>
        <w:t>.</w:t>
      </w:r>
    </w:p>
    <w:p w14:paraId="0F4602F5" w14:textId="262F5AD6" w:rsidR="00404B04" w:rsidRDefault="00404B04" w:rsidP="00C20FB2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t xml:space="preserve">Developed SQL queries </w:t>
      </w:r>
      <w:r w:rsidR="00BC0333">
        <w:rPr>
          <w:rFonts w:ascii="Palatino Linotype" w:hAnsi="Palatino Linotype" w:cs="Calibri"/>
          <w:sz w:val="22"/>
          <w:szCs w:val="22"/>
        </w:rPr>
        <w:t xml:space="preserve">to </w:t>
      </w:r>
      <w:r w:rsidR="007B6572">
        <w:rPr>
          <w:rFonts w:ascii="Palatino Linotype" w:hAnsi="Palatino Linotype" w:cs="Calibri"/>
          <w:sz w:val="22"/>
          <w:szCs w:val="22"/>
        </w:rPr>
        <w:t>build</w:t>
      </w:r>
      <w:r w:rsidR="00BC0333">
        <w:rPr>
          <w:rFonts w:ascii="Palatino Linotype" w:hAnsi="Palatino Linotype" w:cs="Calibri"/>
          <w:sz w:val="22"/>
          <w:szCs w:val="22"/>
        </w:rPr>
        <w:t xml:space="preserve"> virtual datasets, each, </w:t>
      </w:r>
      <w:r w:rsidR="00092DC4">
        <w:rPr>
          <w:rFonts w:ascii="Palatino Linotype" w:hAnsi="Palatino Linotype" w:cs="Calibri"/>
          <w:sz w:val="22"/>
          <w:szCs w:val="22"/>
        </w:rPr>
        <w:t xml:space="preserve">containing the relevant data for the different </w:t>
      </w:r>
      <w:r w:rsidR="007B6572">
        <w:rPr>
          <w:rFonts w:ascii="Palatino Linotype" w:hAnsi="Palatino Linotype" w:cs="Calibri"/>
          <w:sz w:val="22"/>
          <w:szCs w:val="22"/>
        </w:rPr>
        <w:t>stakeholders</w:t>
      </w:r>
      <w:r w:rsidR="00092DC4">
        <w:rPr>
          <w:rFonts w:ascii="Palatino Linotype" w:hAnsi="Palatino Linotype" w:cs="Calibri"/>
          <w:sz w:val="22"/>
          <w:szCs w:val="22"/>
        </w:rPr>
        <w:t>’</w:t>
      </w:r>
      <w:r w:rsidR="00275D9A">
        <w:rPr>
          <w:rFonts w:ascii="Palatino Linotype" w:hAnsi="Palatino Linotype" w:cs="Calibri"/>
          <w:sz w:val="22"/>
          <w:szCs w:val="22"/>
        </w:rPr>
        <w:t xml:space="preserve"> needs.</w:t>
      </w:r>
    </w:p>
    <w:p w14:paraId="6DDC5451" w14:textId="2FBBCE8F" w:rsidR="00275D9A" w:rsidRDefault="00DA2485" w:rsidP="00C20FB2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t xml:space="preserve">Queries involved joining different datasets, creating CTEs, </w:t>
      </w:r>
      <w:r w:rsidR="0067462F">
        <w:rPr>
          <w:rFonts w:ascii="Palatino Linotype" w:hAnsi="Palatino Linotype" w:cs="Calibri"/>
          <w:sz w:val="22"/>
          <w:szCs w:val="22"/>
        </w:rPr>
        <w:t xml:space="preserve">using window functions, </w:t>
      </w:r>
      <w:r w:rsidR="004572AC">
        <w:rPr>
          <w:rFonts w:ascii="Palatino Linotype" w:hAnsi="Palatino Linotype" w:cs="Calibri"/>
          <w:sz w:val="22"/>
          <w:szCs w:val="22"/>
        </w:rPr>
        <w:t>applying appropriate filters, conditions and sorting order</w:t>
      </w:r>
      <w:r w:rsidR="00A67311">
        <w:rPr>
          <w:rFonts w:ascii="Palatino Linotype" w:hAnsi="Palatino Linotype" w:cs="Calibri"/>
          <w:sz w:val="22"/>
          <w:szCs w:val="22"/>
        </w:rPr>
        <w:t xml:space="preserve">. (Use of </w:t>
      </w:r>
      <w:r w:rsidR="00100F29">
        <w:rPr>
          <w:rFonts w:ascii="Palatino Linotype" w:hAnsi="Palatino Linotype" w:cs="Calibri"/>
          <w:sz w:val="22"/>
          <w:szCs w:val="22"/>
        </w:rPr>
        <w:t xml:space="preserve">extensive CTEs or nested joins was carefully evaluated </w:t>
      </w:r>
      <w:r w:rsidR="00360802">
        <w:rPr>
          <w:rFonts w:ascii="Palatino Linotype" w:hAnsi="Palatino Linotype" w:cs="Calibri"/>
          <w:sz w:val="22"/>
          <w:szCs w:val="22"/>
        </w:rPr>
        <w:t>against performance, to ensure proper tradeoff between</w:t>
      </w:r>
      <w:r w:rsidR="00FD5EAB">
        <w:rPr>
          <w:rFonts w:ascii="Palatino Linotype" w:hAnsi="Palatino Linotype" w:cs="Calibri"/>
          <w:sz w:val="22"/>
          <w:szCs w:val="22"/>
        </w:rPr>
        <w:t xml:space="preserve"> query run time and </w:t>
      </w:r>
      <w:r w:rsidR="0068410E">
        <w:rPr>
          <w:rFonts w:ascii="Palatino Linotype" w:hAnsi="Palatino Linotype" w:cs="Calibri"/>
          <w:sz w:val="22"/>
          <w:szCs w:val="22"/>
        </w:rPr>
        <w:t>data completeness).</w:t>
      </w:r>
    </w:p>
    <w:p w14:paraId="6FC82475" w14:textId="732AA599" w:rsidR="000C10CD" w:rsidRPr="009F55E7" w:rsidRDefault="008474F6" w:rsidP="00B1187F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>
        <w:rPr>
          <w:rFonts w:ascii="Palatino Linotype" w:hAnsi="Palatino Linotype" w:cs="Calibri"/>
          <w:sz w:val="22"/>
          <w:szCs w:val="22"/>
        </w:rPr>
        <w:t>Built</w:t>
      </w:r>
      <w:r w:rsidR="000B6B22">
        <w:rPr>
          <w:rFonts w:ascii="Palatino Linotype" w:hAnsi="Palatino Linotype" w:cs="Calibri"/>
          <w:sz w:val="22"/>
          <w:szCs w:val="22"/>
        </w:rPr>
        <w:t xml:space="preserve"> </w:t>
      </w:r>
      <w:r w:rsidR="00927BDF">
        <w:rPr>
          <w:rFonts w:ascii="Palatino Linotype" w:hAnsi="Palatino Linotype" w:cs="Calibri"/>
          <w:sz w:val="22"/>
          <w:szCs w:val="22"/>
        </w:rPr>
        <w:t>i</w:t>
      </w:r>
      <w:r w:rsidR="000B6B22">
        <w:rPr>
          <w:rFonts w:ascii="Palatino Linotype" w:hAnsi="Palatino Linotype" w:cs="Calibri"/>
          <w:sz w:val="22"/>
          <w:szCs w:val="22"/>
        </w:rPr>
        <w:t xml:space="preserve">nteractive </w:t>
      </w:r>
      <w:r w:rsidR="00927BDF">
        <w:rPr>
          <w:rFonts w:ascii="Palatino Linotype" w:hAnsi="Palatino Linotype" w:cs="Calibri"/>
          <w:sz w:val="22"/>
          <w:szCs w:val="22"/>
        </w:rPr>
        <w:t>d</w:t>
      </w:r>
      <w:r w:rsidR="000B6B22">
        <w:rPr>
          <w:rFonts w:ascii="Palatino Linotype" w:hAnsi="Palatino Linotype" w:cs="Calibri"/>
          <w:sz w:val="22"/>
          <w:szCs w:val="22"/>
        </w:rPr>
        <w:t xml:space="preserve">ashboards </w:t>
      </w:r>
      <w:r w:rsidR="00980905">
        <w:rPr>
          <w:rFonts w:ascii="Palatino Linotype" w:hAnsi="Palatino Linotype" w:cs="Calibri"/>
          <w:sz w:val="22"/>
          <w:szCs w:val="22"/>
        </w:rPr>
        <w:t>in Tableau and Superset</w:t>
      </w:r>
      <w:r w:rsidR="00DC20E2">
        <w:rPr>
          <w:rFonts w:ascii="Palatino Linotype" w:hAnsi="Palatino Linotype" w:cs="Calibri"/>
          <w:sz w:val="22"/>
          <w:szCs w:val="22"/>
        </w:rPr>
        <w:t xml:space="preserve">, aligned with the different </w:t>
      </w:r>
      <w:r w:rsidR="00927BDF">
        <w:rPr>
          <w:rFonts w:ascii="Palatino Linotype" w:hAnsi="Palatino Linotype" w:cs="Calibri"/>
          <w:sz w:val="22"/>
          <w:szCs w:val="22"/>
        </w:rPr>
        <w:t>departments’</w:t>
      </w:r>
      <w:r w:rsidR="00DC20E2">
        <w:rPr>
          <w:rFonts w:ascii="Palatino Linotype" w:hAnsi="Palatino Linotype" w:cs="Calibri"/>
          <w:sz w:val="22"/>
          <w:szCs w:val="22"/>
        </w:rPr>
        <w:t xml:space="preserve"> requests</w:t>
      </w:r>
      <w:r w:rsidR="001B05EE">
        <w:rPr>
          <w:rFonts w:ascii="Palatino Linotype" w:hAnsi="Palatino Linotype" w:cs="Calibri"/>
          <w:sz w:val="22"/>
          <w:szCs w:val="22"/>
        </w:rPr>
        <w:t>, and assigned proper roles and permissions to users for viewing and interacting.</w:t>
      </w:r>
    </w:p>
    <w:p w14:paraId="2DAB629A" w14:textId="7FE00882" w:rsidR="009F55E7" w:rsidRPr="0018161F" w:rsidRDefault="00866132" w:rsidP="009F55E7">
      <w:pPr>
        <w:shd w:val="clear" w:color="auto" w:fill="F2F2F2" w:themeFill="background1" w:themeFillShade="F2"/>
        <w:spacing w:before="240"/>
        <w:rPr>
          <w:rFonts w:ascii="Palatino Linotype" w:hAnsi="Palatino Linotype" w:cs="Calibri"/>
        </w:rPr>
      </w:pPr>
      <w:r w:rsidRPr="00866132">
        <w:rPr>
          <w:rFonts w:ascii="Palatino Linotype" w:hAnsi="Palatino Linotype" w:cs="Calibri"/>
          <w:b/>
          <w:bCs/>
        </w:rPr>
        <w:t>Doubletree Suites by Hilton</w:t>
      </w:r>
      <w:r w:rsidR="009F55E7" w:rsidRPr="0018161F">
        <w:rPr>
          <w:rFonts w:ascii="Palatino Linotype" w:hAnsi="Palatino Linotype" w:cs="Calibri"/>
        </w:rPr>
        <w:t xml:space="preserve">, </w:t>
      </w:r>
      <w:r w:rsidR="004661D4" w:rsidRPr="004661D4">
        <w:rPr>
          <w:rFonts w:ascii="Palatino Linotype" w:hAnsi="Palatino Linotype" w:cs="Calibri"/>
        </w:rPr>
        <w:t>Cambridge</w:t>
      </w:r>
      <w:r w:rsidR="009F55E7" w:rsidRPr="0018161F">
        <w:rPr>
          <w:rFonts w:ascii="Palatino Linotype" w:hAnsi="Palatino Linotype" w:cs="Calibri"/>
        </w:rPr>
        <w:t>, MA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661D4" w:rsidRPr="005B1653" w14:paraId="302B815D" w14:textId="77777777" w:rsidTr="00C01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D03D093" w14:textId="0DCC871B" w:rsidR="004661D4" w:rsidRPr="005B1653" w:rsidRDefault="00334429" w:rsidP="00C01596">
            <w:pPr>
              <w:rPr>
                <w:rFonts w:ascii="Palatino Linotype" w:hAnsi="Palatino Linotype" w:cs="Calibri"/>
                <w:sz w:val="22"/>
                <w:szCs w:val="22"/>
                <w:u w:val="single"/>
              </w:rPr>
            </w:pPr>
            <w:r w:rsidRPr="00334429">
              <w:rPr>
                <w:rFonts w:ascii="Palatino Linotype" w:hAnsi="Palatino Linotype" w:cs="Calibri"/>
                <w:sz w:val="22"/>
                <w:szCs w:val="22"/>
                <w:u w:val="single"/>
              </w:rPr>
              <w:t xml:space="preserve">Operations &amp; Systems </w:t>
            </w:r>
            <w:r w:rsidR="005767DE" w:rsidRPr="005767DE">
              <w:rPr>
                <w:rFonts w:ascii="Palatino Linotype" w:hAnsi="Palatino Linotype" w:cs="Calibri"/>
                <w:sz w:val="22"/>
                <w:szCs w:val="22"/>
                <w:u w:val="single"/>
              </w:rPr>
              <w:t>Expert</w:t>
            </w:r>
          </w:p>
        </w:tc>
        <w:tc>
          <w:tcPr>
            <w:tcW w:w="4675" w:type="dxa"/>
          </w:tcPr>
          <w:p w14:paraId="76658851" w14:textId="442B5019" w:rsidR="004661D4" w:rsidRPr="005B1653" w:rsidRDefault="00FE2354" w:rsidP="00C0159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u w:val="single"/>
              </w:rPr>
            </w:pPr>
            <w:r w:rsidRPr="00FE2354">
              <w:rPr>
                <w:rFonts w:ascii="Palatino Linotype" w:hAnsi="Palatino Linotype" w:cs="Calibri"/>
                <w:sz w:val="22"/>
                <w:szCs w:val="22"/>
                <w:u w:val="single"/>
              </w:rPr>
              <w:t>Dec 2013</w:t>
            </w:r>
            <w:r w:rsidR="004661D4" w:rsidRPr="005B1653">
              <w:rPr>
                <w:rFonts w:ascii="Palatino Linotype" w:hAnsi="Palatino Linotype" w:cs="Calibri"/>
                <w:sz w:val="22"/>
                <w:szCs w:val="22"/>
                <w:u w:val="single"/>
              </w:rPr>
              <w:t xml:space="preserve"> – </w:t>
            </w:r>
            <w:r w:rsidR="004661D4">
              <w:rPr>
                <w:rFonts w:ascii="Palatino Linotype" w:hAnsi="Palatino Linotype" w:cs="Calibri"/>
                <w:sz w:val="22"/>
                <w:szCs w:val="22"/>
                <w:u w:val="single"/>
              </w:rPr>
              <w:t>Dec</w:t>
            </w:r>
            <w:r w:rsidR="004661D4" w:rsidRPr="005B1653">
              <w:rPr>
                <w:rFonts w:ascii="Palatino Linotype" w:hAnsi="Palatino Linotype" w:cs="Calibri"/>
                <w:sz w:val="22"/>
                <w:szCs w:val="22"/>
                <w:u w:val="single"/>
              </w:rPr>
              <w:t xml:space="preserve"> </w:t>
            </w:r>
            <w:r w:rsidR="004661D4">
              <w:rPr>
                <w:rFonts w:ascii="Palatino Linotype" w:hAnsi="Palatino Linotype" w:cs="Calibri"/>
                <w:sz w:val="22"/>
                <w:szCs w:val="22"/>
                <w:u w:val="single"/>
              </w:rPr>
              <w:t>202</w:t>
            </w:r>
            <w:r w:rsidR="000B32FA">
              <w:rPr>
                <w:rFonts w:ascii="Palatino Linotype" w:hAnsi="Palatino Linotype" w:cs="Calibri"/>
                <w:sz w:val="22"/>
                <w:szCs w:val="22"/>
                <w:u w:val="single"/>
              </w:rPr>
              <w:t>2</w:t>
            </w:r>
          </w:p>
        </w:tc>
      </w:tr>
    </w:tbl>
    <w:p w14:paraId="695C9013" w14:textId="77777777" w:rsidR="00323C62" w:rsidRPr="00323C62" w:rsidRDefault="00323C62" w:rsidP="00323C62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 w:rsidRPr="00323C62">
        <w:rPr>
          <w:rFonts w:ascii="Palatino Linotype" w:hAnsi="Palatino Linotype" w:cs="Calibri"/>
          <w:sz w:val="22"/>
          <w:szCs w:val="22"/>
        </w:rPr>
        <w:t>Developed operational and financial process expertise across multiple departments, including front desk, Food &amp; Beverage, and accounts receivable/payable.</w:t>
      </w:r>
    </w:p>
    <w:p w14:paraId="1F1020DD" w14:textId="77777777" w:rsidR="00323C62" w:rsidRPr="00323C62" w:rsidRDefault="00323C62" w:rsidP="00323C62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 w:rsidRPr="00323C62">
        <w:rPr>
          <w:rFonts w:ascii="Palatino Linotype" w:hAnsi="Palatino Linotype" w:cs="Calibri"/>
          <w:sz w:val="22"/>
          <w:szCs w:val="22"/>
        </w:rPr>
        <w:t>Leveraged POS and financial systems (ONQ, AGYLISIS, MICROS, FUSE BOX) to collect, validate, and report operational and financial data.</w:t>
      </w:r>
    </w:p>
    <w:p w14:paraId="48C990B5" w14:textId="77777777" w:rsidR="00323C62" w:rsidRPr="00323C62" w:rsidRDefault="00323C62" w:rsidP="00323C62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 w:rsidRPr="00323C62">
        <w:rPr>
          <w:rFonts w:ascii="Palatino Linotype" w:hAnsi="Palatino Linotype" w:cs="Calibri"/>
          <w:sz w:val="22"/>
          <w:szCs w:val="22"/>
        </w:rPr>
        <w:t>Partnered with leadership to identify process inefficiencies and implemented workflow improvements, contributing to faster reconciliation and better tracking of KPIs.</w:t>
      </w:r>
    </w:p>
    <w:p w14:paraId="77C14219" w14:textId="77777777" w:rsidR="00323C62" w:rsidRPr="00323C62" w:rsidRDefault="00323C62" w:rsidP="00323C62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 w:rsidRPr="00323C62">
        <w:rPr>
          <w:rFonts w:ascii="Palatino Linotype" w:hAnsi="Palatino Linotype" w:cs="Calibri"/>
          <w:sz w:val="22"/>
          <w:szCs w:val="22"/>
        </w:rPr>
        <w:t>Acted as a bridge between operations and analytics, documenting systems and processes to inform future automation and reporting initiatives.</w:t>
      </w:r>
    </w:p>
    <w:p w14:paraId="1BBFE323" w14:textId="31D060F3" w:rsidR="000C10CD" w:rsidRPr="00323C62" w:rsidRDefault="00323C62" w:rsidP="00B1187F">
      <w:pPr>
        <w:pStyle w:val="ListParagraph"/>
        <w:numPr>
          <w:ilvl w:val="0"/>
          <w:numId w:val="11"/>
        </w:numPr>
        <w:rPr>
          <w:rFonts w:ascii="Palatino Linotype" w:hAnsi="Palatino Linotype" w:cs="Calibri"/>
          <w:sz w:val="22"/>
          <w:szCs w:val="22"/>
        </w:rPr>
      </w:pPr>
      <w:r w:rsidRPr="00323C62">
        <w:rPr>
          <w:rFonts w:ascii="Palatino Linotype" w:hAnsi="Palatino Linotype" w:cs="Calibri"/>
          <w:sz w:val="22"/>
          <w:szCs w:val="22"/>
        </w:rPr>
        <w:t>Supported reporting and decision-making through ad hoc analysis and dashboarding for management teams, laying the foundation for data-driven operations</w:t>
      </w:r>
    </w:p>
    <w:p w14:paraId="2DACC0D6" w14:textId="67CF48D0" w:rsidR="00323C62" w:rsidRPr="00F835C8" w:rsidRDefault="00323C62" w:rsidP="00323C62">
      <w:pPr>
        <w:pBdr>
          <w:top w:val="single" w:sz="8" w:space="6" w:color="auto"/>
          <w:bottom w:val="single" w:sz="8" w:space="6" w:color="auto"/>
        </w:pBdr>
        <w:shd w:val="clear" w:color="auto" w:fill="D9D9D9" w:themeFill="background1" w:themeFillShade="D9"/>
        <w:spacing w:before="240" w:after="120"/>
        <w:rPr>
          <w:rFonts w:ascii="Palatino Linotype" w:hAnsi="Palatino Linotype" w:cs="Calibri"/>
          <w:b/>
          <w:bCs/>
          <w:sz w:val="28"/>
          <w:szCs w:val="28"/>
        </w:rPr>
      </w:pPr>
      <w:r>
        <w:rPr>
          <w:rFonts w:ascii="Palatino Linotype" w:hAnsi="Palatino Linotype" w:cs="Calibri"/>
          <w:b/>
          <w:bCs/>
          <w:sz w:val="28"/>
          <w:szCs w:val="28"/>
        </w:rPr>
        <w:t>EDUCATION</w:t>
      </w:r>
    </w:p>
    <w:p w14:paraId="24453867" w14:textId="77777777" w:rsidR="00914030" w:rsidRPr="006373A9" w:rsidRDefault="00914030" w:rsidP="00074228">
      <w:pPr>
        <w:shd w:val="clear" w:color="auto" w:fill="F2F2F2" w:themeFill="background1" w:themeFillShade="F2"/>
        <w:rPr>
          <w:rFonts w:ascii="Palatino Linotype" w:eastAsia="Calibri" w:hAnsi="Palatino Linotype" w:cs="Times New Roman"/>
        </w:rPr>
      </w:pPr>
      <w:r w:rsidRPr="006373A9">
        <w:rPr>
          <w:rFonts w:ascii="Palatino Linotype" w:eastAsia="Calibri" w:hAnsi="Palatino Linotype" w:cs="Times New Roman"/>
          <w:b/>
        </w:rPr>
        <w:t>W. P. Carey School of Business, Arizona State University, Tempe, AZ</w:t>
      </w:r>
      <w:r w:rsidRPr="006373A9">
        <w:rPr>
          <w:rFonts w:ascii="Palatino Linotype" w:eastAsia="Calibri" w:hAnsi="Palatino Linotype" w:cs="Times New Roman"/>
        </w:rPr>
        <w:t xml:space="preserve"> </w:t>
      </w:r>
    </w:p>
    <w:tbl>
      <w:tblPr>
        <w:tblStyle w:val="PlainTable41"/>
        <w:tblW w:w="0" w:type="auto"/>
        <w:tblInd w:w="0" w:type="dxa"/>
        <w:tblLook w:val="04A0" w:firstRow="1" w:lastRow="0" w:firstColumn="1" w:lastColumn="0" w:noHBand="0" w:noVBand="1"/>
      </w:tblPr>
      <w:tblGrid>
        <w:gridCol w:w="4774"/>
        <w:gridCol w:w="4586"/>
      </w:tblGrid>
      <w:tr w:rsidR="00914030" w:rsidRPr="00074228" w14:paraId="2BF9CDAB" w14:textId="77777777" w:rsidTr="00074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0E91889C" w14:textId="77777777" w:rsidR="00914030" w:rsidRPr="00074228" w:rsidRDefault="00914030" w:rsidP="00C01596">
            <w:pPr>
              <w:rPr>
                <w:rFonts w:ascii="Palatino Linotype" w:hAnsi="Palatino Linotype"/>
                <w:u w:val="single"/>
              </w:rPr>
            </w:pPr>
            <w:r w:rsidRPr="00074228">
              <w:rPr>
                <w:rFonts w:ascii="Palatino Linotype" w:hAnsi="Palatino Linotype"/>
                <w:u w:val="single"/>
              </w:rPr>
              <w:t>Bachelor of Arts in Business Administration</w:t>
            </w:r>
          </w:p>
        </w:tc>
        <w:tc>
          <w:tcPr>
            <w:tcW w:w="5395" w:type="dxa"/>
            <w:hideMark/>
          </w:tcPr>
          <w:p w14:paraId="00327D33" w14:textId="77777777" w:rsidR="00914030" w:rsidRPr="00074228" w:rsidRDefault="00914030" w:rsidP="00C0159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u w:val="single"/>
              </w:rPr>
            </w:pPr>
            <w:r w:rsidRPr="00074228">
              <w:rPr>
                <w:rFonts w:ascii="Palatino Linotype" w:hAnsi="Palatino Linotype"/>
                <w:u w:val="single"/>
              </w:rPr>
              <w:t>May 2020 – May 2023</w:t>
            </w:r>
          </w:p>
        </w:tc>
      </w:tr>
    </w:tbl>
    <w:p w14:paraId="2953DF2F" w14:textId="77777777" w:rsidR="00914030" w:rsidRPr="00692DF4" w:rsidRDefault="00914030" w:rsidP="00914030">
      <w:pPr>
        <w:numPr>
          <w:ilvl w:val="0"/>
          <w:numId w:val="12"/>
        </w:numPr>
        <w:contextualSpacing/>
        <w:rPr>
          <w:rFonts w:ascii="Palatino Linotype" w:eastAsia="Calibri" w:hAnsi="Palatino Linotype" w:cs="Times New Roman"/>
          <w:sz w:val="22"/>
          <w:szCs w:val="22"/>
        </w:rPr>
      </w:pPr>
      <w:r w:rsidRPr="00692DF4">
        <w:rPr>
          <w:rFonts w:ascii="Palatino Linotype" w:eastAsia="Calibri" w:hAnsi="Palatino Linotype" w:cs="Times New Roman"/>
          <w:sz w:val="22"/>
          <w:szCs w:val="22"/>
        </w:rPr>
        <w:t>Magna Cum Laude / GPA: 3.72</w:t>
      </w:r>
    </w:p>
    <w:p w14:paraId="11A5C992" w14:textId="77777777" w:rsidR="00914030" w:rsidRPr="00692DF4" w:rsidRDefault="00914030" w:rsidP="00914030">
      <w:pPr>
        <w:numPr>
          <w:ilvl w:val="0"/>
          <w:numId w:val="12"/>
        </w:numPr>
        <w:contextualSpacing/>
        <w:rPr>
          <w:rFonts w:ascii="Palatino Linotype" w:eastAsia="Calibri" w:hAnsi="Palatino Linotype" w:cs="Times New Roman"/>
          <w:sz w:val="22"/>
          <w:szCs w:val="22"/>
        </w:rPr>
      </w:pPr>
      <w:r w:rsidRPr="00692DF4">
        <w:rPr>
          <w:rFonts w:ascii="Palatino Linotype" w:eastAsia="Calibri" w:hAnsi="Palatino Linotype" w:cs="Times New Roman"/>
          <w:sz w:val="22"/>
          <w:szCs w:val="22"/>
        </w:rPr>
        <w:t>Awards: Dean’s List Spring and Fall Semester, 2021 &amp; 2022</w:t>
      </w:r>
    </w:p>
    <w:p w14:paraId="2032A20F" w14:textId="77777777" w:rsidR="00914030" w:rsidRPr="006373A9" w:rsidRDefault="00914030" w:rsidP="00914030">
      <w:pPr>
        <w:rPr>
          <w:rFonts w:ascii="Palatino Linotype" w:eastAsia="Calibri" w:hAnsi="Palatino Linotype" w:cs="Times New Roman"/>
          <w:b/>
        </w:rPr>
      </w:pPr>
    </w:p>
    <w:p w14:paraId="517FDFE2" w14:textId="77777777" w:rsidR="00914030" w:rsidRPr="00C563CA" w:rsidRDefault="00914030" w:rsidP="00074228">
      <w:pPr>
        <w:shd w:val="clear" w:color="auto" w:fill="F2F2F2" w:themeFill="background1" w:themeFillShade="F2"/>
        <w:rPr>
          <w:rFonts w:ascii="Palatino Linotype" w:eastAsia="Calibri" w:hAnsi="Palatino Linotype" w:cs="Times New Roman"/>
          <w:b/>
        </w:rPr>
      </w:pPr>
      <w:r w:rsidRPr="00C563CA">
        <w:rPr>
          <w:rFonts w:ascii="Palatino Linotype" w:eastAsia="Calibri" w:hAnsi="Palatino Linotype" w:cs="Times New Roman"/>
          <w:b/>
        </w:rPr>
        <w:t xml:space="preserve">Quincy College, Quincy, MA </w:t>
      </w:r>
    </w:p>
    <w:tbl>
      <w:tblPr>
        <w:tblStyle w:val="PlainTable41"/>
        <w:tblW w:w="0" w:type="auto"/>
        <w:tblInd w:w="0" w:type="dxa"/>
        <w:tblLook w:val="04A0" w:firstRow="1" w:lastRow="0" w:firstColumn="1" w:lastColumn="0" w:noHBand="0" w:noVBand="1"/>
      </w:tblPr>
      <w:tblGrid>
        <w:gridCol w:w="4950"/>
        <w:gridCol w:w="4410"/>
      </w:tblGrid>
      <w:tr w:rsidR="00914030" w:rsidRPr="00074228" w14:paraId="0B87A788" w14:textId="77777777" w:rsidTr="00074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0" w:type="dxa"/>
            <w:hideMark/>
          </w:tcPr>
          <w:p w14:paraId="31BCB10D" w14:textId="77777777" w:rsidR="00914030" w:rsidRPr="00074228" w:rsidRDefault="00914030" w:rsidP="00C01596">
            <w:pPr>
              <w:rPr>
                <w:rFonts w:ascii="Palatino Linotype" w:hAnsi="Palatino Linotype"/>
                <w:u w:val="single"/>
              </w:rPr>
            </w:pPr>
            <w:r w:rsidRPr="00074228">
              <w:rPr>
                <w:rFonts w:ascii="Palatino Linotype" w:hAnsi="Palatino Linotype"/>
                <w:u w:val="single"/>
              </w:rPr>
              <w:t>Associate of Science in Business Management</w:t>
            </w:r>
          </w:p>
        </w:tc>
        <w:tc>
          <w:tcPr>
            <w:tcW w:w="4410" w:type="dxa"/>
            <w:hideMark/>
          </w:tcPr>
          <w:p w14:paraId="2EE1124C" w14:textId="2094FAA2" w:rsidR="00914030" w:rsidRPr="00074228" w:rsidRDefault="00692DF4" w:rsidP="00C0159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u w:val="single"/>
              </w:rPr>
            </w:pPr>
            <w:r>
              <w:rPr>
                <w:rFonts w:ascii="Palatino Linotype" w:hAnsi="Palatino Linotype"/>
                <w:u w:val="single"/>
              </w:rPr>
              <w:t>Sep</w:t>
            </w:r>
            <w:r w:rsidR="00914030" w:rsidRPr="00074228">
              <w:rPr>
                <w:rFonts w:ascii="Palatino Linotype" w:hAnsi="Palatino Linotype"/>
                <w:u w:val="single"/>
              </w:rPr>
              <w:t xml:space="preserve"> 2017 – May 2020</w:t>
            </w:r>
          </w:p>
        </w:tc>
      </w:tr>
    </w:tbl>
    <w:p w14:paraId="6E32CF8A" w14:textId="77777777" w:rsidR="00914030" w:rsidRPr="00692DF4" w:rsidRDefault="00914030" w:rsidP="00914030">
      <w:pPr>
        <w:numPr>
          <w:ilvl w:val="0"/>
          <w:numId w:val="12"/>
        </w:numPr>
        <w:contextualSpacing/>
        <w:rPr>
          <w:rFonts w:ascii="Palatino Linotype" w:eastAsia="Calibri" w:hAnsi="Palatino Linotype" w:cs="Times New Roman"/>
          <w:sz w:val="22"/>
          <w:szCs w:val="22"/>
        </w:rPr>
      </w:pPr>
      <w:r w:rsidRPr="00692DF4">
        <w:rPr>
          <w:rFonts w:ascii="Palatino Linotype" w:eastAsia="Calibri" w:hAnsi="Palatino Linotype" w:cs="Times New Roman"/>
          <w:sz w:val="22"/>
          <w:szCs w:val="22"/>
        </w:rPr>
        <w:t>Magna Cum Laude / GPA: 3.7</w:t>
      </w:r>
    </w:p>
    <w:p w14:paraId="2E50D7BF" w14:textId="77777777" w:rsidR="00914030" w:rsidRPr="00692DF4" w:rsidRDefault="00914030" w:rsidP="00914030">
      <w:pPr>
        <w:numPr>
          <w:ilvl w:val="0"/>
          <w:numId w:val="12"/>
        </w:numPr>
        <w:contextualSpacing/>
        <w:rPr>
          <w:rFonts w:ascii="Palatino Linotype" w:eastAsia="Calibri" w:hAnsi="Palatino Linotype" w:cs="Times New Roman"/>
          <w:sz w:val="22"/>
          <w:szCs w:val="22"/>
        </w:rPr>
      </w:pPr>
      <w:r w:rsidRPr="00692DF4">
        <w:rPr>
          <w:rFonts w:ascii="Palatino Linotype" w:eastAsia="Calibri" w:hAnsi="Palatino Linotype" w:cs="Times New Roman"/>
          <w:sz w:val="22"/>
          <w:szCs w:val="22"/>
        </w:rPr>
        <w:t>Advisor, Gamma Beta Phi Society (Spring 2019 and 2020 academic year)</w:t>
      </w:r>
    </w:p>
    <w:p w14:paraId="0EDDCE44" w14:textId="7FAF84A5" w:rsidR="000C10CD" w:rsidRPr="00692DF4" w:rsidRDefault="00914030" w:rsidP="00B1187F">
      <w:pPr>
        <w:numPr>
          <w:ilvl w:val="0"/>
          <w:numId w:val="12"/>
        </w:numPr>
        <w:tabs>
          <w:tab w:val="num" w:pos="720"/>
        </w:tabs>
        <w:contextualSpacing/>
        <w:rPr>
          <w:rFonts w:ascii="Palatino Linotype" w:eastAsia="Calibri" w:hAnsi="Palatino Linotype" w:cs="Times New Roman"/>
          <w:sz w:val="22"/>
          <w:szCs w:val="22"/>
        </w:rPr>
      </w:pPr>
      <w:r w:rsidRPr="00692DF4">
        <w:rPr>
          <w:rFonts w:ascii="Palatino Linotype" w:eastAsia="Calibri" w:hAnsi="Palatino Linotype" w:cs="Times New Roman"/>
          <w:sz w:val="22"/>
          <w:szCs w:val="22"/>
        </w:rPr>
        <w:t>Business 101 Club, Marketing Manager (09/2018 – 05/2020)</w:t>
      </w:r>
    </w:p>
    <w:sectPr w:rsidR="000C10CD" w:rsidRPr="00692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EBD"/>
    <w:multiLevelType w:val="multilevel"/>
    <w:tmpl w:val="3AECEAAA"/>
    <w:styleLink w:val="CurrentList1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  <w:sz w:val="20"/>
      </w:rPr>
    </w:lvl>
    <w:lvl w:ilvl="3">
      <w:start w:val="1"/>
      <w:numFmt w:val="bullet"/>
      <w:lvlText w:val=""/>
      <w:lvlJc w:val="left"/>
      <w:pPr>
        <w:tabs>
          <w:tab w:val="num" w:pos="1152"/>
        </w:tabs>
        <w:ind w:left="1152" w:hanging="288"/>
      </w:pPr>
      <w:rPr>
        <w:rFonts w:ascii="Wingdings" w:hAnsi="Wingdings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1440"/>
        </w:tabs>
        <w:ind w:left="1440" w:hanging="288"/>
      </w:pPr>
      <w:rPr>
        <w:rFonts w:ascii="Courier New" w:hAnsi="Courier New" w:hint="default"/>
        <w:sz w:val="20"/>
      </w:rPr>
    </w:lvl>
    <w:lvl w:ilvl="5">
      <w:start w:val="1"/>
      <w:numFmt w:val="bullet"/>
      <w:lvlText w:val=""/>
      <w:lvlJc w:val="left"/>
      <w:pPr>
        <w:tabs>
          <w:tab w:val="num" w:pos="1728"/>
        </w:tabs>
        <w:ind w:left="1728" w:hanging="288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2016"/>
        </w:tabs>
        <w:ind w:left="2016" w:hanging="288"/>
      </w:pPr>
      <w:rPr>
        <w:rFonts w:ascii="Symbol" w:hAnsi="Symbol" w:hint="default"/>
        <w:sz w:val="20"/>
      </w:rPr>
    </w:lvl>
    <w:lvl w:ilvl="7">
      <w:start w:val="1"/>
      <w:numFmt w:val="bullet"/>
      <w:lvlText w:val=""/>
      <w:lvlJc w:val="left"/>
      <w:pPr>
        <w:tabs>
          <w:tab w:val="num" w:pos="2304"/>
        </w:tabs>
        <w:ind w:left="2304" w:hanging="288"/>
      </w:pPr>
      <w:rPr>
        <w:rFonts w:ascii="Wingdings" w:hAnsi="Wingdings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2592"/>
        </w:tabs>
        <w:ind w:left="2592" w:hanging="288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223355A"/>
    <w:multiLevelType w:val="hybridMultilevel"/>
    <w:tmpl w:val="171AC02E"/>
    <w:lvl w:ilvl="0" w:tplc="324E5ECC">
      <w:start w:val="55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41D86"/>
    <w:multiLevelType w:val="hybridMultilevel"/>
    <w:tmpl w:val="A8429522"/>
    <w:lvl w:ilvl="0" w:tplc="324E5ECC">
      <w:start w:val="55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24276"/>
    <w:multiLevelType w:val="multilevel"/>
    <w:tmpl w:val="228E14D8"/>
    <w:styleLink w:val="CurrentList14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bullet"/>
      <w:lvlText w:val=""/>
      <w:lvlJc w:val="left"/>
      <w:pPr>
        <w:ind w:left="576" w:hanging="288"/>
      </w:pPr>
      <w:rPr>
        <w:rFonts w:ascii="Symbol" w:hAnsi="Symbol" w:hint="default"/>
      </w:rPr>
    </w:lvl>
    <w:lvl w:ilvl="2">
      <w:start w:val="1"/>
      <w:numFmt w:val="bullet"/>
      <w:lvlText w:val="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152" w:hanging="288"/>
      </w:pPr>
      <w:rPr>
        <w:rFonts w:ascii="Courier New" w:hAnsi="Courier New" w:hint="default"/>
      </w:rPr>
    </w:lvl>
    <w:lvl w:ilvl="4">
      <w:start w:val="1"/>
      <w:numFmt w:val="bullet"/>
      <w:lvlText w:val=""/>
      <w:lvlJc w:val="left"/>
      <w:pPr>
        <w:ind w:left="1440" w:hanging="288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ind w:left="1728" w:hanging="288"/>
      </w:pPr>
      <w:rPr>
        <w:rFonts w:ascii="Symbol" w:hAnsi="Symbol" w:hint="default"/>
      </w:rPr>
    </w:lvl>
    <w:lvl w:ilvl="6">
      <w:start w:val="1"/>
      <w:numFmt w:val="bullet"/>
      <w:lvlText w:val=""/>
      <w:lvlJc w:val="left"/>
      <w:pPr>
        <w:ind w:left="2016" w:hanging="288"/>
      </w:pPr>
      <w:rPr>
        <w:rFonts w:ascii="Wingdings" w:hAnsi="Wingdings" w:hint="default"/>
        <w:spacing w:val="5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bullet"/>
      <w:lvlText w:val=""/>
      <w:lvlJc w:val="left"/>
      <w:pPr>
        <w:ind w:left="2592" w:hanging="288"/>
      </w:pPr>
      <w:rPr>
        <w:rFonts w:ascii="Symbol" w:hAnsi="Symbol" w:hint="default"/>
      </w:rPr>
    </w:lvl>
  </w:abstractNum>
  <w:abstractNum w:abstractNumId="4" w15:restartNumberingAfterBreak="0">
    <w:nsid w:val="5BAE699B"/>
    <w:multiLevelType w:val="hybridMultilevel"/>
    <w:tmpl w:val="78FA957A"/>
    <w:lvl w:ilvl="0" w:tplc="2B68BF9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B620D3"/>
    <w:multiLevelType w:val="hybridMultilevel"/>
    <w:tmpl w:val="9FA64542"/>
    <w:lvl w:ilvl="0" w:tplc="BB6A679E">
      <w:start w:val="55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3B3721"/>
    <w:multiLevelType w:val="hybridMultilevel"/>
    <w:tmpl w:val="586226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0F68F9"/>
    <w:multiLevelType w:val="hybridMultilevel"/>
    <w:tmpl w:val="B21C87DA"/>
    <w:lvl w:ilvl="0" w:tplc="324E5ECC">
      <w:start w:val="55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649355">
    <w:abstractNumId w:val="3"/>
  </w:num>
  <w:num w:numId="2" w16cid:durableId="1466654985">
    <w:abstractNumId w:val="0"/>
  </w:num>
  <w:num w:numId="3" w16cid:durableId="739986537">
    <w:abstractNumId w:val="0"/>
  </w:num>
  <w:num w:numId="4" w16cid:durableId="1618219721">
    <w:abstractNumId w:val="3"/>
  </w:num>
  <w:num w:numId="5" w16cid:durableId="343093288">
    <w:abstractNumId w:val="0"/>
  </w:num>
  <w:num w:numId="6" w16cid:durableId="818421103">
    <w:abstractNumId w:val="0"/>
  </w:num>
  <w:num w:numId="7" w16cid:durableId="620917034">
    <w:abstractNumId w:val="1"/>
  </w:num>
  <w:num w:numId="8" w16cid:durableId="133302928">
    <w:abstractNumId w:val="5"/>
  </w:num>
  <w:num w:numId="9" w16cid:durableId="923683530">
    <w:abstractNumId w:val="4"/>
  </w:num>
  <w:num w:numId="10" w16cid:durableId="1915509243">
    <w:abstractNumId w:val="2"/>
  </w:num>
  <w:num w:numId="11" w16cid:durableId="1204516057">
    <w:abstractNumId w:val="7"/>
  </w:num>
  <w:num w:numId="12" w16cid:durableId="412051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A2"/>
    <w:rsid w:val="00023A68"/>
    <w:rsid w:val="00026E7E"/>
    <w:rsid w:val="00032561"/>
    <w:rsid w:val="00037AC8"/>
    <w:rsid w:val="000674D6"/>
    <w:rsid w:val="00074228"/>
    <w:rsid w:val="000843F1"/>
    <w:rsid w:val="00092DC4"/>
    <w:rsid w:val="00094942"/>
    <w:rsid w:val="000B32FA"/>
    <w:rsid w:val="000B6B22"/>
    <w:rsid w:val="000C10CD"/>
    <w:rsid w:val="000F213E"/>
    <w:rsid w:val="000F4683"/>
    <w:rsid w:val="000F4C90"/>
    <w:rsid w:val="00100F29"/>
    <w:rsid w:val="00110B33"/>
    <w:rsid w:val="00124AA5"/>
    <w:rsid w:val="0018161F"/>
    <w:rsid w:val="0018385B"/>
    <w:rsid w:val="00193032"/>
    <w:rsid w:val="0019365B"/>
    <w:rsid w:val="00193804"/>
    <w:rsid w:val="00193AC9"/>
    <w:rsid w:val="001A1A47"/>
    <w:rsid w:val="001B05EE"/>
    <w:rsid w:val="001B2C32"/>
    <w:rsid w:val="001C7D62"/>
    <w:rsid w:val="001D31A4"/>
    <w:rsid w:val="001F150A"/>
    <w:rsid w:val="00240C10"/>
    <w:rsid w:val="002716CD"/>
    <w:rsid w:val="00273405"/>
    <w:rsid w:val="00275D9A"/>
    <w:rsid w:val="00297392"/>
    <w:rsid w:val="002B2B80"/>
    <w:rsid w:val="002B4E86"/>
    <w:rsid w:val="002B68D6"/>
    <w:rsid w:val="002B7917"/>
    <w:rsid w:val="002D7F51"/>
    <w:rsid w:val="002E07F8"/>
    <w:rsid w:val="003074A8"/>
    <w:rsid w:val="00307CB4"/>
    <w:rsid w:val="003131E6"/>
    <w:rsid w:val="00323C62"/>
    <w:rsid w:val="003277B7"/>
    <w:rsid w:val="00331819"/>
    <w:rsid w:val="00334429"/>
    <w:rsid w:val="00345739"/>
    <w:rsid w:val="00350CE6"/>
    <w:rsid w:val="00360802"/>
    <w:rsid w:val="00364AE0"/>
    <w:rsid w:val="003874F5"/>
    <w:rsid w:val="00391746"/>
    <w:rsid w:val="003926FE"/>
    <w:rsid w:val="003B07D2"/>
    <w:rsid w:val="003C4BE1"/>
    <w:rsid w:val="003F606F"/>
    <w:rsid w:val="003F6769"/>
    <w:rsid w:val="0040201A"/>
    <w:rsid w:val="00404B04"/>
    <w:rsid w:val="00412EA3"/>
    <w:rsid w:val="00435CAF"/>
    <w:rsid w:val="004572AC"/>
    <w:rsid w:val="0046063E"/>
    <w:rsid w:val="004661D4"/>
    <w:rsid w:val="00484FE9"/>
    <w:rsid w:val="004A33FD"/>
    <w:rsid w:val="004F12BE"/>
    <w:rsid w:val="004F409D"/>
    <w:rsid w:val="00512466"/>
    <w:rsid w:val="00520C33"/>
    <w:rsid w:val="00530D99"/>
    <w:rsid w:val="00565D9F"/>
    <w:rsid w:val="00567BEA"/>
    <w:rsid w:val="005767DE"/>
    <w:rsid w:val="00581FF8"/>
    <w:rsid w:val="00582024"/>
    <w:rsid w:val="00587307"/>
    <w:rsid w:val="00592481"/>
    <w:rsid w:val="005A1E0D"/>
    <w:rsid w:val="005B1653"/>
    <w:rsid w:val="005C2B09"/>
    <w:rsid w:val="005C3D2D"/>
    <w:rsid w:val="005F691A"/>
    <w:rsid w:val="00600093"/>
    <w:rsid w:val="006026A0"/>
    <w:rsid w:val="00632E61"/>
    <w:rsid w:val="00663C4C"/>
    <w:rsid w:val="0067462F"/>
    <w:rsid w:val="0068410E"/>
    <w:rsid w:val="00690C73"/>
    <w:rsid w:val="0069135F"/>
    <w:rsid w:val="00692DF4"/>
    <w:rsid w:val="00696DCD"/>
    <w:rsid w:val="006B1724"/>
    <w:rsid w:val="006B7D95"/>
    <w:rsid w:val="006C2444"/>
    <w:rsid w:val="006C4609"/>
    <w:rsid w:val="006D4B2C"/>
    <w:rsid w:val="006E3042"/>
    <w:rsid w:val="00707CF2"/>
    <w:rsid w:val="00722542"/>
    <w:rsid w:val="00747237"/>
    <w:rsid w:val="00791BAC"/>
    <w:rsid w:val="00792072"/>
    <w:rsid w:val="007928CD"/>
    <w:rsid w:val="007928EA"/>
    <w:rsid w:val="007B6572"/>
    <w:rsid w:val="007E203F"/>
    <w:rsid w:val="007F6DF2"/>
    <w:rsid w:val="008474F6"/>
    <w:rsid w:val="0086186F"/>
    <w:rsid w:val="00861D04"/>
    <w:rsid w:val="00866132"/>
    <w:rsid w:val="00872F0E"/>
    <w:rsid w:val="00877601"/>
    <w:rsid w:val="00886AB4"/>
    <w:rsid w:val="008B13DC"/>
    <w:rsid w:val="008B7A57"/>
    <w:rsid w:val="008C2EA8"/>
    <w:rsid w:val="008F0395"/>
    <w:rsid w:val="009046EE"/>
    <w:rsid w:val="00910067"/>
    <w:rsid w:val="00914030"/>
    <w:rsid w:val="00923640"/>
    <w:rsid w:val="00927BDF"/>
    <w:rsid w:val="00947B44"/>
    <w:rsid w:val="00966714"/>
    <w:rsid w:val="00976623"/>
    <w:rsid w:val="00980905"/>
    <w:rsid w:val="009921EB"/>
    <w:rsid w:val="00996378"/>
    <w:rsid w:val="009C733D"/>
    <w:rsid w:val="009D3BA9"/>
    <w:rsid w:val="009E30C3"/>
    <w:rsid w:val="009E47F2"/>
    <w:rsid w:val="009F55E7"/>
    <w:rsid w:val="00A46F5A"/>
    <w:rsid w:val="00A52AEB"/>
    <w:rsid w:val="00A67311"/>
    <w:rsid w:val="00A746D9"/>
    <w:rsid w:val="00A923CD"/>
    <w:rsid w:val="00AA0218"/>
    <w:rsid w:val="00AA2326"/>
    <w:rsid w:val="00AC4936"/>
    <w:rsid w:val="00AF07C6"/>
    <w:rsid w:val="00B0262C"/>
    <w:rsid w:val="00B1187F"/>
    <w:rsid w:val="00B315D4"/>
    <w:rsid w:val="00B426D3"/>
    <w:rsid w:val="00B45937"/>
    <w:rsid w:val="00B66D69"/>
    <w:rsid w:val="00B970B8"/>
    <w:rsid w:val="00BC0333"/>
    <w:rsid w:val="00BC54C5"/>
    <w:rsid w:val="00C025CF"/>
    <w:rsid w:val="00C1389E"/>
    <w:rsid w:val="00C20FB2"/>
    <w:rsid w:val="00C41F98"/>
    <w:rsid w:val="00C563CA"/>
    <w:rsid w:val="00C617DF"/>
    <w:rsid w:val="00C73036"/>
    <w:rsid w:val="00C83F09"/>
    <w:rsid w:val="00C85A51"/>
    <w:rsid w:val="00C85AA7"/>
    <w:rsid w:val="00C8738F"/>
    <w:rsid w:val="00C87FBA"/>
    <w:rsid w:val="00C93B44"/>
    <w:rsid w:val="00CA395E"/>
    <w:rsid w:val="00CF4470"/>
    <w:rsid w:val="00D23207"/>
    <w:rsid w:val="00D249D4"/>
    <w:rsid w:val="00D325CC"/>
    <w:rsid w:val="00D36694"/>
    <w:rsid w:val="00D46C66"/>
    <w:rsid w:val="00D47732"/>
    <w:rsid w:val="00D61A5D"/>
    <w:rsid w:val="00D743FF"/>
    <w:rsid w:val="00D76BA5"/>
    <w:rsid w:val="00D85071"/>
    <w:rsid w:val="00D856F4"/>
    <w:rsid w:val="00D96B78"/>
    <w:rsid w:val="00DA1C1E"/>
    <w:rsid w:val="00DA2485"/>
    <w:rsid w:val="00DC20E2"/>
    <w:rsid w:val="00DC3B9F"/>
    <w:rsid w:val="00DE464E"/>
    <w:rsid w:val="00DF6496"/>
    <w:rsid w:val="00E0635E"/>
    <w:rsid w:val="00E10BDD"/>
    <w:rsid w:val="00E32401"/>
    <w:rsid w:val="00E369C1"/>
    <w:rsid w:val="00E55FAF"/>
    <w:rsid w:val="00E65936"/>
    <w:rsid w:val="00E85DFE"/>
    <w:rsid w:val="00EB3C81"/>
    <w:rsid w:val="00ED0C88"/>
    <w:rsid w:val="00ED1FA2"/>
    <w:rsid w:val="00EE66B7"/>
    <w:rsid w:val="00F10FCB"/>
    <w:rsid w:val="00F202E5"/>
    <w:rsid w:val="00F54BE3"/>
    <w:rsid w:val="00F57367"/>
    <w:rsid w:val="00F57415"/>
    <w:rsid w:val="00F60E0A"/>
    <w:rsid w:val="00F71262"/>
    <w:rsid w:val="00F835C8"/>
    <w:rsid w:val="00F84933"/>
    <w:rsid w:val="00F86130"/>
    <w:rsid w:val="00F90A65"/>
    <w:rsid w:val="00FD5EAB"/>
    <w:rsid w:val="00FE0148"/>
    <w:rsid w:val="00FE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B0DC8"/>
  <w15:chartTrackingRefBased/>
  <w15:docId w15:val="{9964BC30-0B50-4284-9863-6F152D0A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C62"/>
  </w:style>
  <w:style w:type="paragraph" w:styleId="Heading1">
    <w:name w:val="heading 1"/>
    <w:basedOn w:val="Normal"/>
    <w:next w:val="Normal"/>
    <w:link w:val="Heading1Char"/>
    <w:uiPriority w:val="9"/>
    <w:qFormat/>
    <w:rsid w:val="00ED1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CurrentList14">
    <w:name w:val="Current List14"/>
    <w:uiPriority w:val="99"/>
    <w:rsid w:val="00032561"/>
    <w:pPr>
      <w:numPr>
        <w:numId w:val="1"/>
      </w:numPr>
    </w:pPr>
  </w:style>
  <w:style w:type="numbering" w:customStyle="1" w:styleId="CurrentList10">
    <w:name w:val="Current List10"/>
    <w:uiPriority w:val="99"/>
    <w:rsid w:val="00032561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D1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1F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1F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F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FA2"/>
    <w:rPr>
      <w:color w:val="96607D" w:themeColor="followedHyperlink"/>
      <w:u w:val="single"/>
    </w:rPr>
  </w:style>
  <w:style w:type="table" w:styleId="PlainTable4">
    <w:name w:val="Plain Table 4"/>
    <w:basedOn w:val="TableNormal"/>
    <w:uiPriority w:val="44"/>
    <w:rsid w:val="00ED1FA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914030"/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40a338ef-1e52-463d-bb18-f6d77a8af732/public_url" TargetMode="External"/><Relationship Id="rId13" Type="http://schemas.openxmlformats.org/officeDocument/2006/relationships/hyperlink" Target="https://www.credly.com/badges/40a338ef-1e52-463d-bb18-f6d77a8af732/public_ur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d8fbca3b-25af-4fa0-aac4-aac94b0413ce/public_url" TargetMode="External"/><Relationship Id="rId12" Type="http://schemas.openxmlformats.org/officeDocument/2006/relationships/hyperlink" Target="https://www.credly.com/badges/40a338ef-1e52-463d-bb18-f6d77a8af732/public_ur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vi-beba-b38327177" TargetMode="External"/><Relationship Id="rId11" Type="http://schemas.openxmlformats.org/officeDocument/2006/relationships/hyperlink" Target="https://www.credly.com/badges/d8fbca3b-25af-4fa0-aac4-aac94b0413ce/public_url" TargetMode="External"/><Relationship Id="rId5" Type="http://schemas.openxmlformats.org/officeDocument/2006/relationships/hyperlink" Target="mailto:evi.beba@gmail.com" TargetMode="External"/><Relationship Id="rId15" Type="http://schemas.openxmlformats.org/officeDocument/2006/relationships/hyperlink" Target="https://www.credential.net/profile/evibeba139806/wallet" TargetMode="External"/><Relationship Id="rId10" Type="http://schemas.openxmlformats.org/officeDocument/2006/relationships/hyperlink" Target="https://www.credly.com/badges/d8fbca3b-25af-4fa0-aac4-aac94b0413ce/public_ur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ential.net/profile/evibeba139806/wallet" TargetMode="External"/><Relationship Id="rId14" Type="http://schemas.openxmlformats.org/officeDocument/2006/relationships/hyperlink" Target="https://www.credential.net/profile/evibeba139806/wall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919</Words>
  <Characters>5740</Characters>
  <Application>Microsoft Office Word</Application>
  <DocSecurity>0</DocSecurity>
  <Lines>118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 beba</dc:creator>
  <cp:keywords/>
  <dc:description/>
  <cp:lastModifiedBy>evi beba</cp:lastModifiedBy>
  <cp:revision>188</cp:revision>
  <dcterms:created xsi:type="dcterms:W3CDTF">2026-01-09T23:32:00Z</dcterms:created>
  <dcterms:modified xsi:type="dcterms:W3CDTF">2026-01-15T16:03:00Z</dcterms:modified>
</cp:coreProperties>
</file>