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BB08D3" w14:textId="77777777" w:rsidR="003862B0" w:rsidRDefault="00A51F63" w:rsidP="00D4219E">
      <w:pPr>
        <w:pBdr>
          <w:top w:val="nil"/>
          <w:left w:val="nil"/>
          <w:bottom w:val="nil"/>
          <w:right w:val="nil"/>
          <w:between w:val="nil"/>
        </w:pBdr>
        <w:rPr>
          <w:rFonts w:ascii="Calibri" w:eastAsia="Calibri" w:hAnsi="Calibri" w:cs="Calibri"/>
          <w:b/>
          <w:smallCaps/>
          <w:color w:val="000000"/>
          <w:sz w:val="36"/>
          <w:szCs w:val="36"/>
        </w:rPr>
      </w:pPr>
      <w:r>
        <w:rPr>
          <w:rFonts w:ascii="Calibri" w:eastAsia="Calibri" w:hAnsi="Calibri" w:cs="Calibri"/>
          <w:b/>
          <w:smallCaps/>
          <w:color w:val="000000"/>
          <w:sz w:val="36"/>
          <w:szCs w:val="36"/>
        </w:rPr>
        <w:t>Hannah Ayamba</w:t>
      </w:r>
    </w:p>
    <w:tbl>
      <w:tblPr>
        <w:tblStyle w:val="a"/>
        <w:tblW w:w="10560" w:type="dxa"/>
        <w:tblLayout w:type="fixed"/>
        <w:tblLook w:val="0400" w:firstRow="0" w:lastRow="0" w:firstColumn="0" w:lastColumn="0" w:noHBand="0" w:noVBand="1"/>
      </w:tblPr>
      <w:tblGrid>
        <w:gridCol w:w="10560"/>
      </w:tblGrid>
      <w:tr w:rsidR="003862B0" w14:paraId="3C4930EF" w14:textId="77777777">
        <w:tc>
          <w:tcPr>
            <w:tcW w:w="10560" w:type="dxa"/>
            <w:shd w:val="clear" w:color="auto" w:fill="000000"/>
            <w:tcMar>
              <w:top w:w="0" w:type="dxa"/>
              <w:left w:w="0" w:type="dxa"/>
              <w:bottom w:w="0" w:type="dxa"/>
              <w:right w:w="0" w:type="dxa"/>
            </w:tcMar>
            <w:vAlign w:val="center"/>
          </w:tcPr>
          <w:p w14:paraId="294E4F69" w14:textId="4FEE3B95" w:rsidR="003862B0" w:rsidRDefault="00A51F63">
            <w:pPr>
              <w:pBdr>
                <w:top w:val="none" w:sz="0" w:space="3" w:color="000000"/>
                <w:left w:val="none" w:sz="0" w:space="5" w:color="000000"/>
                <w:bottom w:val="none" w:sz="0" w:space="3" w:color="000000"/>
                <w:right w:val="none" w:sz="0" w:space="5" w:color="000000"/>
                <w:between w:val="nil"/>
              </w:pBdr>
              <w:spacing w:after="98" w:line="396" w:lineRule="auto"/>
              <w:ind w:left="100" w:right="100"/>
              <w:rPr>
                <w:rFonts w:ascii="Calibri" w:eastAsia="Calibri" w:hAnsi="Calibri" w:cs="Calibri"/>
                <w:b/>
                <w:color w:val="FFFFFF"/>
                <w:sz w:val="22"/>
                <w:szCs w:val="22"/>
                <w:highlight w:val="black"/>
              </w:rPr>
            </w:pPr>
            <w:r>
              <w:rPr>
                <w:rFonts w:ascii="Calibri" w:eastAsia="Calibri" w:hAnsi="Calibri" w:cs="Calibri"/>
                <w:b/>
                <w:color w:val="FFFFFF"/>
                <w:sz w:val="22"/>
                <w:szCs w:val="22"/>
              </w:rPr>
              <w:t>Richmond, TEXAS 77469 | 240</w:t>
            </w:r>
            <w:r w:rsidR="00D4255F">
              <w:rPr>
                <w:rFonts w:ascii="Calibri" w:eastAsia="Calibri" w:hAnsi="Calibri" w:cs="Calibri"/>
                <w:b/>
                <w:color w:val="FFFFFF"/>
                <w:sz w:val="22"/>
                <w:szCs w:val="22"/>
              </w:rPr>
              <w:t>3184059</w:t>
            </w:r>
            <w:r>
              <w:rPr>
                <w:rFonts w:ascii="Calibri" w:eastAsia="Calibri" w:hAnsi="Calibri" w:cs="Calibri"/>
                <w:b/>
                <w:color w:val="FFFFFF"/>
                <w:sz w:val="22"/>
                <w:szCs w:val="22"/>
              </w:rPr>
              <w:t xml:space="preserve"> | </w:t>
            </w:r>
            <w:r w:rsidR="00414781">
              <w:rPr>
                <w:rFonts w:ascii="Calibri" w:eastAsia="Calibri" w:hAnsi="Calibri" w:cs="Calibri"/>
                <w:b/>
                <w:color w:val="FFFFFF"/>
                <w:sz w:val="22"/>
                <w:szCs w:val="22"/>
              </w:rPr>
              <w:t>ayambahannah4</w:t>
            </w:r>
            <w:r>
              <w:rPr>
                <w:rFonts w:ascii="Calibri" w:eastAsia="Calibri" w:hAnsi="Calibri" w:cs="Calibri"/>
                <w:b/>
                <w:color w:val="FFFFFF"/>
                <w:sz w:val="22"/>
                <w:szCs w:val="22"/>
              </w:rPr>
              <w:t>@</w:t>
            </w:r>
            <w:r w:rsidR="00C14DAB">
              <w:rPr>
                <w:rFonts w:ascii="Calibri" w:eastAsia="Calibri" w:hAnsi="Calibri" w:cs="Calibri"/>
                <w:b/>
                <w:color w:val="FFFFFF"/>
                <w:sz w:val="22"/>
                <w:szCs w:val="22"/>
              </w:rPr>
              <w:t>gmail</w:t>
            </w:r>
            <w:r>
              <w:rPr>
                <w:rFonts w:ascii="Calibri" w:eastAsia="Calibri" w:hAnsi="Calibri" w:cs="Calibri"/>
                <w:b/>
                <w:color w:val="FFFFFF"/>
                <w:sz w:val="22"/>
                <w:szCs w:val="22"/>
              </w:rPr>
              <w:t xml:space="preserve">.com </w:t>
            </w:r>
          </w:p>
        </w:tc>
      </w:tr>
    </w:tbl>
    <w:p w14:paraId="5EE706BB" w14:textId="77777777" w:rsidR="003862B0" w:rsidRDefault="00A51F63">
      <w:pPr>
        <w:pBdr>
          <w:top w:val="nil"/>
          <w:left w:val="nil"/>
          <w:bottom w:val="single" w:sz="8" w:space="3" w:color="C00000"/>
          <w:right w:val="nil"/>
          <w:between w:val="nil"/>
        </w:pBdr>
        <w:spacing w:before="280" w:after="140"/>
        <w:rPr>
          <w:rFonts w:ascii="Calibri" w:eastAsia="Calibri" w:hAnsi="Calibri" w:cs="Calibri"/>
          <w:b/>
          <w:color w:val="000000"/>
          <w:sz w:val="28"/>
          <w:szCs w:val="28"/>
        </w:rPr>
      </w:pPr>
      <w:r>
        <w:rPr>
          <w:rFonts w:ascii="Calibri" w:eastAsia="Calibri" w:hAnsi="Calibri" w:cs="Calibri"/>
          <w:b/>
          <w:color w:val="000000"/>
          <w:sz w:val="28"/>
          <w:szCs w:val="28"/>
        </w:rPr>
        <w:t>Professional Summary</w:t>
      </w:r>
    </w:p>
    <w:p w14:paraId="5A0FBB73" w14:textId="5466E612" w:rsidR="00185A20" w:rsidRPr="00185A20" w:rsidRDefault="00185A20">
      <w:pPr>
        <w:pBdr>
          <w:top w:val="nil"/>
          <w:left w:val="nil"/>
          <w:bottom w:val="single" w:sz="8" w:space="3" w:color="C00000"/>
          <w:right w:val="nil"/>
          <w:between w:val="nil"/>
        </w:pBdr>
        <w:spacing w:before="280" w:after="140"/>
        <w:rPr>
          <w:rFonts w:ascii="Calibri" w:eastAsia="Calibri" w:hAnsi="Calibri" w:cs="Calibri"/>
          <w:color w:val="000000"/>
          <w:sz w:val="22"/>
          <w:szCs w:val="22"/>
        </w:rPr>
      </w:pPr>
      <w:r w:rsidRPr="00185A20">
        <w:rPr>
          <w:rFonts w:ascii="Calibri" w:eastAsia="Calibri" w:hAnsi="Calibri" w:cs="Calibri"/>
          <w:color w:val="000000"/>
          <w:sz w:val="22"/>
          <w:szCs w:val="22"/>
        </w:rPr>
        <w:t>Detail-oriented and business-savvy Data Analyst with 7 years of experience in healthcare, retail, and manufacturing. Specialize</w:t>
      </w:r>
      <w:r>
        <w:rPr>
          <w:rFonts w:ascii="Calibri" w:eastAsia="Calibri" w:hAnsi="Calibri" w:cs="Calibri"/>
          <w:color w:val="000000"/>
          <w:sz w:val="22"/>
          <w:szCs w:val="22"/>
        </w:rPr>
        <w:t>d</w:t>
      </w:r>
      <w:r w:rsidRPr="00185A20">
        <w:rPr>
          <w:rFonts w:ascii="Calibri" w:eastAsia="Calibri" w:hAnsi="Calibri" w:cs="Calibri"/>
          <w:color w:val="000000"/>
          <w:sz w:val="22"/>
          <w:szCs w:val="22"/>
        </w:rPr>
        <w:t xml:space="preserve"> in cloud data platforms (Azure, AWS), data integration, and machine learning applications using Python. and Scikit-learn. Proven ability to develop high-impact visualizations and dashboards using Power BI, Tableau, and Excel to drive strategic decisions. Experienced in HL7 data integration, data warehousing, and ETL optimization. Adept at collaborating cross-functionally, aligning analytics to business goals, and delivering actionable insights that improve performance, efficiency, and outcomes.</w:t>
      </w:r>
    </w:p>
    <w:p w14:paraId="19A3F770" w14:textId="36A459A4" w:rsidR="003862B0" w:rsidRDefault="00A51F63">
      <w:pPr>
        <w:pBdr>
          <w:top w:val="nil"/>
          <w:left w:val="nil"/>
          <w:bottom w:val="single" w:sz="8" w:space="3" w:color="C00000"/>
          <w:right w:val="nil"/>
          <w:between w:val="nil"/>
        </w:pBdr>
        <w:spacing w:before="280" w:after="140"/>
        <w:rPr>
          <w:rFonts w:ascii="Calibri" w:eastAsia="Calibri" w:hAnsi="Calibri" w:cs="Calibri"/>
          <w:b/>
          <w:color w:val="000000"/>
          <w:sz w:val="28"/>
          <w:szCs w:val="28"/>
        </w:rPr>
      </w:pPr>
      <w:r>
        <w:rPr>
          <w:rFonts w:ascii="Calibri" w:eastAsia="Calibri" w:hAnsi="Calibri" w:cs="Calibri"/>
          <w:b/>
          <w:color w:val="000000"/>
          <w:sz w:val="28"/>
          <w:szCs w:val="28"/>
        </w:rPr>
        <w:t>Skills</w:t>
      </w:r>
    </w:p>
    <w:tbl>
      <w:tblPr>
        <w:tblStyle w:val="a0"/>
        <w:tblW w:w="10560" w:type="dxa"/>
        <w:tblLayout w:type="fixed"/>
        <w:tblLook w:val="0400" w:firstRow="0" w:lastRow="0" w:firstColumn="0" w:lastColumn="0" w:noHBand="0" w:noVBand="1"/>
      </w:tblPr>
      <w:tblGrid>
        <w:gridCol w:w="5280"/>
        <w:gridCol w:w="5280"/>
      </w:tblGrid>
      <w:tr w:rsidR="003862B0" w14:paraId="2D68D489" w14:textId="77777777">
        <w:tc>
          <w:tcPr>
            <w:tcW w:w="5280" w:type="dxa"/>
            <w:tcMar>
              <w:top w:w="0" w:type="dxa"/>
              <w:left w:w="0" w:type="dxa"/>
              <w:bottom w:w="0" w:type="dxa"/>
              <w:right w:w="0" w:type="dxa"/>
            </w:tcMar>
          </w:tcPr>
          <w:p w14:paraId="42583AFC" w14:textId="77777777" w:rsidR="003862B0" w:rsidRDefault="00A51F63">
            <w:pPr>
              <w:numPr>
                <w:ilvl w:val="0"/>
                <w:numId w:val="5"/>
              </w:numPr>
              <w:pBdr>
                <w:top w:val="nil"/>
                <w:left w:val="nil"/>
                <w:bottom w:val="nil"/>
                <w:right w:val="nil"/>
                <w:between w:val="nil"/>
              </w:pBdr>
              <w:ind w:left="460" w:hanging="201"/>
              <w:rPr>
                <w:color w:val="000000"/>
                <w:sz w:val="22"/>
                <w:szCs w:val="22"/>
              </w:rPr>
            </w:pPr>
            <w:r w:rsidRPr="00185A20">
              <w:rPr>
                <w:rFonts w:ascii="Calibri" w:eastAsia="Calibri" w:hAnsi="Calibri" w:cs="Calibri"/>
                <w:b/>
                <w:bCs/>
                <w:color w:val="000000"/>
                <w:sz w:val="22"/>
                <w:szCs w:val="22"/>
              </w:rPr>
              <w:t>Methodologies</w:t>
            </w:r>
            <w:r>
              <w:rPr>
                <w:rFonts w:ascii="Calibri" w:eastAsia="Calibri" w:hAnsi="Calibri" w:cs="Calibri"/>
                <w:color w:val="000000"/>
                <w:sz w:val="22"/>
                <w:szCs w:val="22"/>
              </w:rPr>
              <w:t>- Agile Scrum, Waterfall</w:t>
            </w:r>
          </w:p>
          <w:p w14:paraId="4DDBB155" w14:textId="1DE76075" w:rsidR="003862B0" w:rsidRDefault="00B768E8">
            <w:pPr>
              <w:numPr>
                <w:ilvl w:val="0"/>
                <w:numId w:val="5"/>
              </w:numPr>
              <w:pBdr>
                <w:top w:val="nil"/>
                <w:left w:val="nil"/>
                <w:bottom w:val="nil"/>
                <w:right w:val="nil"/>
                <w:between w:val="nil"/>
              </w:pBdr>
              <w:ind w:left="460" w:hanging="201"/>
              <w:rPr>
                <w:color w:val="000000"/>
                <w:sz w:val="22"/>
                <w:szCs w:val="22"/>
              </w:rPr>
            </w:pPr>
            <w:r>
              <w:rPr>
                <w:rFonts w:ascii="Calibri" w:eastAsia="Calibri" w:hAnsi="Calibri" w:cs="Calibri"/>
                <w:b/>
                <w:bCs/>
                <w:color w:val="000000"/>
                <w:sz w:val="22"/>
                <w:szCs w:val="22"/>
              </w:rPr>
              <w:t>Cloud &amp; Data Platform</w:t>
            </w:r>
            <w:r w:rsidR="00A51F63">
              <w:rPr>
                <w:rFonts w:ascii="Calibri" w:eastAsia="Calibri" w:hAnsi="Calibri" w:cs="Calibri"/>
                <w:color w:val="000000"/>
                <w:sz w:val="22"/>
                <w:szCs w:val="22"/>
              </w:rPr>
              <w:t>- MS SQL Server, SAP ERP, MS Access, Apache Spark,</w:t>
            </w:r>
            <w:r w:rsidR="00A82777">
              <w:rPr>
                <w:rFonts w:ascii="Calibri" w:eastAsia="Calibri" w:hAnsi="Calibri" w:cs="Calibri"/>
                <w:color w:val="000000"/>
                <w:sz w:val="22"/>
                <w:szCs w:val="22"/>
              </w:rPr>
              <w:t xml:space="preserve"> </w:t>
            </w:r>
            <w:r w:rsidR="00096150">
              <w:rPr>
                <w:rFonts w:ascii="Calibri" w:eastAsia="Calibri" w:hAnsi="Calibri" w:cs="Calibri"/>
                <w:color w:val="000000"/>
                <w:sz w:val="22"/>
                <w:szCs w:val="22"/>
              </w:rPr>
              <w:t>MyS</w:t>
            </w:r>
            <w:r w:rsidR="00F84C5E">
              <w:rPr>
                <w:rFonts w:ascii="Calibri" w:eastAsia="Calibri" w:hAnsi="Calibri" w:cs="Calibri"/>
                <w:color w:val="000000"/>
                <w:sz w:val="22"/>
                <w:szCs w:val="22"/>
              </w:rPr>
              <w:t>QL</w:t>
            </w:r>
            <w:r>
              <w:rPr>
                <w:rFonts w:ascii="Calibri" w:eastAsia="Calibri" w:hAnsi="Calibri" w:cs="Calibri"/>
                <w:color w:val="000000"/>
                <w:sz w:val="22"/>
                <w:szCs w:val="22"/>
              </w:rPr>
              <w:t>, Azure Data Factory, AWS S3, Databricks(learning)</w:t>
            </w:r>
          </w:p>
          <w:p w14:paraId="3652A020" w14:textId="2DC1721E" w:rsidR="00185A20" w:rsidRPr="00185A20" w:rsidRDefault="00A51F63">
            <w:pPr>
              <w:numPr>
                <w:ilvl w:val="0"/>
                <w:numId w:val="5"/>
              </w:numPr>
              <w:pBdr>
                <w:top w:val="nil"/>
                <w:left w:val="nil"/>
                <w:bottom w:val="nil"/>
                <w:right w:val="nil"/>
                <w:between w:val="nil"/>
              </w:pBdr>
              <w:ind w:left="460" w:hanging="201"/>
              <w:rPr>
                <w:color w:val="000000"/>
                <w:sz w:val="22"/>
                <w:szCs w:val="22"/>
              </w:rPr>
            </w:pPr>
            <w:r w:rsidRPr="00B768E8">
              <w:rPr>
                <w:rFonts w:ascii="Calibri" w:eastAsia="Calibri" w:hAnsi="Calibri" w:cs="Calibri"/>
                <w:b/>
                <w:bCs/>
                <w:color w:val="000000"/>
                <w:sz w:val="22"/>
                <w:szCs w:val="22"/>
              </w:rPr>
              <w:t>Tools</w:t>
            </w:r>
            <w:r w:rsidR="00B768E8" w:rsidRPr="00B768E8">
              <w:rPr>
                <w:rFonts w:ascii="Calibri" w:eastAsia="Calibri" w:hAnsi="Calibri" w:cs="Calibri"/>
                <w:b/>
                <w:bCs/>
                <w:color w:val="000000"/>
                <w:sz w:val="22"/>
                <w:szCs w:val="22"/>
              </w:rPr>
              <w:t xml:space="preserve"> &amp; Workflow</w:t>
            </w:r>
            <w:r>
              <w:rPr>
                <w:rFonts w:ascii="Calibri" w:eastAsia="Calibri" w:hAnsi="Calibri" w:cs="Calibri"/>
                <w:color w:val="000000"/>
                <w:sz w:val="22"/>
                <w:szCs w:val="22"/>
              </w:rPr>
              <w:t xml:space="preserve">- </w:t>
            </w:r>
            <w:r w:rsidR="00185A20">
              <w:rPr>
                <w:rFonts w:ascii="Calibri" w:eastAsia="Calibri" w:hAnsi="Calibri" w:cs="Calibri"/>
                <w:color w:val="000000"/>
                <w:sz w:val="22"/>
                <w:szCs w:val="22"/>
              </w:rPr>
              <w:t>Azure DevOps</w:t>
            </w:r>
            <w:r>
              <w:rPr>
                <w:rFonts w:ascii="Calibri" w:eastAsia="Calibri" w:hAnsi="Calibri" w:cs="Calibri"/>
                <w:color w:val="000000"/>
                <w:sz w:val="22"/>
                <w:szCs w:val="22"/>
              </w:rPr>
              <w:t>,</w:t>
            </w:r>
            <w:r w:rsidR="00185A20">
              <w:rPr>
                <w:rFonts w:ascii="Calibri" w:eastAsia="Calibri" w:hAnsi="Calibri" w:cs="Calibri"/>
                <w:color w:val="000000"/>
                <w:sz w:val="22"/>
                <w:szCs w:val="22"/>
              </w:rPr>
              <w:t xml:space="preserve"> Informatica </w:t>
            </w:r>
            <w:r w:rsidR="00B768E8">
              <w:rPr>
                <w:rFonts w:ascii="Calibri" w:eastAsia="Calibri" w:hAnsi="Calibri" w:cs="Calibri"/>
                <w:color w:val="000000"/>
                <w:sz w:val="22"/>
                <w:szCs w:val="22"/>
              </w:rPr>
              <w:t>PowerCenter</w:t>
            </w:r>
            <w:r w:rsidR="00185A20">
              <w:rPr>
                <w:rFonts w:ascii="Calibri" w:eastAsia="Calibri" w:hAnsi="Calibri" w:cs="Calibri"/>
                <w:color w:val="000000"/>
                <w:sz w:val="22"/>
                <w:szCs w:val="22"/>
              </w:rPr>
              <w:t>, IDQ</w:t>
            </w:r>
            <w:r>
              <w:rPr>
                <w:rFonts w:ascii="Calibri" w:eastAsia="Calibri" w:hAnsi="Calibri" w:cs="Calibri"/>
                <w:color w:val="000000"/>
                <w:sz w:val="22"/>
                <w:szCs w:val="22"/>
              </w:rPr>
              <w:t xml:space="preserve">, JIRA, </w:t>
            </w:r>
            <w:r w:rsidR="00185A20">
              <w:rPr>
                <w:rFonts w:ascii="Calibri" w:eastAsia="Calibri" w:hAnsi="Calibri" w:cs="Calibri"/>
                <w:color w:val="000000"/>
                <w:sz w:val="22"/>
                <w:szCs w:val="22"/>
              </w:rPr>
              <w:t>SSH/</w:t>
            </w:r>
            <w:r w:rsidR="00B768E8">
              <w:rPr>
                <w:rFonts w:ascii="Calibri" w:eastAsia="Calibri" w:hAnsi="Calibri" w:cs="Calibri"/>
                <w:color w:val="000000"/>
                <w:sz w:val="22"/>
                <w:szCs w:val="22"/>
              </w:rPr>
              <w:t>MT PuTTY</w:t>
            </w:r>
          </w:p>
          <w:p w14:paraId="6CFF73D6" w14:textId="16C73998" w:rsidR="00185A20" w:rsidRPr="00185A20" w:rsidRDefault="00185A20">
            <w:pPr>
              <w:numPr>
                <w:ilvl w:val="0"/>
                <w:numId w:val="5"/>
              </w:numPr>
              <w:pBdr>
                <w:top w:val="nil"/>
                <w:left w:val="nil"/>
                <w:bottom w:val="nil"/>
                <w:right w:val="nil"/>
                <w:between w:val="nil"/>
              </w:pBdr>
              <w:ind w:left="460" w:hanging="201"/>
              <w:rPr>
                <w:color w:val="000000"/>
                <w:sz w:val="22"/>
                <w:szCs w:val="22"/>
              </w:rPr>
            </w:pPr>
            <w:r w:rsidRPr="00B768E8">
              <w:rPr>
                <w:rFonts w:ascii="Calibri" w:eastAsia="Calibri" w:hAnsi="Calibri" w:cs="Calibri"/>
                <w:b/>
                <w:bCs/>
                <w:color w:val="000000"/>
                <w:sz w:val="22"/>
                <w:szCs w:val="22"/>
              </w:rPr>
              <w:t>Language</w:t>
            </w:r>
            <w:r w:rsidR="00B768E8">
              <w:rPr>
                <w:rFonts w:ascii="Calibri" w:eastAsia="Calibri" w:hAnsi="Calibri" w:cs="Calibri"/>
                <w:b/>
                <w:bCs/>
                <w:color w:val="000000"/>
                <w:sz w:val="22"/>
                <w:szCs w:val="22"/>
              </w:rPr>
              <w:t xml:space="preserve"> &amp; Analysis</w:t>
            </w:r>
            <w:r>
              <w:rPr>
                <w:rFonts w:ascii="Calibri" w:eastAsia="Calibri" w:hAnsi="Calibri" w:cs="Calibri"/>
                <w:color w:val="000000"/>
                <w:sz w:val="22"/>
                <w:szCs w:val="22"/>
              </w:rPr>
              <w:t>-</w:t>
            </w:r>
            <w:r w:rsidR="00A51F63">
              <w:rPr>
                <w:rFonts w:ascii="Calibri" w:eastAsia="Calibri" w:hAnsi="Calibri" w:cs="Calibri"/>
                <w:color w:val="000000"/>
                <w:sz w:val="22"/>
                <w:szCs w:val="22"/>
              </w:rPr>
              <w:t xml:space="preserve"> Python, </w:t>
            </w:r>
            <w:r w:rsidR="00B768E8">
              <w:rPr>
                <w:rFonts w:ascii="Calibri" w:eastAsia="Calibri" w:hAnsi="Calibri" w:cs="Calibri"/>
                <w:color w:val="000000"/>
                <w:sz w:val="22"/>
                <w:szCs w:val="22"/>
              </w:rPr>
              <w:t xml:space="preserve">Excel, </w:t>
            </w:r>
            <w:r>
              <w:rPr>
                <w:rFonts w:ascii="Calibri" w:eastAsia="Calibri" w:hAnsi="Calibri" w:cs="Calibri"/>
                <w:color w:val="000000"/>
                <w:sz w:val="22"/>
                <w:szCs w:val="22"/>
              </w:rPr>
              <w:t>SQL, Scikit-Learn, Pandas</w:t>
            </w:r>
            <w:r w:rsidR="00B768E8">
              <w:rPr>
                <w:rFonts w:ascii="Calibri" w:eastAsia="Calibri" w:hAnsi="Calibri" w:cs="Calibri"/>
                <w:color w:val="000000"/>
                <w:sz w:val="22"/>
                <w:szCs w:val="22"/>
              </w:rPr>
              <w:t>, NumPy</w:t>
            </w:r>
          </w:p>
          <w:p w14:paraId="24D119C3" w14:textId="165DD40E" w:rsidR="003862B0" w:rsidRPr="00B768E8" w:rsidRDefault="003862B0" w:rsidP="00B768E8">
            <w:pPr>
              <w:pBdr>
                <w:top w:val="nil"/>
                <w:left w:val="nil"/>
                <w:bottom w:val="nil"/>
                <w:right w:val="nil"/>
                <w:between w:val="nil"/>
              </w:pBdr>
              <w:ind w:left="460"/>
              <w:rPr>
                <w:color w:val="000000"/>
                <w:sz w:val="22"/>
                <w:szCs w:val="22"/>
              </w:rPr>
            </w:pPr>
          </w:p>
        </w:tc>
        <w:tc>
          <w:tcPr>
            <w:tcW w:w="5280" w:type="dxa"/>
            <w:tcBorders>
              <w:left w:val="single" w:sz="8" w:space="0" w:color="FEFDFD"/>
            </w:tcBorders>
            <w:tcMar>
              <w:top w:w="0" w:type="dxa"/>
              <w:left w:w="0" w:type="dxa"/>
              <w:bottom w:w="0" w:type="dxa"/>
              <w:right w:w="0" w:type="dxa"/>
            </w:tcMar>
          </w:tcPr>
          <w:p w14:paraId="04D625D0" w14:textId="0C097B5A" w:rsidR="003862B0" w:rsidRDefault="00B768E8">
            <w:pPr>
              <w:numPr>
                <w:ilvl w:val="0"/>
                <w:numId w:val="1"/>
              </w:numPr>
              <w:pBdr>
                <w:top w:val="nil"/>
                <w:left w:val="nil"/>
                <w:bottom w:val="nil"/>
                <w:right w:val="nil"/>
                <w:between w:val="nil"/>
              </w:pBdr>
              <w:ind w:left="460" w:hanging="201"/>
              <w:rPr>
                <w:color w:val="000000"/>
                <w:sz w:val="22"/>
                <w:szCs w:val="22"/>
              </w:rPr>
            </w:pPr>
            <w:r w:rsidRPr="00B768E8">
              <w:rPr>
                <w:b/>
                <w:bCs/>
                <w:color w:val="000000"/>
                <w:sz w:val="22"/>
                <w:szCs w:val="22"/>
              </w:rPr>
              <w:t>Data Visualization</w:t>
            </w:r>
            <w:r w:rsidRPr="00B768E8">
              <w:rPr>
                <w:color w:val="000000"/>
                <w:sz w:val="22"/>
                <w:szCs w:val="22"/>
              </w:rPr>
              <w:t>- Power BI, Tableau, Excel, Matplotlib</w:t>
            </w:r>
          </w:p>
          <w:p w14:paraId="7CCABC25" w14:textId="36404B8D" w:rsidR="00B768E8" w:rsidRDefault="00B768E8">
            <w:pPr>
              <w:numPr>
                <w:ilvl w:val="0"/>
                <w:numId w:val="1"/>
              </w:numPr>
              <w:pBdr>
                <w:top w:val="nil"/>
                <w:left w:val="nil"/>
                <w:bottom w:val="nil"/>
                <w:right w:val="nil"/>
                <w:between w:val="nil"/>
              </w:pBdr>
              <w:ind w:left="460" w:hanging="201"/>
              <w:rPr>
                <w:color w:val="000000"/>
                <w:sz w:val="22"/>
                <w:szCs w:val="22"/>
              </w:rPr>
            </w:pPr>
            <w:r>
              <w:rPr>
                <w:b/>
                <w:bCs/>
                <w:color w:val="000000"/>
                <w:sz w:val="22"/>
                <w:szCs w:val="22"/>
              </w:rPr>
              <w:t>Certifications</w:t>
            </w:r>
            <w:r>
              <w:rPr>
                <w:color w:val="000000"/>
                <w:sz w:val="22"/>
                <w:szCs w:val="22"/>
              </w:rPr>
              <w:t xml:space="preserve">- Business Analytics, Big Data Analysis, Scrum Master, </w:t>
            </w:r>
            <w:r w:rsidR="00431766">
              <w:rPr>
                <w:color w:val="000000"/>
                <w:sz w:val="22"/>
                <w:szCs w:val="22"/>
              </w:rPr>
              <w:t>Microsoft Azure Data Scientist Associate(In progress)</w:t>
            </w:r>
          </w:p>
          <w:p w14:paraId="0310D131" w14:textId="7B4805D9" w:rsidR="00431766" w:rsidRDefault="00431766">
            <w:pPr>
              <w:numPr>
                <w:ilvl w:val="0"/>
                <w:numId w:val="1"/>
              </w:numPr>
              <w:pBdr>
                <w:top w:val="nil"/>
                <w:left w:val="nil"/>
                <w:bottom w:val="nil"/>
                <w:right w:val="nil"/>
                <w:between w:val="nil"/>
              </w:pBdr>
              <w:ind w:left="460" w:hanging="201"/>
              <w:rPr>
                <w:color w:val="000000"/>
                <w:sz w:val="22"/>
                <w:szCs w:val="22"/>
              </w:rPr>
            </w:pPr>
            <w:r>
              <w:rPr>
                <w:b/>
                <w:bCs/>
                <w:color w:val="000000"/>
                <w:sz w:val="22"/>
                <w:szCs w:val="22"/>
              </w:rPr>
              <w:t>ML &amp; AI</w:t>
            </w:r>
            <w:r w:rsidRPr="00431766">
              <w:rPr>
                <w:color w:val="000000"/>
                <w:sz w:val="22"/>
                <w:szCs w:val="22"/>
              </w:rPr>
              <w:t>-</w:t>
            </w:r>
            <w:r>
              <w:rPr>
                <w:color w:val="000000"/>
                <w:sz w:val="22"/>
                <w:szCs w:val="22"/>
              </w:rPr>
              <w:t xml:space="preserve"> </w:t>
            </w:r>
            <w:r w:rsidRPr="00431766">
              <w:rPr>
                <w:color w:val="000000"/>
                <w:sz w:val="22"/>
                <w:szCs w:val="22"/>
              </w:rPr>
              <w:t>Azure ML Studio</w:t>
            </w:r>
            <w:r>
              <w:rPr>
                <w:color w:val="000000"/>
                <w:sz w:val="22"/>
                <w:szCs w:val="22"/>
              </w:rPr>
              <w:t>(learning)</w:t>
            </w:r>
          </w:p>
          <w:p w14:paraId="7C2187EF" w14:textId="33A944F0" w:rsidR="00F84C5E" w:rsidRPr="00B768E8" w:rsidRDefault="00F84C5E" w:rsidP="00B768E8">
            <w:pPr>
              <w:pBdr>
                <w:top w:val="nil"/>
                <w:left w:val="nil"/>
                <w:bottom w:val="nil"/>
                <w:right w:val="nil"/>
                <w:between w:val="nil"/>
              </w:pBdr>
              <w:ind w:left="460"/>
              <w:rPr>
                <w:color w:val="000000"/>
                <w:sz w:val="22"/>
                <w:szCs w:val="22"/>
              </w:rPr>
            </w:pPr>
          </w:p>
        </w:tc>
      </w:tr>
    </w:tbl>
    <w:p w14:paraId="29AE5739" w14:textId="77777777" w:rsidR="003862B0" w:rsidRDefault="00A51F63">
      <w:pPr>
        <w:pBdr>
          <w:top w:val="nil"/>
          <w:left w:val="nil"/>
          <w:bottom w:val="single" w:sz="8" w:space="3" w:color="C00000"/>
          <w:right w:val="nil"/>
          <w:between w:val="nil"/>
        </w:pBdr>
        <w:spacing w:before="280" w:after="140"/>
        <w:rPr>
          <w:rFonts w:ascii="Calibri" w:eastAsia="Calibri" w:hAnsi="Calibri" w:cs="Calibri"/>
          <w:b/>
          <w:color w:val="000000"/>
          <w:sz w:val="28"/>
          <w:szCs w:val="28"/>
        </w:rPr>
      </w:pPr>
      <w:r>
        <w:rPr>
          <w:rFonts w:ascii="Calibri" w:eastAsia="Calibri" w:hAnsi="Calibri" w:cs="Calibri"/>
          <w:b/>
          <w:color w:val="000000"/>
          <w:sz w:val="28"/>
          <w:szCs w:val="28"/>
        </w:rPr>
        <w:t>Work History</w:t>
      </w:r>
    </w:p>
    <w:p w14:paraId="44FE3385" w14:textId="202E0EE6" w:rsidR="00C9630A" w:rsidRDefault="00C9630A" w:rsidP="00C9630A">
      <w:pPr>
        <w:pBdr>
          <w:top w:val="nil"/>
          <w:left w:val="nil"/>
          <w:bottom w:val="nil"/>
          <w:right w:val="nil"/>
          <w:between w:val="nil"/>
        </w:pBdr>
        <w:tabs>
          <w:tab w:val="right" w:pos="10540"/>
        </w:tabs>
        <w:rPr>
          <w:rFonts w:ascii="Calibri" w:eastAsia="Calibri" w:hAnsi="Calibri" w:cs="Calibri"/>
          <w:color w:val="000000"/>
          <w:sz w:val="22"/>
          <w:szCs w:val="22"/>
        </w:rPr>
      </w:pPr>
      <w:r>
        <w:rPr>
          <w:rFonts w:ascii="Calibri" w:eastAsia="Calibri" w:hAnsi="Calibri" w:cs="Calibri"/>
          <w:b/>
          <w:color w:val="000000"/>
          <w:sz w:val="22"/>
          <w:szCs w:val="22"/>
        </w:rPr>
        <w:t>Data Analyst</w:t>
      </w:r>
      <w:r>
        <w:rPr>
          <w:rFonts w:ascii="Calibri" w:eastAsia="Calibri" w:hAnsi="Calibri" w:cs="Calibri"/>
          <w:color w:val="000000"/>
          <w:sz w:val="22"/>
          <w:szCs w:val="22"/>
        </w:rPr>
        <w:t xml:space="preserve"> </w:t>
      </w:r>
      <w:r>
        <w:rPr>
          <w:rFonts w:ascii="Calibri" w:eastAsia="Calibri" w:hAnsi="Calibri" w:cs="Calibri"/>
          <w:color w:val="000000"/>
          <w:sz w:val="22"/>
          <w:szCs w:val="22"/>
        </w:rPr>
        <w:tab/>
        <w:t xml:space="preserve"> </w:t>
      </w:r>
      <w:r w:rsidR="00474698">
        <w:rPr>
          <w:rFonts w:ascii="Calibri" w:eastAsia="Calibri" w:hAnsi="Calibri" w:cs="Calibri"/>
          <w:color w:val="000000"/>
          <w:sz w:val="22"/>
          <w:szCs w:val="22"/>
        </w:rPr>
        <w:t>11</w:t>
      </w:r>
      <w:r>
        <w:rPr>
          <w:rFonts w:ascii="Calibri" w:eastAsia="Calibri" w:hAnsi="Calibri" w:cs="Calibri"/>
          <w:color w:val="000000"/>
          <w:sz w:val="22"/>
          <w:szCs w:val="22"/>
        </w:rPr>
        <w:t>/202</w:t>
      </w:r>
      <w:r w:rsidR="00474698">
        <w:rPr>
          <w:rFonts w:ascii="Calibri" w:eastAsia="Calibri" w:hAnsi="Calibri" w:cs="Calibri"/>
          <w:color w:val="000000"/>
          <w:sz w:val="22"/>
          <w:szCs w:val="22"/>
        </w:rPr>
        <w:t>3</w:t>
      </w:r>
      <w:r>
        <w:rPr>
          <w:rFonts w:ascii="Calibri" w:eastAsia="Calibri" w:hAnsi="Calibri" w:cs="Calibri"/>
          <w:color w:val="000000"/>
          <w:sz w:val="22"/>
          <w:szCs w:val="22"/>
        </w:rPr>
        <w:t xml:space="preserve"> to </w:t>
      </w:r>
      <w:r w:rsidR="00474698">
        <w:rPr>
          <w:rFonts w:ascii="Calibri" w:eastAsia="Calibri" w:hAnsi="Calibri" w:cs="Calibri"/>
          <w:sz w:val="22"/>
          <w:szCs w:val="22"/>
        </w:rPr>
        <w:t>0</w:t>
      </w:r>
      <w:r w:rsidR="002F1C37">
        <w:rPr>
          <w:rFonts w:ascii="Calibri" w:eastAsia="Calibri" w:hAnsi="Calibri" w:cs="Calibri"/>
          <w:sz w:val="22"/>
          <w:szCs w:val="22"/>
        </w:rPr>
        <w:t>6</w:t>
      </w:r>
      <w:r>
        <w:rPr>
          <w:rFonts w:ascii="Calibri" w:eastAsia="Calibri" w:hAnsi="Calibri" w:cs="Calibri"/>
          <w:color w:val="000000"/>
          <w:sz w:val="22"/>
          <w:szCs w:val="22"/>
        </w:rPr>
        <w:t>/202</w:t>
      </w:r>
      <w:r w:rsidR="002F1C37">
        <w:rPr>
          <w:rFonts w:ascii="Calibri" w:eastAsia="Calibri" w:hAnsi="Calibri" w:cs="Calibri"/>
          <w:sz w:val="22"/>
          <w:szCs w:val="22"/>
        </w:rPr>
        <w:t>5</w:t>
      </w:r>
    </w:p>
    <w:p w14:paraId="670B58E5" w14:textId="016418B7" w:rsidR="00C9630A" w:rsidRDefault="00C9630A" w:rsidP="00C9630A">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rPr>
        <w:t>Manifest Medex</w:t>
      </w:r>
      <w:r>
        <w:rPr>
          <w:rFonts w:ascii="Calibri" w:eastAsia="Calibri" w:hAnsi="Calibri" w:cs="Calibri"/>
          <w:color w:val="000000"/>
          <w:sz w:val="22"/>
          <w:szCs w:val="22"/>
        </w:rPr>
        <w:t xml:space="preserve"> – </w:t>
      </w:r>
      <w:r w:rsidR="003C1A0B">
        <w:rPr>
          <w:rFonts w:ascii="Calibri" w:eastAsia="Calibri" w:hAnsi="Calibri" w:cs="Calibri"/>
          <w:color w:val="000000"/>
          <w:sz w:val="22"/>
          <w:szCs w:val="22"/>
        </w:rPr>
        <w:t>Texas</w:t>
      </w:r>
    </w:p>
    <w:p w14:paraId="5985BF38" w14:textId="677A98EB" w:rsidR="002D49D1" w:rsidRDefault="002D49D1" w:rsidP="00C9630A">
      <w:pPr>
        <w:numPr>
          <w:ilvl w:val="0"/>
          <w:numId w:val="2"/>
        </w:numPr>
        <w:pBdr>
          <w:top w:val="nil"/>
          <w:left w:val="nil"/>
          <w:bottom w:val="nil"/>
          <w:right w:val="nil"/>
          <w:between w:val="nil"/>
        </w:pBdr>
        <w:ind w:left="460" w:hanging="201"/>
        <w:rPr>
          <w:rFonts w:ascii="Calibri" w:eastAsia="Calibri" w:hAnsi="Calibri" w:cs="Calibri"/>
          <w:color w:val="000000"/>
          <w:sz w:val="22"/>
          <w:szCs w:val="22"/>
        </w:rPr>
      </w:pPr>
      <w:r>
        <w:rPr>
          <w:rFonts w:ascii="Calibri" w:eastAsia="Calibri" w:hAnsi="Calibri" w:cs="Calibri"/>
          <w:color w:val="000000"/>
          <w:sz w:val="22"/>
          <w:szCs w:val="22"/>
        </w:rPr>
        <w:t xml:space="preserve">Collaborated </w:t>
      </w:r>
      <w:r w:rsidRPr="002D49D1">
        <w:rPr>
          <w:rFonts w:ascii="Calibri" w:eastAsia="Calibri" w:hAnsi="Calibri" w:cs="Calibri"/>
          <w:color w:val="000000"/>
          <w:sz w:val="22"/>
          <w:szCs w:val="22"/>
        </w:rPr>
        <w:t xml:space="preserve">with CDPH and </w:t>
      </w:r>
      <w:proofErr w:type="spellStart"/>
      <w:r w:rsidRPr="002D49D1">
        <w:rPr>
          <w:rFonts w:ascii="Calibri" w:eastAsia="Calibri" w:hAnsi="Calibri" w:cs="Calibri"/>
          <w:color w:val="000000"/>
          <w:sz w:val="22"/>
          <w:szCs w:val="22"/>
        </w:rPr>
        <w:t>SaPHIRE</w:t>
      </w:r>
      <w:proofErr w:type="spellEnd"/>
      <w:r w:rsidRPr="002D49D1">
        <w:rPr>
          <w:rFonts w:ascii="Calibri" w:eastAsia="Calibri" w:hAnsi="Calibri" w:cs="Calibri"/>
          <w:color w:val="000000"/>
          <w:sz w:val="22"/>
          <w:szCs w:val="22"/>
        </w:rPr>
        <w:t xml:space="preserve"> team to resolve HL7 integration issues, ensuring accurate healthcare data delivery across providers.</w:t>
      </w:r>
    </w:p>
    <w:p w14:paraId="780FC8BF" w14:textId="539A7C9E" w:rsidR="00C9630A" w:rsidRPr="00C9630A" w:rsidRDefault="007E52D8" w:rsidP="00C9630A">
      <w:pPr>
        <w:numPr>
          <w:ilvl w:val="0"/>
          <w:numId w:val="2"/>
        </w:numPr>
        <w:pBdr>
          <w:top w:val="nil"/>
          <w:left w:val="nil"/>
          <w:bottom w:val="nil"/>
          <w:right w:val="nil"/>
          <w:between w:val="nil"/>
        </w:pBdr>
        <w:ind w:left="460" w:hanging="201"/>
        <w:rPr>
          <w:rFonts w:ascii="Calibri" w:eastAsia="Calibri" w:hAnsi="Calibri" w:cs="Calibri"/>
          <w:color w:val="000000"/>
          <w:sz w:val="22"/>
          <w:szCs w:val="22"/>
        </w:rPr>
      </w:pPr>
      <w:r>
        <w:rPr>
          <w:rFonts w:ascii="Calibri" w:eastAsia="Calibri" w:hAnsi="Calibri" w:cs="Calibri"/>
          <w:color w:val="000000"/>
          <w:sz w:val="22"/>
          <w:szCs w:val="22"/>
        </w:rPr>
        <w:t xml:space="preserve">Designed and implemented </w:t>
      </w:r>
      <w:r w:rsidRPr="007E52D8">
        <w:rPr>
          <w:rFonts w:ascii="Calibri" w:eastAsia="Calibri" w:hAnsi="Calibri" w:cs="Calibri"/>
          <w:color w:val="000000"/>
          <w:sz w:val="22"/>
          <w:szCs w:val="22"/>
        </w:rPr>
        <w:t>ETL workflows using Azure Data Factory and Informatica PowerCenter to migrate over 10 million records from SQL Server to AWS S3, integrating data quality checks via Informatica IDQ to ensure 99.9% accuracy post-migration.</w:t>
      </w:r>
    </w:p>
    <w:p w14:paraId="6F28872A" w14:textId="24FD9D20" w:rsidR="00EB016C" w:rsidRPr="00EB016C" w:rsidRDefault="00D80097" w:rsidP="00EB016C">
      <w:pPr>
        <w:numPr>
          <w:ilvl w:val="0"/>
          <w:numId w:val="2"/>
        </w:numPr>
        <w:pBdr>
          <w:top w:val="nil"/>
          <w:left w:val="nil"/>
          <w:bottom w:val="nil"/>
          <w:right w:val="nil"/>
          <w:between w:val="nil"/>
        </w:pBdr>
        <w:ind w:left="460" w:hanging="201"/>
        <w:rPr>
          <w:rFonts w:ascii="Calibri" w:eastAsia="Calibri" w:hAnsi="Calibri" w:cs="Calibri"/>
          <w:color w:val="000000"/>
          <w:sz w:val="22"/>
          <w:szCs w:val="22"/>
        </w:rPr>
      </w:pPr>
      <w:r w:rsidRPr="00D80097">
        <w:rPr>
          <w:rFonts w:ascii="Calibri" w:eastAsia="Calibri" w:hAnsi="Calibri" w:cs="Calibri"/>
          <w:color w:val="000000"/>
          <w:sz w:val="22"/>
          <w:szCs w:val="22"/>
        </w:rPr>
        <w:t>Leveraged SSH and PuTTY for remote server access and secure file transfers to Azure Blob Storage.</w:t>
      </w:r>
    </w:p>
    <w:p w14:paraId="00D63EDD" w14:textId="5F044453" w:rsidR="00EB016C" w:rsidRPr="00EB016C" w:rsidRDefault="00C90EBD" w:rsidP="00EB016C">
      <w:pPr>
        <w:numPr>
          <w:ilvl w:val="0"/>
          <w:numId w:val="2"/>
        </w:numPr>
        <w:pBdr>
          <w:top w:val="nil"/>
          <w:left w:val="nil"/>
          <w:bottom w:val="nil"/>
          <w:right w:val="nil"/>
          <w:between w:val="nil"/>
        </w:pBdr>
        <w:ind w:left="460" w:hanging="201"/>
        <w:rPr>
          <w:rFonts w:ascii="Calibri" w:eastAsia="Calibri" w:hAnsi="Calibri" w:cs="Calibri"/>
          <w:color w:val="000000"/>
          <w:sz w:val="22"/>
          <w:szCs w:val="22"/>
        </w:rPr>
      </w:pPr>
      <w:r w:rsidRPr="00C90EBD">
        <w:rPr>
          <w:rFonts w:ascii="Calibri" w:eastAsia="Calibri" w:hAnsi="Calibri" w:cs="Calibri"/>
          <w:color w:val="000000"/>
          <w:sz w:val="22"/>
          <w:szCs w:val="22"/>
        </w:rPr>
        <w:t>Built a small-scale ETL pipeline using Azure Data Factory + Blob Storage + Power BI to automate public health data reporting. Resulted in auto-refresh dashboards and email alerts for critical thresholds.</w:t>
      </w:r>
    </w:p>
    <w:p w14:paraId="14411F5F" w14:textId="78854889" w:rsidR="00EB016C" w:rsidRPr="00EB016C" w:rsidRDefault="007E52D8" w:rsidP="00EB016C">
      <w:pPr>
        <w:numPr>
          <w:ilvl w:val="0"/>
          <w:numId w:val="2"/>
        </w:numPr>
        <w:pBdr>
          <w:top w:val="nil"/>
          <w:left w:val="nil"/>
          <w:bottom w:val="nil"/>
          <w:right w:val="nil"/>
          <w:between w:val="nil"/>
        </w:pBdr>
        <w:ind w:left="460" w:hanging="201"/>
        <w:rPr>
          <w:rFonts w:ascii="Calibri" w:eastAsia="Calibri" w:hAnsi="Calibri" w:cs="Calibri"/>
          <w:color w:val="000000"/>
          <w:sz w:val="22"/>
          <w:szCs w:val="22"/>
        </w:rPr>
      </w:pPr>
      <w:r w:rsidRPr="007E52D8">
        <w:rPr>
          <w:rFonts w:ascii="Calibri" w:eastAsia="Calibri" w:hAnsi="Calibri" w:cs="Calibri"/>
          <w:color w:val="000000"/>
          <w:sz w:val="22"/>
          <w:szCs w:val="22"/>
        </w:rPr>
        <w:t>Created scalable data pipelines and scheduled triggers in Azure Data Factory to automate monthly ingestion from CRM systems.</w:t>
      </w:r>
    </w:p>
    <w:p w14:paraId="471F5DAD" w14:textId="36F1D4CE" w:rsidR="00C9630A" w:rsidRPr="00C9630A" w:rsidRDefault="007E52D8" w:rsidP="00C9630A">
      <w:pPr>
        <w:numPr>
          <w:ilvl w:val="0"/>
          <w:numId w:val="2"/>
        </w:numPr>
        <w:pBdr>
          <w:top w:val="nil"/>
          <w:left w:val="nil"/>
          <w:bottom w:val="nil"/>
          <w:right w:val="nil"/>
          <w:between w:val="nil"/>
        </w:pBdr>
        <w:ind w:left="460" w:hanging="201"/>
        <w:rPr>
          <w:rFonts w:ascii="Calibri" w:eastAsia="Calibri" w:hAnsi="Calibri" w:cs="Calibri"/>
          <w:color w:val="000000"/>
          <w:sz w:val="22"/>
          <w:szCs w:val="22"/>
        </w:rPr>
      </w:pPr>
      <w:r w:rsidRPr="007E52D8">
        <w:rPr>
          <w:rFonts w:ascii="Calibri" w:eastAsia="Calibri" w:hAnsi="Calibri" w:cs="Calibri"/>
          <w:color w:val="000000"/>
          <w:sz w:val="22"/>
          <w:szCs w:val="22"/>
        </w:rPr>
        <w:t>Streamlined deployment workflows via Azure DevOps and version control for stored procedures and scripts.</w:t>
      </w:r>
    </w:p>
    <w:p w14:paraId="3B54265F" w14:textId="2A3F7A43" w:rsidR="00C9630A" w:rsidRPr="007E52D8" w:rsidRDefault="00C9630A" w:rsidP="007E52D8">
      <w:pPr>
        <w:numPr>
          <w:ilvl w:val="0"/>
          <w:numId w:val="2"/>
        </w:numPr>
        <w:pBdr>
          <w:top w:val="nil"/>
          <w:left w:val="nil"/>
          <w:bottom w:val="nil"/>
          <w:right w:val="nil"/>
          <w:between w:val="nil"/>
        </w:pBdr>
        <w:ind w:left="460" w:hanging="201"/>
        <w:rPr>
          <w:rFonts w:ascii="Calibri" w:eastAsia="Calibri" w:hAnsi="Calibri" w:cs="Calibri"/>
          <w:color w:val="000000"/>
          <w:sz w:val="22"/>
          <w:szCs w:val="22"/>
        </w:rPr>
      </w:pPr>
      <w:r w:rsidRPr="00C9630A">
        <w:rPr>
          <w:rFonts w:ascii="Calibri" w:eastAsia="Calibri" w:hAnsi="Calibri" w:cs="Calibri"/>
          <w:color w:val="000000"/>
          <w:sz w:val="22"/>
          <w:szCs w:val="22"/>
        </w:rPr>
        <w:t>Review all pull requests in Azure Dev</w:t>
      </w:r>
      <w:r w:rsidR="0083726E">
        <w:rPr>
          <w:rFonts w:ascii="Calibri" w:eastAsia="Calibri" w:hAnsi="Calibri" w:cs="Calibri"/>
          <w:color w:val="000000"/>
          <w:sz w:val="22"/>
          <w:szCs w:val="22"/>
        </w:rPr>
        <w:t>O</w:t>
      </w:r>
      <w:r w:rsidRPr="00C9630A">
        <w:rPr>
          <w:rFonts w:ascii="Calibri" w:eastAsia="Calibri" w:hAnsi="Calibri" w:cs="Calibri"/>
          <w:color w:val="000000"/>
          <w:sz w:val="22"/>
          <w:szCs w:val="22"/>
        </w:rPr>
        <w:t xml:space="preserve">ps to track change request in the database and </w:t>
      </w:r>
      <w:r w:rsidR="00C90EBD" w:rsidRPr="00C9630A">
        <w:rPr>
          <w:rFonts w:ascii="Calibri" w:eastAsia="Calibri" w:hAnsi="Calibri" w:cs="Calibri"/>
          <w:color w:val="000000"/>
          <w:sz w:val="22"/>
          <w:szCs w:val="22"/>
        </w:rPr>
        <w:t>upload them</w:t>
      </w:r>
      <w:r w:rsidRPr="00C9630A">
        <w:rPr>
          <w:rFonts w:ascii="Calibri" w:eastAsia="Calibri" w:hAnsi="Calibri" w:cs="Calibri"/>
          <w:color w:val="000000"/>
          <w:sz w:val="22"/>
          <w:szCs w:val="22"/>
        </w:rPr>
        <w:t xml:space="preserve"> to </w:t>
      </w:r>
      <w:r w:rsidR="00D80097" w:rsidRPr="00C9630A">
        <w:rPr>
          <w:rFonts w:ascii="Calibri" w:eastAsia="Calibri" w:hAnsi="Calibri" w:cs="Calibri"/>
          <w:color w:val="000000"/>
          <w:sz w:val="22"/>
          <w:szCs w:val="22"/>
        </w:rPr>
        <w:t>the s3</w:t>
      </w:r>
      <w:r w:rsidRPr="00C9630A">
        <w:rPr>
          <w:rFonts w:ascii="Calibri" w:eastAsia="Calibri" w:hAnsi="Calibri" w:cs="Calibri"/>
          <w:color w:val="000000"/>
          <w:sz w:val="22"/>
          <w:szCs w:val="22"/>
        </w:rPr>
        <w:t xml:space="preserve"> bucket in the appropriate database directory</w:t>
      </w:r>
      <w:r w:rsidR="007E52D8">
        <w:rPr>
          <w:rFonts w:ascii="Calibri" w:eastAsia="Calibri" w:hAnsi="Calibri" w:cs="Calibri"/>
          <w:color w:val="000000"/>
          <w:sz w:val="22"/>
          <w:szCs w:val="22"/>
        </w:rPr>
        <w:t>.</w:t>
      </w:r>
    </w:p>
    <w:p w14:paraId="0BCE9082" w14:textId="3B83E739" w:rsidR="00C9630A" w:rsidRDefault="007E52D8" w:rsidP="00C9630A">
      <w:pPr>
        <w:numPr>
          <w:ilvl w:val="0"/>
          <w:numId w:val="2"/>
        </w:numPr>
        <w:pBdr>
          <w:top w:val="nil"/>
          <w:left w:val="nil"/>
          <w:bottom w:val="nil"/>
          <w:right w:val="nil"/>
          <w:between w:val="nil"/>
        </w:pBdr>
        <w:ind w:left="460" w:hanging="201"/>
        <w:rPr>
          <w:rFonts w:ascii="Calibri" w:eastAsia="Calibri" w:hAnsi="Calibri" w:cs="Calibri"/>
          <w:color w:val="000000"/>
          <w:sz w:val="22"/>
          <w:szCs w:val="22"/>
        </w:rPr>
      </w:pPr>
      <w:r w:rsidRPr="007E52D8">
        <w:rPr>
          <w:rFonts w:ascii="Calibri" w:eastAsia="Calibri" w:hAnsi="Calibri" w:cs="Calibri"/>
          <w:color w:val="000000"/>
          <w:sz w:val="22"/>
          <w:szCs w:val="22"/>
        </w:rPr>
        <w:t>Designed and optimized MySQL stored procedures, improving processing speed and consistency of reporting datasets.</w:t>
      </w:r>
    </w:p>
    <w:p w14:paraId="3A64FEE0" w14:textId="186DA759" w:rsidR="00D80097" w:rsidRDefault="00D80097" w:rsidP="00C9630A">
      <w:pPr>
        <w:numPr>
          <w:ilvl w:val="0"/>
          <w:numId w:val="2"/>
        </w:numPr>
        <w:pBdr>
          <w:top w:val="nil"/>
          <w:left w:val="nil"/>
          <w:bottom w:val="nil"/>
          <w:right w:val="nil"/>
          <w:between w:val="nil"/>
        </w:pBdr>
        <w:ind w:left="460" w:hanging="201"/>
        <w:rPr>
          <w:rFonts w:ascii="Calibri" w:eastAsia="Calibri" w:hAnsi="Calibri" w:cs="Calibri"/>
          <w:color w:val="000000"/>
          <w:sz w:val="22"/>
          <w:szCs w:val="22"/>
        </w:rPr>
      </w:pPr>
      <w:r w:rsidRPr="00D80097">
        <w:rPr>
          <w:rFonts w:ascii="Calibri" w:eastAsia="Calibri" w:hAnsi="Calibri" w:cs="Calibri"/>
          <w:color w:val="000000"/>
          <w:sz w:val="22"/>
          <w:szCs w:val="22"/>
        </w:rPr>
        <w:t>Utilized Azure DevOps Repos for version control of database table updates, supporting collaborative reviews, maintaining change history, and ensuring consistency across environments.</w:t>
      </w:r>
    </w:p>
    <w:p w14:paraId="4B5EFAAB" w14:textId="4AA07176" w:rsidR="00BA7475" w:rsidRPr="00C9630A" w:rsidRDefault="00BA7475" w:rsidP="00C9630A">
      <w:pPr>
        <w:numPr>
          <w:ilvl w:val="0"/>
          <w:numId w:val="2"/>
        </w:numPr>
        <w:pBdr>
          <w:top w:val="nil"/>
          <w:left w:val="nil"/>
          <w:bottom w:val="nil"/>
          <w:right w:val="nil"/>
          <w:between w:val="nil"/>
        </w:pBdr>
        <w:ind w:left="460" w:hanging="201"/>
        <w:rPr>
          <w:rFonts w:ascii="Calibri" w:eastAsia="Calibri" w:hAnsi="Calibri" w:cs="Calibri"/>
          <w:color w:val="000000"/>
          <w:sz w:val="22"/>
          <w:szCs w:val="22"/>
        </w:rPr>
      </w:pPr>
      <w:r w:rsidRPr="00BA7475">
        <w:rPr>
          <w:rFonts w:ascii="Calibri" w:eastAsia="Calibri" w:hAnsi="Calibri" w:cs="Calibri"/>
          <w:color w:val="000000"/>
          <w:sz w:val="22"/>
          <w:szCs w:val="22"/>
        </w:rPr>
        <w:t xml:space="preserve">Partnered with the Infrastructure team to automate report scheduling by developing and deploying Python scripts executed as </w:t>
      </w:r>
      <w:proofErr w:type="spellStart"/>
      <w:r w:rsidRPr="00BA7475">
        <w:rPr>
          <w:rFonts w:ascii="Calibri" w:eastAsia="Calibri" w:hAnsi="Calibri" w:cs="Calibri"/>
          <w:color w:val="000000"/>
          <w:sz w:val="22"/>
          <w:szCs w:val="22"/>
        </w:rPr>
        <w:t>cron</w:t>
      </w:r>
      <w:proofErr w:type="spellEnd"/>
      <w:r w:rsidRPr="00BA7475">
        <w:rPr>
          <w:rFonts w:ascii="Calibri" w:eastAsia="Calibri" w:hAnsi="Calibri" w:cs="Calibri"/>
          <w:color w:val="000000"/>
          <w:sz w:val="22"/>
          <w:szCs w:val="22"/>
        </w:rPr>
        <w:t xml:space="preserve"> jobs within Amazon ECS containers, leveraging container orchestration to enhance workflow automation, improve scalability, and significantly reduce manual intervention.</w:t>
      </w:r>
    </w:p>
    <w:p w14:paraId="6DB95CD0" w14:textId="5B6B2978" w:rsidR="00C9630A" w:rsidRDefault="007E52D8" w:rsidP="00C9630A">
      <w:pPr>
        <w:numPr>
          <w:ilvl w:val="0"/>
          <w:numId w:val="2"/>
        </w:numPr>
        <w:pBdr>
          <w:top w:val="nil"/>
          <w:left w:val="nil"/>
          <w:bottom w:val="nil"/>
          <w:right w:val="nil"/>
          <w:between w:val="nil"/>
        </w:pBdr>
        <w:ind w:left="460" w:hanging="201"/>
        <w:rPr>
          <w:rFonts w:ascii="Calibri" w:eastAsia="Calibri" w:hAnsi="Calibri" w:cs="Calibri"/>
          <w:color w:val="000000"/>
          <w:sz w:val="22"/>
          <w:szCs w:val="22"/>
        </w:rPr>
      </w:pPr>
      <w:r w:rsidRPr="007E52D8">
        <w:rPr>
          <w:rFonts w:ascii="Calibri" w:eastAsia="Calibri" w:hAnsi="Calibri" w:cs="Calibri"/>
          <w:color w:val="000000"/>
          <w:sz w:val="22"/>
          <w:szCs w:val="22"/>
        </w:rPr>
        <w:t>Developed internal monitoring dashboards and ETL performance reports to reduce pipeline execution time by 40%</w:t>
      </w:r>
    </w:p>
    <w:p w14:paraId="13A22EAF" w14:textId="77777777" w:rsidR="00D7730B" w:rsidRDefault="00D7730B" w:rsidP="00D7730B">
      <w:pPr>
        <w:pBdr>
          <w:top w:val="nil"/>
          <w:left w:val="nil"/>
          <w:bottom w:val="nil"/>
          <w:right w:val="nil"/>
          <w:between w:val="nil"/>
        </w:pBdr>
        <w:ind w:left="460"/>
        <w:rPr>
          <w:rFonts w:ascii="Calibri" w:eastAsia="Calibri" w:hAnsi="Calibri" w:cs="Calibri"/>
          <w:color w:val="000000"/>
          <w:sz w:val="22"/>
          <w:szCs w:val="22"/>
        </w:rPr>
      </w:pPr>
    </w:p>
    <w:p w14:paraId="3964C79C" w14:textId="77777777" w:rsidR="00D7730B" w:rsidRDefault="00D7730B" w:rsidP="00D7730B">
      <w:pPr>
        <w:pBdr>
          <w:top w:val="nil"/>
          <w:left w:val="nil"/>
          <w:bottom w:val="nil"/>
          <w:right w:val="nil"/>
          <w:between w:val="nil"/>
        </w:pBdr>
        <w:ind w:left="460"/>
        <w:rPr>
          <w:rFonts w:ascii="Calibri" w:eastAsia="Calibri" w:hAnsi="Calibri" w:cs="Calibri"/>
          <w:color w:val="000000"/>
          <w:sz w:val="22"/>
          <w:szCs w:val="22"/>
        </w:rPr>
      </w:pPr>
    </w:p>
    <w:p w14:paraId="455E81E1" w14:textId="77777777" w:rsidR="00D7730B" w:rsidRPr="00C9630A" w:rsidRDefault="00D7730B" w:rsidP="00D7730B">
      <w:pPr>
        <w:pBdr>
          <w:top w:val="nil"/>
          <w:left w:val="nil"/>
          <w:bottom w:val="nil"/>
          <w:right w:val="nil"/>
          <w:between w:val="nil"/>
        </w:pBdr>
        <w:ind w:left="460"/>
        <w:rPr>
          <w:rFonts w:ascii="Calibri" w:eastAsia="Calibri" w:hAnsi="Calibri" w:cs="Calibri"/>
          <w:color w:val="000000"/>
          <w:sz w:val="22"/>
          <w:szCs w:val="22"/>
        </w:rPr>
      </w:pPr>
    </w:p>
    <w:p w14:paraId="2054FC2D" w14:textId="7FF9871F" w:rsidR="003862B0" w:rsidRDefault="00A51F63">
      <w:pPr>
        <w:pBdr>
          <w:top w:val="nil"/>
          <w:left w:val="nil"/>
          <w:bottom w:val="nil"/>
          <w:right w:val="nil"/>
          <w:between w:val="nil"/>
        </w:pBdr>
        <w:tabs>
          <w:tab w:val="right" w:pos="10540"/>
        </w:tabs>
        <w:rPr>
          <w:rFonts w:ascii="Calibri" w:eastAsia="Calibri" w:hAnsi="Calibri" w:cs="Calibri"/>
          <w:color w:val="000000"/>
          <w:sz w:val="22"/>
          <w:szCs w:val="22"/>
        </w:rPr>
      </w:pPr>
      <w:r>
        <w:rPr>
          <w:rFonts w:ascii="Calibri" w:eastAsia="Calibri" w:hAnsi="Calibri" w:cs="Calibri"/>
          <w:b/>
          <w:color w:val="000000"/>
          <w:sz w:val="22"/>
          <w:szCs w:val="22"/>
        </w:rPr>
        <w:t>Data Analyst</w:t>
      </w:r>
      <w:r>
        <w:rPr>
          <w:rFonts w:ascii="Calibri" w:eastAsia="Calibri" w:hAnsi="Calibri" w:cs="Calibri"/>
          <w:color w:val="000000"/>
          <w:sz w:val="22"/>
          <w:szCs w:val="22"/>
        </w:rPr>
        <w:t xml:space="preserve"> </w:t>
      </w:r>
      <w:r>
        <w:rPr>
          <w:rFonts w:ascii="Calibri" w:eastAsia="Calibri" w:hAnsi="Calibri" w:cs="Calibri"/>
          <w:color w:val="000000"/>
          <w:sz w:val="22"/>
          <w:szCs w:val="22"/>
        </w:rPr>
        <w:tab/>
        <w:t xml:space="preserve"> 01/2022 to </w:t>
      </w:r>
      <w:r w:rsidR="00D4219E">
        <w:rPr>
          <w:rFonts w:ascii="Calibri" w:eastAsia="Calibri" w:hAnsi="Calibri" w:cs="Calibri"/>
          <w:sz w:val="22"/>
          <w:szCs w:val="22"/>
        </w:rPr>
        <w:t>10</w:t>
      </w:r>
      <w:r>
        <w:rPr>
          <w:rFonts w:ascii="Calibri" w:eastAsia="Calibri" w:hAnsi="Calibri" w:cs="Calibri"/>
          <w:color w:val="000000"/>
          <w:sz w:val="22"/>
          <w:szCs w:val="22"/>
        </w:rPr>
        <w:t>/202</w:t>
      </w:r>
      <w:r w:rsidR="00D4219E">
        <w:rPr>
          <w:rFonts w:ascii="Calibri" w:eastAsia="Calibri" w:hAnsi="Calibri" w:cs="Calibri"/>
          <w:sz w:val="22"/>
          <w:szCs w:val="22"/>
        </w:rPr>
        <w:t>3</w:t>
      </w:r>
    </w:p>
    <w:p w14:paraId="775B1559" w14:textId="77777777" w:rsidR="003862B0" w:rsidRDefault="00A51F6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rPr>
        <w:t>CVS Health</w:t>
      </w:r>
      <w:r>
        <w:rPr>
          <w:rFonts w:ascii="Calibri" w:eastAsia="Calibri" w:hAnsi="Calibri" w:cs="Calibri"/>
          <w:color w:val="000000"/>
          <w:sz w:val="22"/>
          <w:szCs w:val="22"/>
        </w:rPr>
        <w:t xml:space="preserve"> – Texas </w:t>
      </w:r>
    </w:p>
    <w:p w14:paraId="7B758035" w14:textId="77777777" w:rsidR="003862B0" w:rsidRPr="00185A20" w:rsidRDefault="00A51F63">
      <w:pPr>
        <w:numPr>
          <w:ilvl w:val="0"/>
          <w:numId w:val="2"/>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eastAsia="Calibri" w:hAnsiTheme="majorHAnsi" w:cstheme="majorHAnsi"/>
          <w:color w:val="000000"/>
          <w:sz w:val="22"/>
          <w:szCs w:val="22"/>
        </w:rPr>
        <w:t>Researched and resolved data discrepancies with troubleshooting teams.</w:t>
      </w:r>
    </w:p>
    <w:p w14:paraId="0595CCE4" w14:textId="63CCF16E" w:rsidR="007B5705" w:rsidRPr="00185A20" w:rsidRDefault="007B5705" w:rsidP="007B5705">
      <w:pPr>
        <w:numPr>
          <w:ilvl w:val="0"/>
          <w:numId w:val="2"/>
        </w:numPr>
        <w:pBdr>
          <w:top w:val="nil"/>
          <w:left w:val="nil"/>
          <w:bottom w:val="nil"/>
          <w:right w:val="nil"/>
          <w:between w:val="nil"/>
        </w:pBdr>
        <w:ind w:left="460" w:hanging="201"/>
        <w:rPr>
          <w:rFonts w:asciiTheme="majorHAnsi" w:eastAsia="Calibri" w:hAnsiTheme="majorHAnsi" w:cstheme="majorHAnsi"/>
          <w:color w:val="000000"/>
          <w:sz w:val="22"/>
          <w:szCs w:val="22"/>
        </w:rPr>
      </w:pPr>
      <w:r w:rsidRPr="00185A20">
        <w:rPr>
          <w:rFonts w:asciiTheme="majorHAnsi" w:eastAsia="Calibri" w:hAnsiTheme="majorHAnsi" w:cstheme="majorHAnsi"/>
          <w:color w:val="000000"/>
          <w:sz w:val="22"/>
          <w:szCs w:val="22"/>
        </w:rPr>
        <w:t xml:space="preserve">Supported enterprise-level Online Provider Directory </w:t>
      </w:r>
      <w:r w:rsidRPr="00185A20">
        <w:rPr>
          <w:rFonts w:asciiTheme="majorHAnsi" w:eastAsia="Calibri" w:hAnsiTheme="majorHAnsi" w:cstheme="majorHAnsi"/>
          <w:color w:val="000000"/>
          <w:sz w:val="22"/>
          <w:szCs w:val="22"/>
        </w:rPr>
        <w:t>  by managing data from external partners and conducting root cause analysis on discrepancies.</w:t>
      </w:r>
    </w:p>
    <w:p w14:paraId="17B53AA7" w14:textId="2932A627" w:rsidR="00D7730B" w:rsidRPr="00185A20" w:rsidRDefault="00D7730B" w:rsidP="009E6792">
      <w:pPr>
        <w:numPr>
          <w:ilvl w:val="0"/>
          <w:numId w:val="2"/>
        </w:numPr>
        <w:pBdr>
          <w:top w:val="nil"/>
          <w:left w:val="nil"/>
          <w:bottom w:val="nil"/>
          <w:right w:val="nil"/>
          <w:between w:val="nil"/>
        </w:pBdr>
        <w:ind w:left="460" w:hanging="201"/>
        <w:rPr>
          <w:rFonts w:asciiTheme="majorHAnsi" w:eastAsia="Calibri" w:hAnsiTheme="majorHAnsi" w:cstheme="majorHAnsi"/>
          <w:color w:val="000000"/>
          <w:sz w:val="22"/>
          <w:szCs w:val="22"/>
        </w:rPr>
      </w:pPr>
      <w:r w:rsidRPr="00185A20">
        <w:rPr>
          <w:rFonts w:asciiTheme="majorHAnsi" w:eastAsia="Calibri" w:hAnsiTheme="majorHAnsi" w:cstheme="majorHAnsi"/>
          <w:color w:val="000000"/>
          <w:sz w:val="22"/>
          <w:szCs w:val="22"/>
        </w:rPr>
        <w:t>Analyzed 837 and 835 healthcare claim data trends to identify variances, significant outliers, and percentile-ranked groups, uncovering opportunities to improve quality assurance investigations.</w:t>
      </w:r>
    </w:p>
    <w:p w14:paraId="08625E26" w14:textId="318CEDCD" w:rsidR="003862B0" w:rsidRPr="00185A20" w:rsidRDefault="007B5705" w:rsidP="007B5705">
      <w:pPr>
        <w:numPr>
          <w:ilvl w:val="0"/>
          <w:numId w:val="4"/>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hAnsiTheme="majorHAnsi" w:cstheme="majorHAnsi"/>
          <w:color w:val="000000"/>
          <w:sz w:val="22"/>
          <w:szCs w:val="22"/>
        </w:rPr>
        <w:t>Designed Power BI dashboards for risk, utilization, and quality metrics—reducing manual reporting by 60%.</w:t>
      </w:r>
    </w:p>
    <w:p w14:paraId="0018D558" w14:textId="77777777" w:rsidR="003862B0" w:rsidRPr="00185A20" w:rsidRDefault="00A51F63">
      <w:pPr>
        <w:numPr>
          <w:ilvl w:val="0"/>
          <w:numId w:val="2"/>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eastAsia="Calibri" w:hAnsiTheme="majorHAnsi" w:cstheme="majorHAnsi"/>
          <w:color w:val="000000"/>
          <w:sz w:val="22"/>
          <w:szCs w:val="22"/>
        </w:rPr>
        <w:t>Investigating data to find patterns and trends to promote business optimization.</w:t>
      </w:r>
    </w:p>
    <w:p w14:paraId="300D949F" w14:textId="77777777" w:rsidR="00D7730B" w:rsidRPr="00185A20" w:rsidRDefault="00D7730B">
      <w:pPr>
        <w:numPr>
          <w:ilvl w:val="0"/>
          <w:numId w:val="2"/>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eastAsia="Calibri" w:hAnsiTheme="majorHAnsi" w:cstheme="majorHAnsi"/>
          <w:color w:val="000000"/>
          <w:sz w:val="22"/>
          <w:szCs w:val="22"/>
        </w:rPr>
        <w:t>Presented data trends and insights using Excel, Tableau, and PowerPoint.</w:t>
      </w:r>
    </w:p>
    <w:p w14:paraId="32976D3E" w14:textId="5572CC1F" w:rsidR="00D7730B" w:rsidRPr="00185A20" w:rsidRDefault="00D7730B">
      <w:pPr>
        <w:numPr>
          <w:ilvl w:val="0"/>
          <w:numId w:val="2"/>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hAnsiTheme="majorHAnsi" w:cstheme="majorHAnsi"/>
          <w:color w:val="000000"/>
          <w:sz w:val="22"/>
          <w:szCs w:val="22"/>
        </w:rPr>
        <w:t>Partnered with stakeholders (clinical ops, QA, IT) to define KPIs and optimize report delivery cycles.</w:t>
      </w:r>
    </w:p>
    <w:p w14:paraId="641C792F" w14:textId="5B1ABE1B" w:rsidR="00A75BBF" w:rsidRPr="00185A20" w:rsidRDefault="00A75BBF">
      <w:pPr>
        <w:numPr>
          <w:ilvl w:val="0"/>
          <w:numId w:val="2"/>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hAnsiTheme="majorHAnsi" w:cstheme="majorHAnsi"/>
          <w:color w:val="000000"/>
          <w:sz w:val="22"/>
          <w:szCs w:val="22"/>
        </w:rPr>
        <w:t>Used SQL Server Agent to update job steps, ensuring new client members were properly included in scheduled data processing tasks.</w:t>
      </w:r>
    </w:p>
    <w:p w14:paraId="3278CD1A" w14:textId="4F83870F" w:rsidR="00A75BBF" w:rsidRPr="00185A20" w:rsidRDefault="00A75BBF">
      <w:pPr>
        <w:numPr>
          <w:ilvl w:val="0"/>
          <w:numId w:val="2"/>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hAnsiTheme="majorHAnsi" w:cstheme="majorHAnsi"/>
          <w:color w:val="000000"/>
          <w:sz w:val="22"/>
          <w:szCs w:val="22"/>
        </w:rPr>
        <w:t>Configured and maintained SFTP connections to transmit EHR data feeds securely to external partners, ensuring compliance with data privacy and security standards.</w:t>
      </w:r>
    </w:p>
    <w:p w14:paraId="24B2C901" w14:textId="21582A3A" w:rsidR="007B5705" w:rsidRDefault="007B5705">
      <w:pPr>
        <w:numPr>
          <w:ilvl w:val="0"/>
          <w:numId w:val="2"/>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hAnsiTheme="majorHAnsi" w:cstheme="majorHAnsi"/>
          <w:color w:val="000000"/>
          <w:sz w:val="22"/>
          <w:szCs w:val="22"/>
        </w:rPr>
        <w:t>Provided ad hoc analyses for data scientists and business analysts to support care optimization.</w:t>
      </w:r>
    </w:p>
    <w:p w14:paraId="43F86AA4" w14:textId="77777777" w:rsidR="00BD632F" w:rsidRPr="00185A20" w:rsidRDefault="00BD632F" w:rsidP="00BD632F">
      <w:pPr>
        <w:pBdr>
          <w:top w:val="nil"/>
          <w:left w:val="nil"/>
          <w:bottom w:val="nil"/>
          <w:right w:val="nil"/>
          <w:between w:val="nil"/>
        </w:pBdr>
        <w:ind w:left="460"/>
        <w:rPr>
          <w:rFonts w:asciiTheme="majorHAnsi" w:hAnsiTheme="majorHAnsi" w:cstheme="majorHAnsi"/>
          <w:color w:val="000000"/>
          <w:sz w:val="22"/>
          <w:szCs w:val="22"/>
        </w:rPr>
      </w:pPr>
    </w:p>
    <w:p w14:paraId="22D68AB7" w14:textId="31C55B3B" w:rsidR="003862B0" w:rsidRDefault="00A51F63">
      <w:pPr>
        <w:pBdr>
          <w:top w:val="nil"/>
          <w:left w:val="nil"/>
          <w:bottom w:val="nil"/>
          <w:right w:val="nil"/>
          <w:between w:val="nil"/>
        </w:pBdr>
        <w:tabs>
          <w:tab w:val="right" w:pos="10540"/>
        </w:tabs>
        <w:spacing w:before="280"/>
        <w:rPr>
          <w:rFonts w:ascii="Calibri" w:eastAsia="Calibri" w:hAnsi="Calibri" w:cs="Calibri"/>
          <w:color w:val="000000"/>
          <w:sz w:val="22"/>
          <w:szCs w:val="22"/>
        </w:rPr>
      </w:pPr>
      <w:r>
        <w:rPr>
          <w:rFonts w:ascii="Calibri" w:eastAsia="Calibri" w:hAnsi="Calibri" w:cs="Calibri"/>
          <w:b/>
          <w:color w:val="000000"/>
          <w:sz w:val="22"/>
          <w:szCs w:val="22"/>
        </w:rPr>
        <w:t>Business Data Analyst</w:t>
      </w:r>
      <w:r>
        <w:rPr>
          <w:rFonts w:ascii="Calibri" w:eastAsia="Calibri" w:hAnsi="Calibri" w:cs="Calibri"/>
          <w:color w:val="000000"/>
          <w:sz w:val="22"/>
          <w:szCs w:val="22"/>
        </w:rPr>
        <w:t xml:space="preserve"> </w:t>
      </w:r>
      <w:r>
        <w:rPr>
          <w:rFonts w:ascii="Calibri" w:eastAsia="Calibri" w:hAnsi="Calibri" w:cs="Calibri"/>
          <w:color w:val="000000"/>
          <w:sz w:val="22"/>
          <w:szCs w:val="22"/>
        </w:rPr>
        <w:tab/>
        <w:t xml:space="preserve"> 0</w:t>
      </w:r>
      <w:r w:rsidR="007E57F1">
        <w:rPr>
          <w:rFonts w:ascii="Calibri" w:eastAsia="Calibri" w:hAnsi="Calibri" w:cs="Calibri"/>
          <w:color w:val="000000"/>
          <w:sz w:val="22"/>
          <w:szCs w:val="22"/>
        </w:rPr>
        <w:t>8</w:t>
      </w:r>
      <w:r>
        <w:rPr>
          <w:rFonts w:ascii="Calibri" w:eastAsia="Calibri" w:hAnsi="Calibri" w:cs="Calibri"/>
          <w:color w:val="000000"/>
          <w:sz w:val="22"/>
          <w:szCs w:val="22"/>
        </w:rPr>
        <w:t xml:space="preserve">/2018 to 10/2021 </w:t>
      </w:r>
    </w:p>
    <w:p w14:paraId="1B945DFB" w14:textId="77777777" w:rsidR="003862B0" w:rsidRDefault="00A51F63">
      <w:pPr>
        <w:pBdr>
          <w:top w:val="nil"/>
          <w:left w:val="nil"/>
          <w:bottom w:val="nil"/>
          <w:right w:val="nil"/>
          <w:between w:val="nil"/>
        </w:pBdr>
        <w:rPr>
          <w:rFonts w:ascii="Calibri" w:eastAsia="Calibri" w:hAnsi="Calibri" w:cs="Calibri"/>
          <w:color w:val="000000"/>
          <w:sz w:val="22"/>
          <w:szCs w:val="22"/>
        </w:rPr>
      </w:pPr>
      <w:proofErr w:type="spellStart"/>
      <w:r>
        <w:rPr>
          <w:rFonts w:ascii="Calibri" w:eastAsia="Calibri" w:hAnsi="Calibri" w:cs="Calibri"/>
          <w:b/>
          <w:color w:val="000000"/>
          <w:sz w:val="22"/>
          <w:szCs w:val="22"/>
        </w:rPr>
        <w:t>Smiths</w:t>
      </w:r>
      <w:proofErr w:type="spellEnd"/>
      <w:r>
        <w:rPr>
          <w:rFonts w:ascii="Calibri" w:eastAsia="Calibri" w:hAnsi="Calibri" w:cs="Calibri"/>
          <w:b/>
          <w:color w:val="000000"/>
          <w:sz w:val="22"/>
          <w:szCs w:val="22"/>
        </w:rPr>
        <w:t xml:space="preserve"> Detection Inc</w:t>
      </w:r>
      <w:r>
        <w:rPr>
          <w:rFonts w:ascii="Calibri" w:eastAsia="Calibri" w:hAnsi="Calibri" w:cs="Calibri"/>
          <w:color w:val="000000"/>
          <w:sz w:val="22"/>
          <w:szCs w:val="22"/>
        </w:rPr>
        <w:t xml:space="preserve"> – Maryland </w:t>
      </w:r>
    </w:p>
    <w:p w14:paraId="405BA8C7" w14:textId="77777777" w:rsidR="004845C1" w:rsidRPr="00185A20" w:rsidRDefault="004845C1">
      <w:pPr>
        <w:numPr>
          <w:ilvl w:val="0"/>
          <w:numId w:val="3"/>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eastAsia="Calibri" w:hAnsiTheme="majorHAnsi" w:cstheme="majorHAnsi"/>
          <w:color w:val="000000"/>
          <w:sz w:val="22"/>
          <w:szCs w:val="22"/>
        </w:rPr>
        <w:t>Led SAP data governance initiatives to improve accuracy of ERP master data, using Python and SQL for transformation logic.</w:t>
      </w:r>
    </w:p>
    <w:p w14:paraId="589DDF18" w14:textId="7EDA1420" w:rsidR="004845C1" w:rsidRPr="00185A20" w:rsidRDefault="004845C1">
      <w:pPr>
        <w:numPr>
          <w:ilvl w:val="0"/>
          <w:numId w:val="3"/>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hAnsiTheme="majorHAnsi" w:cstheme="majorHAnsi"/>
          <w:color w:val="000000"/>
          <w:sz w:val="22"/>
          <w:szCs w:val="22"/>
        </w:rPr>
        <w:t>Consolidated multiple data sources into centralized Tableau/Power BI dashboards, enabling $1M+ in logistics cost optimizations.</w:t>
      </w:r>
    </w:p>
    <w:p w14:paraId="037A016D" w14:textId="77777777" w:rsidR="004845C1" w:rsidRPr="00185A20" w:rsidRDefault="004845C1">
      <w:pPr>
        <w:numPr>
          <w:ilvl w:val="0"/>
          <w:numId w:val="3"/>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eastAsia="Calibri" w:hAnsiTheme="majorHAnsi" w:cstheme="majorHAnsi"/>
          <w:color w:val="000000"/>
          <w:sz w:val="22"/>
          <w:szCs w:val="22"/>
        </w:rPr>
        <w:t>Partnered with operations leadership to define and enforce new data standards across 4 departments.</w:t>
      </w:r>
    </w:p>
    <w:p w14:paraId="2B29BC0B" w14:textId="77777777" w:rsidR="004845C1" w:rsidRPr="00185A20" w:rsidRDefault="004845C1">
      <w:pPr>
        <w:numPr>
          <w:ilvl w:val="0"/>
          <w:numId w:val="3"/>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eastAsia="Calibri" w:hAnsiTheme="majorHAnsi" w:cstheme="majorHAnsi"/>
          <w:color w:val="000000"/>
          <w:sz w:val="22"/>
          <w:szCs w:val="22"/>
        </w:rPr>
        <w:t>Developed ad hoc reports and trend analyses that guided strategic supply chain decisions.</w:t>
      </w:r>
    </w:p>
    <w:p w14:paraId="3DDAD2BF" w14:textId="52EB625F" w:rsidR="003862B0" w:rsidRPr="00185A20" w:rsidRDefault="00A51F63">
      <w:pPr>
        <w:numPr>
          <w:ilvl w:val="0"/>
          <w:numId w:val="3"/>
        </w:numPr>
        <w:pBdr>
          <w:top w:val="nil"/>
          <w:left w:val="nil"/>
          <w:bottom w:val="nil"/>
          <w:right w:val="nil"/>
          <w:between w:val="nil"/>
        </w:pBdr>
        <w:ind w:left="460" w:hanging="201"/>
        <w:rPr>
          <w:rFonts w:asciiTheme="majorHAnsi" w:hAnsiTheme="majorHAnsi" w:cstheme="majorHAnsi"/>
          <w:color w:val="000000"/>
          <w:sz w:val="22"/>
          <w:szCs w:val="22"/>
        </w:rPr>
      </w:pPr>
      <w:r w:rsidRPr="00185A20">
        <w:rPr>
          <w:rFonts w:asciiTheme="majorHAnsi" w:eastAsia="Calibri" w:hAnsiTheme="majorHAnsi" w:cstheme="majorHAnsi"/>
          <w:color w:val="000000"/>
          <w:sz w:val="22"/>
          <w:szCs w:val="22"/>
        </w:rPr>
        <w:t>Using SQL server and excel to perform ad-hoc data reporting.</w:t>
      </w:r>
    </w:p>
    <w:p w14:paraId="5EBA876B" w14:textId="7417B0B3" w:rsidR="003862B0" w:rsidRPr="00185A20" w:rsidRDefault="004845C1" w:rsidP="004845C1">
      <w:pPr>
        <w:numPr>
          <w:ilvl w:val="0"/>
          <w:numId w:val="3"/>
        </w:numPr>
        <w:pBdr>
          <w:top w:val="nil"/>
          <w:left w:val="nil"/>
          <w:bottom w:val="nil"/>
          <w:right w:val="nil"/>
          <w:between w:val="nil"/>
        </w:pBdr>
        <w:ind w:left="460" w:hanging="201"/>
        <w:rPr>
          <w:rFonts w:asciiTheme="majorHAnsi" w:hAnsiTheme="majorHAnsi" w:cstheme="majorHAnsi"/>
          <w:color w:val="000000"/>
          <w:sz w:val="22"/>
          <w:szCs w:val="22"/>
        </w:rPr>
      </w:pPr>
      <w:bookmarkStart w:id="0" w:name="_gjdgxs" w:colFirst="0" w:colLast="0"/>
      <w:bookmarkEnd w:id="0"/>
      <w:r w:rsidRPr="00185A20">
        <w:rPr>
          <w:rFonts w:asciiTheme="majorHAnsi" w:hAnsiTheme="majorHAnsi" w:cstheme="majorHAnsi"/>
          <w:color w:val="000000"/>
          <w:sz w:val="22"/>
          <w:szCs w:val="22"/>
        </w:rPr>
        <w:t>Cleaned and standardized service operations data, reducing duplicate and incomplete records by 85%.</w:t>
      </w:r>
    </w:p>
    <w:p w14:paraId="017CFF5D" w14:textId="77777777" w:rsidR="005C5AB1" w:rsidRPr="00185A20" w:rsidRDefault="005C5AB1" w:rsidP="005C5AB1">
      <w:pPr>
        <w:pBdr>
          <w:top w:val="nil"/>
          <w:left w:val="nil"/>
          <w:bottom w:val="nil"/>
          <w:right w:val="nil"/>
          <w:between w:val="nil"/>
        </w:pBdr>
        <w:ind w:left="460"/>
        <w:rPr>
          <w:rFonts w:asciiTheme="majorHAnsi" w:eastAsia="Calibri" w:hAnsiTheme="majorHAnsi" w:cstheme="majorHAnsi"/>
          <w:color w:val="000000"/>
          <w:sz w:val="22"/>
          <w:szCs w:val="22"/>
        </w:rPr>
      </w:pPr>
    </w:p>
    <w:p w14:paraId="1D1DE15A" w14:textId="77777777" w:rsidR="005C5AB1" w:rsidRDefault="005C5AB1" w:rsidP="005C5AB1">
      <w:pPr>
        <w:pBdr>
          <w:top w:val="nil"/>
          <w:left w:val="nil"/>
          <w:bottom w:val="nil"/>
          <w:right w:val="nil"/>
          <w:between w:val="nil"/>
        </w:pBdr>
        <w:ind w:left="460"/>
        <w:rPr>
          <w:rFonts w:ascii="Calibri" w:eastAsia="Calibri" w:hAnsi="Calibri" w:cs="Calibri"/>
          <w:color w:val="000000"/>
          <w:sz w:val="22"/>
          <w:szCs w:val="22"/>
        </w:rPr>
      </w:pPr>
    </w:p>
    <w:p w14:paraId="0F289B95" w14:textId="77777777" w:rsidR="003862B0" w:rsidRDefault="00A51F63">
      <w:pPr>
        <w:pBdr>
          <w:top w:val="nil"/>
          <w:left w:val="nil"/>
          <w:bottom w:val="single" w:sz="8" w:space="3" w:color="C00000"/>
          <w:right w:val="nil"/>
          <w:between w:val="nil"/>
        </w:pBdr>
        <w:spacing w:before="280" w:after="140"/>
        <w:rPr>
          <w:rFonts w:ascii="Calibri" w:eastAsia="Calibri" w:hAnsi="Calibri" w:cs="Calibri"/>
          <w:b/>
          <w:color w:val="000000"/>
          <w:sz w:val="28"/>
          <w:szCs w:val="28"/>
        </w:rPr>
      </w:pPr>
      <w:r>
        <w:rPr>
          <w:rFonts w:ascii="Calibri" w:eastAsia="Calibri" w:hAnsi="Calibri" w:cs="Calibri"/>
          <w:b/>
          <w:color w:val="000000"/>
          <w:sz w:val="28"/>
          <w:szCs w:val="28"/>
        </w:rPr>
        <w:t>Education</w:t>
      </w:r>
    </w:p>
    <w:p w14:paraId="23E564D8" w14:textId="77777777" w:rsidR="003862B0" w:rsidRDefault="00A51F63">
      <w:pPr>
        <w:pBdr>
          <w:top w:val="nil"/>
          <w:left w:val="nil"/>
          <w:bottom w:val="nil"/>
          <w:right w:val="nil"/>
          <w:between w:val="nil"/>
        </w:pBdr>
        <w:tabs>
          <w:tab w:val="right" w:pos="10540"/>
        </w:tabs>
        <w:rPr>
          <w:rFonts w:ascii="Calibri" w:eastAsia="Calibri" w:hAnsi="Calibri" w:cs="Calibri"/>
          <w:color w:val="000000"/>
          <w:sz w:val="22"/>
          <w:szCs w:val="22"/>
        </w:rPr>
      </w:pPr>
      <w:r>
        <w:rPr>
          <w:rFonts w:ascii="Calibri" w:eastAsia="Calibri" w:hAnsi="Calibri" w:cs="Calibri"/>
          <w:b/>
          <w:color w:val="000000"/>
          <w:sz w:val="22"/>
          <w:szCs w:val="22"/>
        </w:rPr>
        <w:t>Bachelor of Social Science</w:t>
      </w:r>
      <w:r>
        <w:rPr>
          <w:rFonts w:ascii="Calibri" w:eastAsia="Calibri" w:hAnsi="Calibri" w:cs="Calibri"/>
          <w:color w:val="000000"/>
          <w:sz w:val="22"/>
          <w:szCs w:val="22"/>
        </w:rPr>
        <w:t xml:space="preserve">: Linguistics                                                                                                                              10/2009                                                                                    </w:t>
      </w:r>
      <w:r>
        <w:rPr>
          <w:rFonts w:ascii="Calibri" w:eastAsia="Calibri" w:hAnsi="Calibri" w:cs="Calibri"/>
          <w:b/>
          <w:color w:val="000000"/>
          <w:sz w:val="22"/>
          <w:szCs w:val="22"/>
        </w:rPr>
        <w:t>University of Buea</w:t>
      </w:r>
    </w:p>
    <w:p w14:paraId="325A7169" w14:textId="77777777" w:rsidR="003862B0" w:rsidRDefault="00A51F63">
      <w:pPr>
        <w:pBdr>
          <w:top w:val="nil"/>
          <w:left w:val="nil"/>
          <w:bottom w:val="nil"/>
          <w:right w:val="nil"/>
          <w:between w:val="nil"/>
        </w:pBdr>
        <w:tabs>
          <w:tab w:val="right" w:pos="10540"/>
        </w:tabs>
        <w:spacing w:before="280"/>
        <w:rPr>
          <w:rFonts w:ascii="Calibri" w:eastAsia="Calibri" w:hAnsi="Calibri" w:cs="Calibri"/>
          <w:color w:val="000000"/>
          <w:sz w:val="22"/>
          <w:szCs w:val="22"/>
        </w:rPr>
      </w:pPr>
      <w:r>
        <w:rPr>
          <w:rFonts w:ascii="Calibri" w:eastAsia="Calibri" w:hAnsi="Calibri" w:cs="Calibri"/>
          <w:b/>
          <w:color w:val="000000"/>
          <w:sz w:val="22"/>
          <w:szCs w:val="22"/>
        </w:rPr>
        <w:t>Master of Science Data Analytics</w:t>
      </w:r>
      <w:r>
        <w:rPr>
          <w:rFonts w:ascii="Calibri" w:eastAsia="Calibri" w:hAnsi="Calibri" w:cs="Calibri"/>
          <w:color w:val="000000"/>
          <w:sz w:val="22"/>
          <w:szCs w:val="22"/>
        </w:rPr>
        <w:t xml:space="preserve">                                                                                                                                        08/2022</w:t>
      </w:r>
      <w:r>
        <w:rPr>
          <w:rFonts w:ascii="Calibri" w:eastAsia="Calibri" w:hAnsi="Calibri" w:cs="Calibri"/>
          <w:color w:val="000000"/>
          <w:sz w:val="22"/>
          <w:szCs w:val="22"/>
        </w:rPr>
        <w:tab/>
        <w:t xml:space="preserve"> </w:t>
      </w:r>
    </w:p>
    <w:p w14:paraId="52BD92CC" w14:textId="77777777" w:rsidR="003862B0" w:rsidRDefault="00A51F6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rPr>
        <w:t>University of Maryland Global Campus</w:t>
      </w:r>
    </w:p>
    <w:p w14:paraId="4DB58B27" w14:textId="77777777" w:rsidR="003862B0" w:rsidRDefault="00A51F63">
      <w:pPr>
        <w:pBdr>
          <w:top w:val="nil"/>
          <w:left w:val="nil"/>
          <w:bottom w:val="nil"/>
          <w:right w:val="nil"/>
          <w:between w:val="nil"/>
        </w:pBdr>
        <w:tabs>
          <w:tab w:val="right" w:pos="10540"/>
        </w:tabs>
        <w:spacing w:before="280"/>
        <w:rPr>
          <w:rFonts w:ascii="Calibri" w:eastAsia="Calibri" w:hAnsi="Calibri" w:cs="Calibri"/>
          <w:color w:val="000000"/>
          <w:sz w:val="22"/>
          <w:szCs w:val="22"/>
        </w:rPr>
      </w:pPr>
      <w:r>
        <w:rPr>
          <w:rFonts w:ascii="Calibri" w:eastAsia="Calibri" w:hAnsi="Calibri" w:cs="Calibri"/>
          <w:b/>
          <w:color w:val="000000"/>
          <w:sz w:val="22"/>
          <w:szCs w:val="22"/>
        </w:rPr>
        <w:t>Graduate Certificate</w:t>
      </w:r>
      <w:r>
        <w:rPr>
          <w:rFonts w:ascii="Calibri" w:eastAsia="Calibri" w:hAnsi="Calibri" w:cs="Calibri"/>
          <w:color w:val="000000"/>
          <w:sz w:val="22"/>
          <w:szCs w:val="22"/>
        </w:rPr>
        <w:t xml:space="preserve">: Business Analytics </w:t>
      </w:r>
      <w:r>
        <w:rPr>
          <w:rFonts w:ascii="Calibri" w:eastAsia="Calibri" w:hAnsi="Calibri" w:cs="Calibri"/>
          <w:color w:val="000000"/>
          <w:sz w:val="22"/>
          <w:szCs w:val="22"/>
        </w:rPr>
        <w:tab/>
        <w:t xml:space="preserve">08/2021 </w:t>
      </w:r>
    </w:p>
    <w:p w14:paraId="48A8385A" w14:textId="77777777" w:rsidR="003862B0" w:rsidRDefault="00A51F6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rPr>
        <w:t>University of Maryland Global</w:t>
      </w:r>
      <w:r>
        <w:rPr>
          <w:rFonts w:ascii="Calibri" w:eastAsia="Calibri" w:hAnsi="Calibri" w:cs="Calibri"/>
          <w:color w:val="000000"/>
          <w:sz w:val="22"/>
          <w:szCs w:val="22"/>
        </w:rPr>
        <w:t xml:space="preserve"> - Campus</w:t>
      </w:r>
    </w:p>
    <w:p w14:paraId="78869EB9" w14:textId="77777777" w:rsidR="003862B0" w:rsidRDefault="00A51F63">
      <w:pPr>
        <w:pBdr>
          <w:top w:val="nil"/>
          <w:left w:val="nil"/>
          <w:bottom w:val="nil"/>
          <w:right w:val="nil"/>
          <w:between w:val="nil"/>
        </w:pBdr>
        <w:tabs>
          <w:tab w:val="right" w:pos="10540"/>
        </w:tabs>
        <w:spacing w:before="280"/>
        <w:rPr>
          <w:rFonts w:ascii="Calibri" w:eastAsia="Calibri" w:hAnsi="Calibri" w:cs="Calibri"/>
          <w:color w:val="000000"/>
          <w:sz w:val="22"/>
          <w:szCs w:val="22"/>
        </w:rPr>
      </w:pPr>
      <w:r>
        <w:rPr>
          <w:rFonts w:ascii="Calibri" w:eastAsia="Calibri" w:hAnsi="Calibri" w:cs="Calibri"/>
          <w:b/>
          <w:color w:val="000000"/>
          <w:sz w:val="22"/>
          <w:szCs w:val="22"/>
        </w:rPr>
        <w:t>Scrum Master Certification</w:t>
      </w:r>
      <w:r>
        <w:rPr>
          <w:rFonts w:ascii="Calibri" w:eastAsia="Calibri" w:hAnsi="Calibri" w:cs="Calibri"/>
          <w:color w:val="000000"/>
          <w:sz w:val="22"/>
          <w:szCs w:val="22"/>
        </w:rPr>
        <w:t xml:space="preserve"> </w:t>
      </w:r>
      <w:r>
        <w:rPr>
          <w:rFonts w:ascii="Calibri" w:eastAsia="Calibri" w:hAnsi="Calibri" w:cs="Calibri"/>
          <w:color w:val="000000"/>
          <w:sz w:val="22"/>
          <w:szCs w:val="22"/>
        </w:rPr>
        <w:tab/>
        <w:t xml:space="preserve">09/2018 </w:t>
      </w:r>
    </w:p>
    <w:p w14:paraId="5F840ABA" w14:textId="77777777" w:rsidR="003862B0" w:rsidRDefault="00A51F6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rPr>
        <w:t>Scrum Institute</w:t>
      </w:r>
    </w:p>
    <w:p w14:paraId="4D802A3F" w14:textId="7C5AAA22" w:rsidR="00AA775A" w:rsidRDefault="00A51F63">
      <w:pPr>
        <w:pBdr>
          <w:top w:val="nil"/>
          <w:left w:val="nil"/>
          <w:bottom w:val="nil"/>
          <w:right w:val="nil"/>
          <w:between w:val="nil"/>
        </w:pBdr>
        <w:tabs>
          <w:tab w:val="right" w:pos="10540"/>
        </w:tabs>
        <w:spacing w:before="280"/>
        <w:rPr>
          <w:rFonts w:ascii="Calibri" w:eastAsia="Calibri" w:hAnsi="Calibri" w:cs="Calibri"/>
          <w:b/>
          <w:color w:val="000000"/>
          <w:sz w:val="22"/>
          <w:szCs w:val="22"/>
        </w:rPr>
      </w:pPr>
      <w:r>
        <w:rPr>
          <w:rFonts w:ascii="Calibri" w:eastAsia="Calibri" w:hAnsi="Calibri" w:cs="Calibri"/>
          <w:b/>
          <w:color w:val="000000"/>
          <w:sz w:val="22"/>
          <w:szCs w:val="22"/>
        </w:rPr>
        <w:t xml:space="preserve">Big Data Analysis Certification- </w:t>
      </w:r>
      <w:r w:rsidR="00577B8B">
        <w:rPr>
          <w:rFonts w:ascii="Calibri" w:eastAsia="Calibri" w:hAnsi="Calibri" w:cs="Calibri"/>
          <w:b/>
          <w:color w:val="000000"/>
          <w:sz w:val="22"/>
          <w:szCs w:val="22"/>
        </w:rPr>
        <w:t>Cloudera</w:t>
      </w:r>
      <w:r w:rsidR="00AA775A">
        <w:rPr>
          <w:rFonts w:ascii="Calibri" w:eastAsia="Calibri" w:hAnsi="Calibri" w:cs="Calibri"/>
          <w:b/>
          <w:color w:val="000000"/>
          <w:sz w:val="22"/>
          <w:szCs w:val="22"/>
        </w:rPr>
        <w:t xml:space="preserve">                                                                                                                    </w:t>
      </w:r>
      <w:r w:rsidR="00D4255F">
        <w:rPr>
          <w:rFonts w:ascii="Calibri" w:eastAsia="Calibri" w:hAnsi="Calibri" w:cs="Calibri"/>
          <w:b/>
          <w:color w:val="000000"/>
          <w:sz w:val="22"/>
          <w:szCs w:val="22"/>
        </w:rPr>
        <w:t xml:space="preserve"> </w:t>
      </w:r>
      <w:r w:rsidR="00AA775A">
        <w:rPr>
          <w:rFonts w:ascii="Calibri" w:eastAsia="Calibri" w:hAnsi="Calibri" w:cs="Calibri"/>
          <w:b/>
          <w:color w:val="000000"/>
          <w:sz w:val="22"/>
          <w:szCs w:val="22"/>
        </w:rPr>
        <w:t xml:space="preserve">     </w:t>
      </w:r>
      <w:r w:rsidR="00AA775A" w:rsidRPr="00C31EB4">
        <w:rPr>
          <w:rFonts w:ascii="Calibri" w:eastAsia="Calibri" w:hAnsi="Calibri" w:cs="Calibri"/>
          <w:bCs/>
          <w:color w:val="000000"/>
          <w:sz w:val="22"/>
          <w:szCs w:val="22"/>
        </w:rPr>
        <w:t>10/2020</w:t>
      </w:r>
    </w:p>
    <w:p w14:paraId="679C7495" w14:textId="22BE5DDB" w:rsidR="003862B0" w:rsidRDefault="00A51F63">
      <w:pPr>
        <w:pBdr>
          <w:top w:val="nil"/>
          <w:left w:val="nil"/>
          <w:bottom w:val="nil"/>
          <w:right w:val="nil"/>
          <w:between w:val="nil"/>
        </w:pBdr>
        <w:tabs>
          <w:tab w:val="right" w:pos="10540"/>
        </w:tabs>
        <w:spacing w:before="280"/>
        <w:rPr>
          <w:rFonts w:ascii="Calibri" w:eastAsia="Calibri" w:hAnsi="Calibri" w:cs="Calibri"/>
          <w:color w:val="000000"/>
          <w:sz w:val="22"/>
          <w:szCs w:val="22"/>
        </w:rPr>
      </w:pPr>
      <w:r>
        <w:rPr>
          <w:rFonts w:ascii="Calibri" w:eastAsia="Calibri" w:hAnsi="Calibri" w:cs="Calibri"/>
          <w:b/>
          <w:color w:val="000000"/>
          <w:sz w:val="22"/>
          <w:szCs w:val="22"/>
        </w:rPr>
        <w:t>Python Certification- IBM</w:t>
      </w:r>
      <w:r>
        <w:rPr>
          <w:rFonts w:ascii="Calibri" w:eastAsia="Calibri" w:hAnsi="Calibri" w:cs="Calibri"/>
          <w:color w:val="000000"/>
          <w:sz w:val="22"/>
          <w:szCs w:val="22"/>
        </w:rPr>
        <w:t xml:space="preserve"> </w:t>
      </w:r>
      <w:r>
        <w:rPr>
          <w:rFonts w:ascii="Calibri" w:eastAsia="Calibri" w:hAnsi="Calibri" w:cs="Calibri"/>
          <w:color w:val="000000"/>
          <w:sz w:val="22"/>
          <w:szCs w:val="22"/>
        </w:rPr>
        <w:tab/>
        <w:t>10/2020</w:t>
      </w:r>
    </w:p>
    <w:sectPr w:rsidR="003862B0">
      <w:pgSz w:w="12240" w:h="15840"/>
      <w:pgMar w:top="640" w:right="840" w:bottom="640" w:left="8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70112" w14:textId="77777777" w:rsidR="003601D1" w:rsidRDefault="003601D1" w:rsidP="00DA3671">
      <w:r>
        <w:separator/>
      </w:r>
    </w:p>
  </w:endnote>
  <w:endnote w:type="continuationSeparator" w:id="0">
    <w:p w14:paraId="6051A6A6" w14:textId="77777777" w:rsidR="003601D1" w:rsidRDefault="003601D1" w:rsidP="00DA3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C3DD8" w14:textId="77777777" w:rsidR="003601D1" w:rsidRDefault="003601D1" w:rsidP="00DA3671">
      <w:r>
        <w:separator/>
      </w:r>
    </w:p>
  </w:footnote>
  <w:footnote w:type="continuationSeparator" w:id="0">
    <w:p w14:paraId="7D2075A5" w14:textId="77777777" w:rsidR="003601D1" w:rsidRDefault="003601D1" w:rsidP="00DA36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E5C4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CB05A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9B61F93"/>
    <w:multiLevelType w:val="hybridMultilevel"/>
    <w:tmpl w:val="FEE89DA8"/>
    <w:lvl w:ilvl="0" w:tplc="04090005">
      <w:start w:val="1"/>
      <w:numFmt w:val="bullet"/>
      <w:lvlText w:val=""/>
      <w:lvlJc w:val="left"/>
      <w:pPr>
        <w:ind w:left="1470" w:hanging="360"/>
      </w:pPr>
      <w:rPr>
        <w:rFonts w:ascii="Wingdings" w:hAnsi="Wingdings"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3" w15:restartNumberingAfterBreak="0">
    <w:nsid w:val="5EFF35C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7642D1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D17480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51868501">
    <w:abstractNumId w:val="5"/>
  </w:num>
  <w:num w:numId="2" w16cid:durableId="909727664">
    <w:abstractNumId w:val="0"/>
  </w:num>
  <w:num w:numId="3" w16cid:durableId="261301238">
    <w:abstractNumId w:val="4"/>
  </w:num>
  <w:num w:numId="4" w16cid:durableId="262344271">
    <w:abstractNumId w:val="1"/>
  </w:num>
  <w:num w:numId="5" w16cid:durableId="614336859">
    <w:abstractNumId w:val="3"/>
  </w:num>
  <w:num w:numId="6" w16cid:durableId="1609971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2B0"/>
    <w:rsid w:val="00055CAB"/>
    <w:rsid w:val="00096150"/>
    <w:rsid w:val="0016426E"/>
    <w:rsid w:val="00185A20"/>
    <w:rsid w:val="002C6D35"/>
    <w:rsid w:val="002D49D1"/>
    <w:rsid w:val="002E2D97"/>
    <w:rsid w:val="002F1C37"/>
    <w:rsid w:val="003601D1"/>
    <w:rsid w:val="0037673A"/>
    <w:rsid w:val="003862B0"/>
    <w:rsid w:val="003C1A0B"/>
    <w:rsid w:val="003F41ED"/>
    <w:rsid w:val="00414781"/>
    <w:rsid w:val="00431766"/>
    <w:rsid w:val="00445D2D"/>
    <w:rsid w:val="0046022D"/>
    <w:rsid w:val="00474698"/>
    <w:rsid w:val="004845C1"/>
    <w:rsid w:val="0052290C"/>
    <w:rsid w:val="00577B8B"/>
    <w:rsid w:val="005C5AB1"/>
    <w:rsid w:val="00615895"/>
    <w:rsid w:val="0068214D"/>
    <w:rsid w:val="00692F1A"/>
    <w:rsid w:val="00706B71"/>
    <w:rsid w:val="007B5705"/>
    <w:rsid w:val="007E52D8"/>
    <w:rsid w:val="007E57F1"/>
    <w:rsid w:val="007F0400"/>
    <w:rsid w:val="008324BB"/>
    <w:rsid w:val="0083726E"/>
    <w:rsid w:val="008771C9"/>
    <w:rsid w:val="008950B3"/>
    <w:rsid w:val="008A5A45"/>
    <w:rsid w:val="008B74D7"/>
    <w:rsid w:val="008C0FDE"/>
    <w:rsid w:val="009C345B"/>
    <w:rsid w:val="009E6792"/>
    <w:rsid w:val="00A4725A"/>
    <w:rsid w:val="00A51F63"/>
    <w:rsid w:val="00A56EFF"/>
    <w:rsid w:val="00A75BBF"/>
    <w:rsid w:val="00A82777"/>
    <w:rsid w:val="00A86090"/>
    <w:rsid w:val="00AA775A"/>
    <w:rsid w:val="00B768E8"/>
    <w:rsid w:val="00BA7475"/>
    <w:rsid w:val="00BD632F"/>
    <w:rsid w:val="00C14DAB"/>
    <w:rsid w:val="00C31EB4"/>
    <w:rsid w:val="00C86A1C"/>
    <w:rsid w:val="00C90EBD"/>
    <w:rsid w:val="00C9630A"/>
    <w:rsid w:val="00D3407A"/>
    <w:rsid w:val="00D4219E"/>
    <w:rsid w:val="00D4255F"/>
    <w:rsid w:val="00D5075E"/>
    <w:rsid w:val="00D6425A"/>
    <w:rsid w:val="00D7730B"/>
    <w:rsid w:val="00D80097"/>
    <w:rsid w:val="00DA3671"/>
    <w:rsid w:val="00DF156E"/>
    <w:rsid w:val="00DF3FA7"/>
    <w:rsid w:val="00EB016C"/>
    <w:rsid w:val="00EE3270"/>
    <w:rsid w:val="00EE6134"/>
    <w:rsid w:val="00F27C53"/>
    <w:rsid w:val="00F44F33"/>
    <w:rsid w:val="00F53D51"/>
    <w:rsid w:val="00F55EC7"/>
    <w:rsid w:val="00F84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F473B"/>
  <w15:docId w15:val="{48315532-6D35-C542-BEFC-B3AAD0D9B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color w:val="2F5496"/>
    </w:rPr>
  </w:style>
  <w:style w:type="paragraph" w:styleId="Heading2">
    <w:name w:val="heading 2"/>
    <w:basedOn w:val="Normal"/>
    <w:next w:val="Normal"/>
    <w:uiPriority w:val="9"/>
    <w:semiHidden/>
    <w:unhideWhenUsed/>
    <w:qFormat/>
    <w:pPr>
      <w:keepNext/>
      <w:keepLines/>
      <w:spacing w:before="40"/>
      <w:outlineLvl w:val="1"/>
    </w:pPr>
    <w:rPr>
      <w:b/>
      <w:color w:val="2F5496"/>
    </w:rPr>
  </w:style>
  <w:style w:type="paragraph" w:styleId="Heading3">
    <w:name w:val="heading 3"/>
    <w:basedOn w:val="Normal"/>
    <w:next w:val="Normal"/>
    <w:uiPriority w:val="9"/>
    <w:semiHidden/>
    <w:unhideWhenUsed/>
    <w:qFormat/>
    <w:pPr>
      <w:keepNext/>
      <w:keepLines/>
      <w:spacing w:before="40"/>
      <w:outlineLvl w:val="2"/>
    </w:pPr>
    <w:rPr>
      <w:b/>
      <w:color w:val="1F3763"/>
    </w:rPr>
  </w:style>
  <w:style w:type="paragraph" w:styleId="Heading4">
    <w:name w:val="heading 4"/>
    <w:basedOn w:val="Normal"/>
    <w:next w:val="Normal"/>
    <w:uiPriority w:val="9"/>
    <w:semiHidden/>
    <w:unhideWhenUsed/>
    <w:qFormat/>
    <w:pPr>
      <w:keepNext/>
      <w:keepLines/>
      <w:spacing w:before="40"/>
      <w:outlineLvl w:val="3"/>
    </w:pPr>
    <w:rPr>
      <w:b/>
      <w:color w:val="2F5496"/>
    </w:rPr>
  </w:style>
  <w:style w:type="paragraph" w:styleId="Heading5">
    <w:name w:val="heading 5"/>
    <w:basedOn w:val="Normal"/>
    <w:next w:val="Normal"/>
    <w:uiPriority w:val="9"/>
    <w:semiHidden/>
    <w:unhideWhenUsed/>
    <w:qFormat/>
    <w:pPr>
      <w:keepNext/>
      <w:keepLines/>
      <w:spacing w:before="40"/>
      <w:outlineLvl w:val="4"/>
    </w:pPr>
    <w:rPr>
      <w:b/>
      <w:color w:val="2F5496"/>
    </w:rPr>
  </w:style>
  <w:style w:type="paragraph" w:styleId="Heading6">
    <w:name w:val="heading 6"/>
    <w:basedOn w:val="Normal"/>
    <w:next w:val="Normal"/>
    <w:uiPriority w:val="9"/>
    <w:semiHidden/>
    <w:unhideWhenUsed/>
    <w:qFormat/>
    <w:pPr>
      <w:keepNext/>
      <w:keepLines/>
      <w:spacing w:before="40"/>
      <w:outlineLvl w:val="5"/>
    </w:pPr>
    <w:rPr>
      <w:b/>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DA3671"/>
    <w:pPr>
      <w:tabs>
        <w:tab w:val="center" w:pos="4680"/>
        <w:tab w:val="right" w:pos="9360"/>
      </w:tabs>
    </w:pPr>
  </w:style>
  <w:style w:type="character" w:customStyle="1" w:styleId="HeaderChar">
    <w:name w:val="Header Char"/>
    <w:basedOn w:val="DefaultParagraphFont"/>
    <w:link w:val="Header"/>
    <w:uiPriority w:val="99"/>
    <w:rsid w:val="00DA3671"/>
  </w:style>
  <w:style w:type="paragraph" w:styleId="Footer">
    <w:name w:val="footer"/>
    <w:basedOn w:val="Normal"/>
    <w:link w:val="FooterChar"/>
    <w:uiPriority w:val="99"/>
    <w:unhideWhenUsed/>
    <w:rsid w:val="00DA3671"/>
    <w:pPr>
      <w:tabs>
        <w:tab w:val="center" w:pos="4680"/>
        <w:tab w:val="right" w:pos="9360"/>
      </w:tabs>
    </w:pPr>
  </w:style>
  <w:style w:type="character" w:customStyle="1" w:styleId="FooterChar">
    <w:name w:val="Footer Char"/>
    <w:basedOn w:val="DefaultParagraphFont"/>
    <w:link w:val="Footer"/>
    <w:uiPriority w:val="99"/>
    <w:rsid w:val="00DA3671"/>
  </w:style>
  <w:style w:type="paragraph" w:styleId="ListParagraph">
    <w:name w:val="List Paragraph"/>
    <w:basedOn w:val="Normal"/>
    <w:uiPriority w:val="34"/>
    <w:qFormat/>
    <w:rsid w:val="00C9630A"/>
    <w:pPr>
      <w:spacing w:after="160" w:line="259" w:lineRule="auto"/>
      <w:ind w:left="720"/>
      <w:contextualSpacing/>
    </w:pPr>
    <w:rPr>
      <w:rFonts w:asciiTheme="minorHAnsi" w:eastAsiaTheme="minorEastAsia" w:hAnsiTheme="minorHAnsi" w:cstheme="minorBidi"/>
      <w:kern w:val="2"/>
      <w:sz w:val="22"/>
      <w:szCs w:val="22"/>
      <w14:ligatures w14:val="standardContextual"/>
    </w:rPr>
  </w:style>
  <w:style w:type="paragraph" w:styleId="NormalWeb">
    <w:name w:val="Normal (Web)"/>
    <w:basedOn w:val="Normal"/>
    <w:uiPriority w:val="99"/>
    <w:semiHidden/>
    <w:unhideWhenUsed/>
    <w:rsid w:val="007B5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726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 Batham</dc:creator>
  <cp:lastModifiedBy>Arun Batham</cp:lastModifiedBy>
  <cp:revision>2</cp:revision>
  <dcterms:created xsi:type="dcterms:W3CDTF">2025-07-22T11:03:00Z</dcterms:created>
  <dcterms:modified xsi:type="dcterms:W3CDTF">2025-07-22T11:03:00Z</dcterms:modified>
</cp:coreProperties>
</file>