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left="0" w:firstLine="0"/>
        <w:rPr>
          <w:b w:val="1"/>
          <w:sz w:val="20"/>
          <w:szCs w:val="20"/>
          <w:vertAlign w:val="subscript"/>
        </w:rPr>
      </w:pPr>
      <w:r w:rsidDel="00000000" w:rsidR="00000000" w:rsidRPr="00000000">
        <w:rPr>
          <w:b w:val="1"/>
          <w:sz w:val="41"/>
          <w:szCs w:val="41"/>
          <w:rtl w:val="0"/>
        </w:rPr>
        <w:t xml:space="preserve">Mirhadi Seyidli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Bdr>
          <w:bottom w:color="000000" w:space="1" w:sz="6" w:val="single"/>
        </w:pBdr>
        <w:ind w:firstLine="1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(360) 277 - 7422 |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seyidli.mirhadi@gmail.com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Bay Area, CA | linkedlin.com/in/mirhadiseyidli | github.com/mirhadiseyidli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35" w:lineRule="auto"/>
        <w:ind w:left="0" w:right="14" w:firstLine="0"/>
        <w:jc w:val="both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4">
      <w:pPr>
        <w:tabs>
          <w:tab w:val="right" w:leader="none" w:pos="9370"/>
        </w:tabs>
        <w:spacing w:after="0" w:line="259" w:lineRule="auto"/>
        <w:ind w:left="-15" w:right="-12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Programming</w:t>
      </w:r>
      <w:r w:rsidDel="00000000" w:rsidR="00000000" w:rsidRPr="00000000">
        <w:rPr>
          <w:sz w:val="20"/>
          <w:szCs w:val="20"/>
          <w:rtl w:val="0"/>
        </w:rPr>
        <w:t xml:space="preserve">: Python, React.js, Node.js, Next.js, HTML/CSS, JavaScript, TypeScript, React Native, Tailwind CSS</w:t>
      </w:r>
    </w:p>
    <w:p w:rsidR="00000000" w:rsidDel="00000000" w:rsidP="00000000" w:rsidRDefault="00000000" w:rsidRPr="00000000" w14:paraId="00000005">
      <w:pPr>
        <w:tabs>
          <w:tab w:val="right" w:leader="none" w:pos="9370"/>
        </w:tabs>
        <w:spacing w:after="0" w:line="259" w:lineRule="auto"/>
        <w:ind w:left="-15" w:right="-12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Tools</w:t>
      </w:r>
      <w:r w:rsidDel="00000000" w:rsidR="00000000" w:rsidRPr="00000000">
        <w:rPr>
          <w:sz w:val="20"/>
          <w:szCs w:val="20"/>
          <w:rtl w:val="0"/>
        </w:rPr>
        <w:t xml:space="preserve">: Ansible, Buildkite, Jenkins, GitHub, Git, Figma (UI/UX design), MongoDB, Vercel AI SDK, AWS, Docker</w:t>
      </w:r>
    </w:p>
    <w:p w:rsidR="00000000" w:rsidDel="00000000" w:rsidP="00000000" w:rsidRDefault="00000000" w:rsidRPr="00000000" w14:paraId="00000006">
      <w:pPr>
        <w:tabs>
          <w:tab w:val="right" w:leader="none" w:pos="9370"/>
        </w:tabs>
        <w:spacing w:after="0" w:line="259" w:lineRule="auto"/>
        <w:ind w:left="-15" w:right="-12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IT tools</w:t>
      </w:r>
      <w:r w:rsidDel="00000000" w:rsidR="00000000" w:rsidRPr="00000000">
        <w:rPr>
          <w:sz w:val="20"/>
          <w:szCs w:val="20"/>
          <w:rtl w:val="0"/>
        </w:rPr>
        <w:t xml:space="preserve">: Jira, Ubuntu, JAMF, WorkspaceONE,  Okta, Google Workspace, Slack Admin, Duo Admin, Oomnitza, SnipeIT, Active Directory, LastPass, Confluence, SSH, DNS, DHCP, Juniper, Freshservice ITSM, 1Password, Bash</w:t>
      </w:r>
    </w:p>
    <w:p w:rsidR="00000000" w:rsidDel="00000000" w:rsidP="00000000" w:rsidRDefault="00000000" w:rsidRPr="00000000" w14:paraId="00000007">
      <w:pPr>
        <w:pStyle w:val="Heading1"/>
        <w:spacing w:after="235" w:lineRule="auto"/>
        <w:ind w:left="0" w:right="14" w:firstLine="0"/>
        <w:jc w:val="both"/>
        <w:rPr/>
      </w:pPr>
      <w:r w:rsidDel="00000000" w:rsidR="00000000" w:rsidRPr="00000000">
        <w:rPr>
          <w:rtl w:val="0"/>
        </w:rPr>
        <w:br w:type="textWrapping"/>
        <w:t xml:space="preserve">PROFESSIONAL EXPERIENCE</w:t>
      </w:r>
    </w:p>
    <w:p w:rsidR="00000000" w:rsidDel="00000000" w:rsidP="00000000" w:rsidRDefault="00000000" w:rsidRPr="00000000" w14:paraId="00000008">
      <w:pPr>
        <w:pStyle w:val="Heading2"/>
        <w:spacing w:after="0" w:before="320" w:line="360" w:lineRule="auto"/>
        <w:ind w:right="300"/>
        <w:jc w:val="both"/>
        <w:rPr>
          <w:b w:val="0"/>
          <w:i w:val="0"/>
          <w:sz w:val="20"/>
          <w:szCs w:val="20"/>
        </w:rPr>
      </w:pPr>
      <w:r w:rsidDel="00000000" w:rsidR="00000000" w:rsidRPr="00000000">
        <w:rPr>
          <w:i w:val="0"/>
          <w:sz w:val="20"/>
          <w:szCs w:val="20"/>
          <w:rtl w:val="0"/>
        </w:rPr>
        <w:t xml:space="preserve">Stealth Startup </w:t>
      </w:r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|</w:t>
      </w:r>
      <w:r w:rsidDel="00000000" w:rsidR="00000000" w:rsidRPr="00000000">
        <w:rPr>
          <w:i w:val="0"/>
          <w:sz w:val="20"/>
          <w:szCs w:val="20"/>
          <w:rtl w:val="0"/>
        </w:rPr>
        <w:t xml:space="preserve"> </w:t>
      </w:r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Founding Software Engineer, Full Stack                                                                                    Nov 2024 - Present</w:t>
      </w:r>
    </w:p>
    <w:p w:rsidR="00000000" w:rsidDel="00000000" w:rsidP="00000000" w:rsidRDefault="00000000" w:rsidRPr="00000000" w14:paraId="00000009">
      <w:pPr>
        <w:spacing w:after="0" w:line="360" w:lineRule="auto"/>
        <w:ind w:firstLine="10"/>
        <w:rPr/>
      </w:pPr>
      <w:r w:rsidDel="00000000" w:rsidR="00000000" w:rsidRPr="00000000">
        <w:rPr>
          <w:i w:val="1"/>
          <w:sz w:val="16"/>
          <w:szCs w:val="16"/>
          <w:rtl w:val="0"/>
        </w:rPr>
        <w:t xml:space="preserve">NodeJS, React Native, TypeScript, JavaScript, MongoDB, Vercel AI SDK, AWS, EAS, </w:t>
      </w:r>
      <w:hyperlink r:id="rId8">
        <w:r w:rsidDel="00000000" w:rsidR="00000000" w:rsidRPr="00000000">
          <w:rPr>
            <w:i w:val="1"/>
            <w:color w:val="1155cc"/>
            <w:sz w:val="16"/>
            <w:szCs w:val="16"/>
            <w:u w:val="single"/>
            <w:rtl w:val="0"/>
          </w:rPr>
          <w:t xml:space="preserve">Node.js</w:t>
        </w:r>
      </w:hyperlink>
      <w:r w:rsidDel="00000000" w:rsidR="00000000" w:rsidRPr="00000000">
        <w:rPr>
          <w:i w:val="1"/>
          <w:sz w:val="16"/>
          <w:szCs w:val="16"/>
          <w:rtl w:val="0"/>
        </w:rPr>
        <w:t xml:space="preserve">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4"/>
        </w:numPr>
        <w:spacing w:after="0" w:line="240" w:lineRule="auto"/>
        <w:ind w:left="720" w:right="300" w:hanging="360"/>
        <w:rPr/>
      </w:pPr>
      <w:bookmarkStart w:colFirst="0" w:colLast="0" w:name="_heading=h.26oi7xvs8ji" w:id="0"/>
      <w:bookmarkEnd w:id="0"/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Sole technical owner responsible for designing and building the entire product from the ground up—including system architecture, frontend, backend, APIs, and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4"/>
        </w:numPr>
        <w:spacing w:after="0" w:line="240" w:lineRule="auto"/>
        <w:ind w:left="720" w:right="300" w:hanging="360"/>
        <w:rPr/>
      </w:pPr>
      <w:bookmarkStart w:colFirst="0" w:colLast="0" w:name="_heading=h.bprxjji5kgpk" w:id="1"/>
      <w:bookmarkEnd w:id="1"/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Translated a high-level concept into a functional product by independently leading product strategy, UX design, and engineering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4"/>
        </w:numPr>
        <w:spacing w:after="0" w:line="240" w:lineRule="auto"/>
        <w:ind w:left="720" w:right="300" w:hanging="360"/>
        <w:rPr/>
      </w:pPr>
      <w:bookmarkStart w:colFirst="0" w:colLast="0" w:name="_heading=h.nvpzzco8xeq1" w:id="2"/>
      <w:bookmarkEnd w:id="2"/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Built scalable, production-ready software with attention to performance, maintainability, and user experience in a fast-paced startup environment.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Designed and integrated AI capabilities using the Vercel AI SDK, enabling dynamic, intelligent interactions within the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0" w:before="320" w:line="360" w:lineRule="auto"/>
        <w:ind w:right="300"/>
        <w:jc w:val="both"/>
        <w:rPr>
          <w:b w:val="0"/>
          <w:i w:val="0"/>
          <w:sz w:val="20"/>
          <w:szCs w:val="20"/>
        </w:rPr>
      </w:pPr>
      <w:bookmarkStart w:colFirst="0" w:colLast="0" w:name="_heading=h.z3ihp6e2snc4" w:id="3"/>
      <w:bookmarkEnd w:id="3"/>
      <w:r w:rsidDel="00000000" w:rsidR="00000000" w:rsidRPr="00000000">
        <w:rPr>
          <w:i w:val="0"/>
          <w:sz w:val="20"/>
          <w:szCs w:val="20"/>
          <w:rtl w:val="0"/>
        </w:rPr>
        <w:t xml:space="preserve">Skydio </w:t>
      </w:r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| Systems Engineer, IT                                                                                                                                   Jan 2024 – Nov 2024</w:t>
      </w:r>
    </w:p>
    <w:p w:rsidR="00000000" w:rsidDel="00000000" w:rsidP="00000000" w:rsidRDefault="00000000" w:rsidRPr="00000000" w14:paraId="0000000F">
      <w:pPr>
        <w:spacing w:after="0" w:line="360" w:lineRule="auto"/>
        <w:ind w:firstLine="10"/>
        <w:rPr>
          <w:i w:val="1"/>
          <w:sz w:val="15"/>
          <w:szCs w:val="15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NodeJS, ReactJS, NextJS, JavaScript, Python, Bash, Ansible, CSS/Tailwind CSS, Git, Okta Admin, WorkspaceONE Admin, Google Workspace Admin, Slack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jc w:val="left"/>
        <w:rPr>
          <w:rFonts w:ascii="Noto Sans Symbols" w:cs="Noto Sans Symbols" w:eastAsia="Noto Sans Symbols" w:hAnsi="Noto Sans Symbols"/>
          <w:b w:val="0"/>
          <w:i w:val="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separate Service Desks in FreshService with custom Service Items, workflows, and rules, streamlining ticket filing and boosting team efficiency. Redesigned the support portal to match Skydio’s brand.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  <w:jc w:val="left"/>
        <w:rPr>
          <w:rFonts w:ascii="Noto Sans Symbols" w:cs="Noto Sans Symbols" w:eastAsia="Noto Sans Symbols" w:hAnsi="Noto Sans Symbols"/>
          <w:b w:val="0"/>
          <w:i w:val="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automation scripts for Okta, WorkspaceONE, FreshService, and Adobe, turning multi-step tasks into one-click actions to improve speed and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jc w:val="left"/>
        <w:rPr>
          <w:rFonts w:ascii="Noto Sans Symbols" w:cs="Noto Sans Symbols" w:eastAsia="Noto Sans Symbols" w:hAnsi="Noto Sans Symbols"/>
          <w:b w:val="0"/>
          <w:i w:val="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custom FreshService app integrating with WorkspaceONE APIs to automate inventory management—eliminating manual asset assignments.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jc w:val="left"/>
        <w:rPr>
          <w:rFonts w:ascii="Noto Sans Symbols" w:cs="Noto Sans Symbols" w:eastAsia="Noto Sans Symbols" w:hAnsi="Noto Sans Symbols"/>
          <w:b w:val="0"/>
          <w:i w:val="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procurement and travel request workflows to enforce approval processes, improve department visibility, and reduce SaaS overspending and travel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0" w:before="320" w:line="360" w:lineRule="auto"/>
        <w:ind w:right="300"/>
        <w:jc w:val="both"/>
        <w:rPr>
          <w:b w:val="0"/>
          <w:i w:val="0"/>
          <w:sz w:val="20"/>
          <w:szCs w:val="20"/>
        </w:rPr>
      </w:pPr>
      <w:r w:rsidDel="00000000" w:rsidR="00000000" w:rsidRPr="00000000">
        <w:rPr>
          <w:i w:val="0"/>
          <w:sz w:val="20"/>
          <w:szCs w:val="20"/>
          <w:rtl w:val="0"/>
        </w:rPr>
        <w:t xml:space="preserve">Cruise</w:t>
      </w:r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 | Software Engineer                                                                                                                                Sep 2022 – Dec 2023</w:t>
      </w:r>
    </w:p>
    <w:p w:rsidR="00000000" w:rsidDel="00000000" w:rsidP="00000000" w:rsidRDefault="00000000" w:rsidRPr="00000000" w14:paraId="00000015">
      <w:pPr>
        <w:spacing w:after="0" w:line="360" w:lineRule="auto"/>
        <w:ind w:firstLine="10"/>
        <w:rPr>
          <w:i w:val="1"/>
          <w:sz w:val="15"/>
          <w:szCs w:val="15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Python, Bash, Ansible, Buildkite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Validation Test Automation infrastructure and refactored the Cruise-Labgrid internal tool library and integrated it to automate testing in general, significantly increasing test productivity for the entire hardware team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Improved and developed test fixtures using Cruise-Labgrid for PVT E2E, Memtester, TDM and other tests consolidating them into a single-click solution. This enables users to run tests at the first  available station or queue to wait to run until the station is available.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and operated version-controlled test software and maintained Lab Linux devices.</w:t>
      </w:r>
    </w:p>
    <w:p w:rsidR="00000000" w:rsidDel="00000000" w:rsidP="00000000" w:rsidRDefault="00000000" w:rsidRPr="00000000" w14:paraId="00000019">
      <w:pPr>
        <w:pStyle w:val="Heading2"/>
        <w:spacing w:after="0" w:before="320" w:line="360" w:lineRule="auto"/>
        <w:ind w:right="300"/>
        <w:jc w:val="both"/>
        <w:rPr>
          <w:b w:val="0"/>
          <w:i w:val="0"/>
          <w:sz w:val="20"/>
          <w:szCs w:val="20"/>
        </w:rPr>
      </w:pPr>
      <w:r w:rsidDel="00000000" w:rsidR="00000000" w:rsidRPr="00000000">
        <w:rPr>
          <w:i w:val="0"/>
          <w:sz w:val="20"/>
          <w:szCs w:val="20"/>
          <w:rtl w:val="0"/>
        </w:rPr>
        <w:t xml:space="preserve">Cruise </w:t>
      </w:r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|</w:t>
      </w:r>
      <w:r w:rsidDel="00000000" w:rsidR="00000000" w:rsidRPr="00000000">
        <w:rPr>
          <w:i w:val="0"/>
          <w:sz w:val="20"/>
          <w:szCs w:val="20"/>
          <w:rtl w:val="0"/>
        </w:rPr>
        <w:t xml:space="preserve"> </w:t>
      </w:r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IT Support Specialist II                                                                                                                            Jun 2021 - Sep 2022</w:t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3"/>
        </w:numPr>
        <w:spacing w:after="0" w:lineRule="auto"/>
        <w:ind w:left="720" w:right="300" w:hanging="360"/>
        <w:rPr>
          <w:b w:val="0"/>
          <w:i w:val="0"/>
          <w:sz w:val="20"/>
          <w:szCs w:val="20"/>
        </w:rPr>
      </w:pPr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Provide frontline technical support to Cruise employees and incident management for Tier 1/2 tickets 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Troubleshoot hardware and software issues across Ubuntu/Windows/Mac/iOS/Android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advanced support (i.e. SSH, network configuration, user/file permissions, DNS, DHCP, and certificate-based authentication)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0" w:before="320" w:line="360" w:lineRule="auto"/>
        <w:ind w:right="300"/>
        <w:jc w:val="both"/>
        <w:rPr>
          <w:b w:val="0"/>
          <w:i w:val="0"/>
          <w:sz w:val="20"/>
          <w:szCs w:val="20"/>
        </w:rPr>
      </w:pPr>
      <w:r w:rsidDel="00000000" w:rsidR="00000000" w:rsidRPr="00000000">
        <w:rPr>
          <w:i w:val="0"/>
          <w:sz w:val="20"/>
          <w:szCs w:val="20"/>
          <w:rtl w:val="0"/>
        </w:rPr>
        <w:t xml:space="preserve">Meta </w:t>
      </w:r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|</w:t>
      </w:r>
      <w:r w:rsidDel="00000000" w:rsidR="00000000" w:rsidRPr="00000000">
        <w:rPr>
          <w:i w:val="0"/>
          <w:sz w:val="20"/>
          <w:szCs w:val="20"/>
          <w:rtl w:val="0"/>
        </w:rPr>
        <w:t xml:space="preserve"> </w:t>
      </w:r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Hardware Specialist                                                                                                                                         Mar 2021 - Jun 2021</w:t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4"/>
        </w:numPr>
        <w:spacing w:after="0" w:line="240" w:lineRule="auto"/>
        <w:ind w:left="720" w:right="300" w:hanging="360"/>
        <w:rPr>
          <w:b w:val="0"/>
          <w:i w:val="0"/>
        </w:rPr>
      </w:pPr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Analyze equipment performance, review and diagnose problems, run tests using Apple Service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4"/>
        </w:numPr>
        <w:spacing w:after="0" w:line="240" w:lineRule="auto"/>
        <w:ind w:left="720" w:right="300" w:hanging="360"/>
        <w:rPr>
          <w:b w:val="0"/>
          <w:i w:val="0"/>
        </w:rPr>
      </w:pPr>
      <w:r w:rsidDel="00000000" w:rsidR="00000000" w:rsidRPr="00000000">
        <w:rPr>
          <w:b w:val="0"/>
          <w:i w:val="0"/>
          <w:sz w:val="20"/>
          <w:szCs w:val="20"/>
          <w:rtl w:val="0"/>
        </w:rPr>
        <w:t xml:space="preserve">Repair and reassemble devices, maintain high degree of quality and meet time targets and troubleshoot software issues across Linux/Windows/Mac</w:t>
      </w: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-US"/>
      </w:rPr>
    </w:rPrDefault>
    <w:pPrDefault>
      <w:pPr>
        <w:spacing w:after="317" w:line="309" w:lineRule="auto"/>
        <w:ind w:left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4" w:before="0" w:line="259" w:lineRule="auto"/>
      <w:ind w:left="10" w:right="2" w:hanging="1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6"/>
      <w:szCs w:val="26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5" w:before="0" w:line="259" w:lineRule="auto"/>
      <w:ind w:left="10" w:right="0" w:hanging="10"/>
      <w:jc w:val="left"/>
    </w:pPr>
    <w:rPr>
      <w:rFonts w:ascii="Calibri" w:cs="Calibri" w:eastAsia="Calibri" w:hAnsi="Calibri"/>
      <w:b w:val="1"/>
      <w:i w:val="1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4" w:before="0" w:line="259" w:lineRule="auto"/>
      <w:ind w:left="10" w:right="2" w:hanging="1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6"/>
      <w:szCs w:val="26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5" w:before="0" w:line="259" w:lineRule="auto"/>
      <w:ind w:left="10" w:right="0" w:hanging="10"/>
      <w:jc w:val="left"/>
    </w:pPr>
    <w:rPr>
      <w:rFonts w:ascii="Calibri" w:cs="Calibri" w:eastAsia="Calibri" w:hAnsi="Calibri"/>
      <w:b w:val="1"/>
      <w:i w:val="1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4" w:before="0" w:line="259" w:lineRule="auto"/>
      <w:ind w:left="10" w:right="2" w:hanging="1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6"/>
      <w:szCs w:val="26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5" w:before="0" w:line="259" w:lineRule="auto"/>
      <w:ind w:left="10" w:right="0" w:hanging="10"/>
      <w:jc w:val="left"/>
    </w:pPr>
    <w:rPr>
      <w:rFonts w:ascii="Calibri" w:cs="Calibri" w:eastAsia="Calibri" w:hAnsi="Calibri"/>
      <w:b w:val="1"/>
      <w:i w:val="1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libri" w:cs="Calibri" w:eastAsia="Calibri" w:hAnsi="Calibri"/>
      <w:sz w:val="24"/>
      <w:szCs w:val="24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libri" w:cs="Calibri" w:eastAsia="Calibri" w:hAnsi="Calibri"/>
      <w:sz w:val="24"/>
      <w:szCs w:val="24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libri" w:cs="Calibri" w:eastAsia="Calibri" w:hAnsi="Calibri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eyidli.mirhadi@gmail.com" TargetMode="External"/><Relationship Id="rId8" Type="http://schemas.openxmlformats.org/officeDocument/2006/relationships/hyperlink" Target="http://nod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e8PDjQri3fuQQ6Qk38Mx30RTNQ==">CgMxLjAyDWguMjZvaTd4dnM4amkyDmguYnByeGpqaTVrZ3BrMg5oLm52cHp6Y284eGVxMTIOaC56M2locDZlMnNuYzQ4AHIhMWRUVHRXX09LeDlranJzbjRQUDVZRDA5TEY2UFF3SHlZ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