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B13" w14:textId="6AA1516E" w:rsidR="008F7FFD" w:rsidRPr="003B3E22" w:rsidRDefault="008F5D4D" w:rsidP="008F7F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40"/>
          <w:szCs w:val="40"/>
        </w:rPr>
        <w:t>Le Tran</w:t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40"/>
          <w:szCs w:val="40"/>
        </w:rPr>
        <w:t> </w:t>
      </w:r>
    </w:p>
    <w:p w14:paraId="6FD39973" w14:textId="2D718F0A" w:rsidR="008F7FFD" w:rsidRPr="003B3E22" w:rsidRDefault="008F5D4D" w:rsidP="008F7FFD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3E22">
        <w:rPr>
          <w:rFonts w:ascii="Garamond" w:eastAsia="Times New Roman" w:hAnsi="Garamond" w:cs="Times New Roman"/>
          <w:color w:val="000000"/>
          <w:sz w:val="24"/>
          <w:szCs w:val="24"/>
        </w:rPr>
        <w:t>le.tran9470@gmail.com</w:t>
      </w:r>
      <w:r w:rsidR="008F7FFD" w:rsidRPr="003B3E22">
        <w:rPr>
          <w:rFonts w:ascii="Garamond" w:eastAsia="Times New Roman" w:hAnsi="Garamond" w:cs="Times New Roman"/>
          <w:color w:val="000000"/>
          <w:sz w:val="24"/>
          <w:szCs w:val="24"/>
        </w:rPr>
        <w:t xml:space="preserve"> </w:t>
      </w:r>
      <w:r w:rsidR="008F7FFD" w:rsidRPr="003B3E22">
        <w:rPr>
          <w:rFonts w:ascii="Segoe UI Symbol" w:eastAsia="Times New Roman" w:hAnsi="Segoe UI Symbol" w:cs="Segoe UI Symbol"/>
          <w:color w:val="000000"/>
          <w:sz w:val="24"/>
          <w:szCs w:val="24"/>
        </w:rPr>
        <w:t>❖</w:t>
      </w:r>
      <w:r w:rsidR="008F7FFD" w:rsidRPr="003B3E22">
        <w:rPr>
          <w:rFonts w:ascii="Garamond" w:eastAsia="Times New Roman" w:hAnsi="Garamond" w:cs="Times New Roman"/>
          <w:color w:val="000000"/>
          <w:sz w:val="24"/>
          <w:szCs w:val="24"/>
        </w:rPr>
        <w:t xml:space="preserve"> (</w:t>
      </w:r>
      <w:r w:rsidRPr="003B3E22">
        <w:rPr>
          <w:rFonts w:ascii="Garamond" w:eastAsia="Times New Roman" w:hAnsi="Garamond" w:cs="Times New Roman"/>
          <w:color w:val="000000"/>
          <w:sz w:val="24"/>
          <w:szCs w:val="24"/>
        </w:rPr>
        <w:t>413</w:t>
      </w:r>
      <w:r w:rsidR="008F7FFD" w:rsidRPr="003B3E22">
        <w:rPr>
          <w:rFonts w:ascii="Garamond" w:eastAsia="Times New Roman" w:hAnsi="Garamond" w:cs="Times New Roman"/>
          <w:color w:val="000000"/>
          <w:sz w:val="24"/>
          <w:szCs w:val="24"/>
        </w:rPr>
        <w:t xml:space="preserve">) </w:t>
      </w:r>
      <w:r w:rsidRPr="003B3E22">
        <w:rPr>
          <w:rFonts w:ascii="Garamond" w:eastAsia="Times New Roman" w:hAnsi="Garamond" w:cs="Times New Roman"/>
          <w:color w:val="000000"/>
          <w:sz w:val="24"/>
          <w:szCs w:val="24"/>
        </w:rPr>
        <w:t>241</w:t>
      </w:r>
      <w:r w:rsidR="008F7FFD" w:rsidRPr="003B3E22">
        <w:rPr>
          <w:rFonts w:ascii="Garamond" w:eastAsia="Times New Roman" w:hAnsi="Garamond" w:cs="Times New Roman"/>
          <w:color w:val="000000"/>
          <w:sz w:val="24"/>
          <w:szCs w:val="24"/>
        </w:rPr>
        <w:t>-</w:t>
      </w:r>
      <w:r w:rsidRPr="003B3E22">
        <w:rPr>
          <w:rFonts w:ascii="Garamond" w:eastAsia="Times New Roman" w:hAnsi="Garamond" w:cs="Times New Roman"/>
          <w:color w:val="000000"/>
          <w:sz w:val="24"/>
          <w:szCs w:val="24"/>
        </w:rPr>
        <w:t>9470</w:t>
      </w:r>
      <w:r w:rsidR="008F7FFD" w:rsidRPr="003B3E22">
        <w:rPr>
          <w:rFonts w:ascii="Garamond" w:eastAsia="Times New Roman" w:hAnsi="Garamond" w:cs="Times New Roman"/>
          <w:color w:val="000000"/>
          <w:sz w:val="24"/>
          <w:szCs w:val="24"/>
        </w:rPr>
        <w:t xml:space="preserve"> </w:t>
      </w:r>
      <w:r w:rsidR="008F7FFD" w:rsidRPr="003B3E22">
        <w:rPr>
          <w:rFonts w:ascii="Segoe UI Symbol" w:eastAsia="Times New Roman" w:hAnsi="Segoe UI Symbol" w:cs="Segoe UI Symbol"/>
          <w:color w:val="000000"/>
          <w:sz w:val="24"/>
          <w:szCs w:val="24"/>
        </w:rPr>
        <w:t>❖</w:t>
      </w:r>
      <w:r w:rsidR="008F7FFD" w:rsidRPr="003B3E22">
        <w:rPr>
          <w:rFonts w:ascii="Garamond" w:eastAsia="Times New Roman" w:hAnsi="Garamond" w:cs="Times New Roman"/>
          <w:color w:val="000000"/>
          <w:sz w:val="24"/>
          <w:szCs w:val="24"/>
        </w:rPr>
        <w:t xml:space="preserve"> </w:t>
      </w:r>
      <w:r w:rsidRPr="003B3E22">
        <w:rPr>
          <w:rFonts w:ascii="Garamond" w:eastAsia="Times New Roman" w:hAnsi="Garamond" w:cs="Times New Roman"/>
          <w:color w:val="000000"/>
          <w:sz w:val="24"/>
          <w:szCs w:val="24"/>
        </w:rPr>
        <w:t>Springfield, MA</w:t>
      </w:r>
    </w:p>
    <w:p w14:paraId="23B2D33B" w14:textId="5245A598" w:rsidR="008F7FFD" w:rsidRPr="003B3E22" w:rsidRDefault="008F7FFD" w:rsidP="008F7F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E66874" w14:textId="77777777" w:rsidR="003B3E22" w:rsidRPr="003B3E22" w:rsidRDefault="003B3E22" w:rsidP="003B3E22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EDUCATION </w:t>
      </w:r>
    </w:p>
    <w:p w14:paraId="2A41F080" w14:textId="68CB4C6D" w:rsidR="003B3E22" w:rsidRPr="003B3E22" w:rsidRDefault="003B3E22" w:rsidP="003B3E22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Western New England University </w:t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  <w:t xml:space="preserve">                                    </w:t>
      </w:r>
      <w:r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May, 2021 </w:t>
      </w: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B.A.</w:t>
      </w:r>
      <w:r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 xml:space="preserve"> </w:t>
      </w: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in Economics, Minor in Finance, Springfield, MA</w:t>
      </w:r>
    </w:p>
    <w:p w14:paraId="3EB4277B" w14:textId="77777777" w:rsidR="003B3E22" w:rsidRPr="003B3E22" w:rsidRDefault="003B3E22" w:rsidP="003B3E2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Times New Roman" w:eastAsia="Times New Roman" w:hAnsi="Times New Roman" w:cs="Times New Roman"/>
          <w:sz w:val="21"/>
          <w:szCs w:val="21"/>
        </w:rPr>
        <w:t>Studied abroad in London, UK</w:t>
      </w:r>
    </w:p>
    <w:p w14:paraId="20D2B369" w14:textId="77777777" w:rsidR="003B3E22" w:rsidRPr="003B3E22" w:rsidRDefault="003B3E22" w:rsidP="00794956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</w:p>
    <w:p w14:paraId="200C398A" w14:textId="47BC6099" w:rsidR="008F7FFD" w:rsidRPr="003B3E22" w:rsidRDefault="008F7FFD" w:rsidP="00794956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WORK EXPERIENCE </w:t>
      </w:r>
    </w:p>
    <w:p w14:paraId="1008387B" w14:textId="7AC09E33" w:rsidR="008F7FFD" w:rsidRPr="003B3E22" w:rsidRDefault="008F5D4D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SS&amp;C Technologies</w:t>
      </w:r>
      <w:r w:rsidR="001E2D97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, Boston, MA</w:t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="00794956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</w:t>
      </w:r>
      <w:r w:rsidR="00A03A32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     </w:t>
      </w:r>
      <w:r w:rsid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July 2022</w:t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– Present</w:t>
      </w:r>
    </w:p>
    <w:p w14:paraId="266B75E4" w14:textId="0849756E" w:rsidR="008F7FFD" w:rsidRPr="003B3E22" w:rsidRDefault="008F5D4D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Associate Operations Specialist</w:t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color w:val="000000"/>
          <w:sz w:val="21"/>
          <w:szCs w:val="21"/>
        </w:rPr>
        <w:tab/>
        <w:t xml:space="preserve">          </w:t>
      </w:r>
    </w:p>
    <w:p w14:paraId="7B473D42" w14:textId="55C59720" w:rsidR="008F7FFD" w:rsidRPr="003B3E22" w:rsidRDefault="003C337B" w:rsidP="008F7FFD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Overs</w:t>
      </w:r>
      <w:r w:rsidR="00104AE1">
        <w:rPr>
          <w:rFonts w:ascii="Garamond" w:eastAsia="Times New Roman" w:hAnsi="Garamond" w:cs="Times New Roman"/>
          <w:color w:val="000000"/>
          <w:sz w:val="21"/>
          <w:szCs w:val="21"/>
        </w:rPr>
        <w:t>ee</w:t>
      </w: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daily, monthly, and quarterly reconciliation for diverse financial instruments, ensuring accuracy in cash, positions, and transactions</w:t>
      </w:r>
      <w:r w:rsidR="00104AE1">
        <w:rPr>
          <w:rFonts w:ascii="Garamond" w:eastAsia="Times New Roman" w:hAnsi="Garamond" w:cs="Times New Roman"/>
          <w:color w:val="000000"/>
          <w:sz w:val="21"/>
          <w:szCs w:val="21"/>
        </w:rPr>
        <w:t xml:space="preserve"> for a $83 billion </w:t>
      </w:r>
      <w:r w:rsidR="000F0D67">
        <w:rPr>
          <w:rFonts w:ascii="Garamond" w:eastAsia="Times New Roman" w:hAnsi="Garamond" w:cs="Times New Roman"/>
          <w:color w:val="000000"/>
          <w:sz w:val="21"/>
          <w:szCs w:val="21"/>
        </w:rPr>
        <w:t xml:space="preserve">hedge </w:t>
      </w:r>
      <w:r w:rsidR="00104AE1">
        <w:rPr>
          <w:rFonts w:ascii="Garamond" w:eastAsia="Times New Roman" w:hAnsi="Garamond" w:cs="Times New Roman"/>
          <w:color w:val="000000"/>
          <w:sz w:val="21"/>
          <w:szCs w:val="21"/>
        </w:rPr>
        <w:t>fund</w:t>
      </w:r>
    </w:p>
    <w:p w14:paraId="6C6AB8F0" w14:textId="0680FA98" w:rsidR="00A03A32" w:rsidRPr="003B3E22" w:rsidRDefault="00A03A32" w:rsidP="008F7FFD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Processing loans on Advent Geneva and full loan maintenance, including funding, paydowns, borrows and rollovers</w:t>
      </w:r>
      <w:r w:rsidRPr="003B3E22">
        <w:rPr>
          <w:rFonts w:ascii="Times New Roman" w:eastAsia="Times New Roman" w:hAnsi="Times New Roman" w:cs="Times New Roman"/>
          <w:color w:val="000000"/>
          <w:sz w:val="21"/>
          <w:szCs w:val="21"/>
        </w:rPr>
        <w:t>.</w:t>
      </w:r>
    </w:p>
    <w:p w14:paraId="7E433582" w14:textId="142E23A6" w:rsidR="001E2D97" w:rsidRPr="003B3E22" w:rsidRDefault="001E2D97" w:rsidP="008F7FFD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Analyzed and resolved security and cash position differences in coordination with </w:t>
      </w:r>
      <w:r w:rsidR="00A03A32" w:rsidRPr="003B3E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SS&amp;C GlobeOp’s </w:t>
      </w: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clients</w:t>
      </w:r>
      <w:r w:rsidR="00A03A32" w:rsidRPr="003B3E22">
        <w:rPr>
          <w:rFonts w:ascii="Garamond" w:eastAsia="Times New Roman" w:hAnsi="Garamond" w:cs="Times New Roman"/>
          <w:color w:val="000000"/>
          <w:sz w:val="21"/>
          <w:szCs w:val="21"/>
        </w:rPr>
        <w:t>.</w:t>
      </w:r>
    </w:p>
    <w:p w14:paraId="4E258454" w14:textId="053787AC" w:rsidR="003C337B" w:rsidRPr="003B3E22" w:rsidRDefault="003C337B" w:rsidP="008F7FFD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Managed trade uploads and confirmations, utilizing manual and automated methods.</w:t>
      </w:r>
    </w:p>
    <w:p w14:paraId="6B1FC32D" w14:textId="77777777" w:rsidR="003B471E" w:rsidRPr="003B3E22" w:rsidRDefault="003B471E" w:rsidP="001E2D97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Interacted with external auditors during annual audits, providing necessary documentation and explanations related to cash and bank transactions.</w:t>
      </w:r>
    </w:p>
    <w:p w14:paraId="2510D6ED" w14:textId="44577B3E" w:rsidR="003C337B" w:rsidRPr="003B3E22" w:rsidRDefault="003B471E" w:rsidP="001E2D97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Collaborated with cross-functional teams domestic and overseas to streamline financial workflows and improve efficiency.</w:t>
      </w:r>
    </w:p>
    <w:p w14:paraId="3A213572" w14:textId="77777777" w:rsidR="003C337B" w:rsidRPr="003B3E22" w:rsidRDefault="003C337B" w:rsidP="003C337B">
      <w:p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</w:p>
    <w:p w14:paraId="77060CCD" w14:textId="3ACD055D" w:rsidR="008F7FFD" w:rsidRPr="003B3E22" w:rsidRDefault="001E2D97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Kaisen, Feeding Hills, MA</w:t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        </w:t>
      </w:r>
      <w:r w:rsidR="00794956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        </w:t>
      </w:r>
      <w:r w:rsidR="00A03A32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</w:t>
      </w:r>
      <w:r w:rsid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Sept 2020</w:t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– </w:t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Mar 2021</w:t>
      </w:r>
    </w:p>
    <w:p w14:paraId="3E26102E" w14:textId="058AED28" w:rsidR="008F7FFD" w:rsidRPr="003B3E22" w:rsidRDefault="00EA2191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Waiter</w:t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  <w:t xml:space="preserve">     </w:t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  <w:t xml:space="preserve">      </w:t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</w:p>
    <w:p w14:paraId="676CB1DC" w14:textId="6E606880" w:rsidR="00EA2191" w:rsidRPr="003B3E22" w:rsidRDefault="00EA2191" w:rsidP="008F7FFD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Ke</w:t>
      </w:r>
      <w:r w:rsidR="003B3E22" w:rsidRPr="003B3E22">
        <w:rPr>
          <w:rFonts w:ascii="Garamond" w:eastAsia="Times New Roman" w:hAnsi="Garamond" w:cs="Times New Roman"/>
          <w:color w:val="000000"/>
          <w:sz w:val="21"/>
          <w:szCs w:val="21"/>
        </w:rPr>
        <w:t>pt</w:t>
      </w: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accurate accounting of customer purchases and billing receipts.</w:t>
      </w:r>
    </w:p>
    <w:p w14:paraId="34939023" w14:textId="29E99114" w:rsidR="008F7FFD" w:rsidRPr="003B3E22" w:rsidRDefault="00EA2191" w:rsidP="008F7FFD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Maintain</w:t>
      </w:r>
      <w:r w:rsidR="003B3E22" w:rsidRPr="003B3E22">
        <w:rPr>
          <w:rFonts w:ascii="Garamond" w:eastAsia="Times New Roman" w:hAnsi="Garamond" w:cs="Times New Roman"/>
          <w:color w:val="000000"/>
          <w:sz w:val="21"/>
          <w:szCs w:val="21"/>
        </w:rPr>
        <w:t>ed</w:t>
      </w: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an organized and productive work environment </w:t>
      </w:r>
    </w:p>
    <w:p w14:paraId="4976A100" w14:textId="77777777" w:rsidR="008F7FFD" w:rsidRPr="003B3E22" w:rsidRDefault="008F7FFD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70B4E25" w14:textId="48FB4039" w:rsidR="008F7FFD" w:rsidRPr="003B3E22" w:rsidRDefault="00EA2191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Northwestern Mutual</w:t>
      </w:r>
      <w:r w:rsidR="003B3E22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, Springfield, MA</w:t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</w:t>
      </w:r>
      <w:r w:rsidR="00794956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="003B3E22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</w:t>
      </w:r>
      <w:r w:rsid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</w:t>
      </w:r>
      <w:r w:rsidR="003B3E22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Sept 2019 – Jan 2020</w:t>
      </w:r>
      <w:r w:rsidR="00794956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    </w:t>
      </w:r>
      <w:r w:rsidR="00A03A32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</w:t>
      </w:r>
      <w:r w:rsid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</w:t>
      </w:r>
    </w:p>
    <w:p w14:paraId="37C1D6C8" w14:textId="4BB48005" w:rsidR="008F7FFD" w:rsidRPr="003B3E22" w:rsidRDefault="00EA2191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Financial Representative</w:t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="008F7FFD"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</w:p>
    <w:p w14:paraId="22597B5E" w14:textId="26A81BC1" w:rsidR="008F7FFD" w:rsidRPr="003B3E22" w:rsidRDefault="00EA2191" w:rsidP="008F7FFD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Identify, network and connect clients with financial advice and products based on their short- or long-term needs</w:t>
      </w:r>
    </w:p>
    <w:p w14:paraId="5DDE8E47" w14:textId="01B2A064" w:rsidR="008F7FFD" w:rsidRPr="003B3E22" w:rsidRDefault="008F7FFD" w:rsidP="008F7FFD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Co</w:t>
      </w:r>
      <w:r w:rsidR="00EA2191" w:rsidRPr="003B3E22">
        <w:rPr>
          <w:rFonts w:ascii="Garamond" w:eastAsia="Times New Roman" w:hAnsi="Garamond" w:cs="Times New Roman"/>
          <w:color w:val="000000"/>
          <w:sz w:val="21"/>
          <w:szCs w:val="21"/>
        </w:rPr>
        <w:t>llaborate with team members across departments</w:t>
      </w:r>
    </w:p>
    <w:p w14:paraId="2631FC66" w14:textId="2AFB0B01" w:rsidR="00EA2191" w:rsidRPr="003B3E22" w:rsidRDefault="00EA2191" w:rsidP="00EA2191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Assist</w:t>
      </w:r>
      <w:r w:rsidR="003B3E22" w:rsidRPr="003B3E22">
        <w:rPr>
          <w:rFonts w:ascii="Garamond" w:eastAsia="Times New Roman" w:hAnsi="Garamond" w:cs="Times New Roman"/>
          <w:color w:val="000000"/>
          <w:sz w:val="21"/>
          <w:szCs w:val="21"/>
        </w:rPr>
        <w:t>ed</w:t>
      </w: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 with simple bank reconciliations</w:t>
      </w:r>
    </w:p>
    <w:p w14:paraId="3E051E6C" w14:textId="77777777" w:rsidR="008F7FFD" w:rsidRPr="003B3E22" w:rsidRDefault="008F7FFD" w:rsidP="008F7FF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8DFFCDE" w14:textId="516F8A08" w:rsidR="00EA2191" w:rsidRPr="003B3E22" w:rsidRDefault="00EA2191" w:rsidP="00EA2191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VOLUNTEER EXPERIENCE</w:t>
      </w:r>
    </w:p>
    <w:p w14:paraId="3DCE210C" w14:textId="57213911" w:rsidR="00EA2191" w:rsidRPr="003B3E22" w:rsidRDefault="00EA2191" w:rsidP="008F7FFD">
      <w:pP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Vietnamese Eucharistic Youth Movement, Springfield, MA</w:t>
      </w:r>
      <w:r w:rsidR="009C32D4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                                  June 2017- Present</w:t>
      </w:r>
    </w:p>
    <w:p w14:paraId="03452D25" w14:textId="30E57F5E" w:rsidR="00EA2191" w:rsidRPr="003B3E22" w:rsidRDefault="0048270E" w:rsidP="008F7FFD">
      <w:pP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Youth Group Leader</w:t>
      </w:r>
      <w:r w:rsidR="00FB0106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,</w:t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Treasurer </w:t>
      </w:r>
      <w:r w:rsidR="00FB0106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(2023-2025), Vice President (2025 to Present)</w:t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ab/>
        <w:t xml:space="preserve">    </w:t>
      </w:r>
      <w:r w:rsidR="00794956"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 xml:space="preserve">                 </w:t>
      </w:r>
    </w:p>
    <w:p w14:paraId="245D0169" w14:textId="3D89E8B1" w:rsidR="00EA2191" w:rsidRPr="003B3E22" w:rsidRDefault="0048270E" w:rsidP="00EA2191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Manage daily cash transactions, including recording and reconciling receipts and disbursements.</w:t>
      </w:r>
    </w:p>
    <w:p w14:paraId="6F2CE720" w14:textId="5947E4DE" w:rsidR="0048270E" w:rsidRPr="003B3E22" w:rsidRDefault="0048270E" w:rsidP="00EA2191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 xml:space="preserve">Fundraise and allocate funds to teams for events, classes, and trainings. </w:t>
      </w:r>
    </w:p>
    <w:p w14:paraId="7D4AEBA9" w14:textId="3623EB85" w:rsidR="0048270E" w:rsidRPr="003B3E22" w:rsidRDefault="0048270E" w:rsidP="00EA2191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Lead in organizing events and projects within the community.</w:t>
      </w:r>
    </w:p>
    <w:p w14:paraId="2EC2C230" w14:textId="66C49BD4" w:rsidR="0048270E" w:rsidRDefault="0048270E" w:rsidP="00EA2191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color w:val="000000"/>
          <w:sz w:val="21"/>
          <w:szCs w:val="21"/>
        </w:rPr>
        <w:t>Educate the Vietnamese Catholic youth on our religious and cultural traditions pertaining to VEYM curricula.</w:t>
      </w:r>
    </w:p>
    <w:p w14:paraId="05050122" w14:textId="0BF0C045" w:rsidR="00FB0106" w:rsidRPr="003B3E22" w:rsidRDefault="00FB0106" w:rsidP="00EA2191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Garamond" w:eastAsia="Times New Roman" w:hAnsi="Garamond" w:cs="Times New Roman"/>
          <w:color w:val="000000"/>
          <w:sz w:val="21"/>
          <w:szCs w:val="21"/>
        </w:rPr>
      </w:pPr>
      <w:r>
        <w:rPr>
          <w:rFonts w:ascii="Garamond" w:eastAsia="Times New Roman" w:hAnsi="Garamond" w:cs="Times New Roman"/>
          <w:color w:val="000000"/>
          <w:sz w:val="21"/>
          <w:szCs w:val="21"/>
        </w:rPr>
        <w:t>Head of administrative affairs within the parish and keep communication to other chapters within the region.</w:t>
      </w:r>
    </w:p>
    <w:p w14:paraId="24F6AD67" w14:textId="6841D917" w:rsidR="00794956" w:rsidRPr="003B3E22" w:rsidRDefault="008F7FFD" w:rsidP="00794956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  <w:r w:rsidRPr="003B3E22">
        <w:rPr>
          <w:rFonts w:ascii="Garamond" w:eastAsia="Times New Roman" w:hAnsi="Garamond" w:cs="Times New Roman"/>
          <w:i/>
          <w:iCs/>
          <w:color w:val="000000"/>
          <w:sz w:val="21"/>
          <w:szCs w:val="21"/>
        </w:rPr>
        <w:tab/>
      </w:r>
    </w:p>
    <w:p w14:paraId="1644B7CE" w14:textId="4160F003" w:rsidR="00794956" w:rsidRPr="003B3E22" w:rsidRDefault="008F7FFD" w:rsidP="00794956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 w:rsidRPr="003B3E22"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SKILLS</w:t>
      </w:r>
    </w:p>
    <w:p w14:paraId="385A41F4" w14:textId="69C59F1A" w:rsidR="00794956" w:rsidRDefault="00A03A32" w:rsidP="00794956">
      <w:pPr>
        <w:rPr>
          <w:rFonts w:ascii="Garamond" w:eastAsia="Times New Roman" w:hAnsi="Garamond" w:cs="Times New Roman"/>
          <w:sz w:val="21"/>
          <w:szCs w:val="21"/>
        </w:rPr>
      </w:pPr>
      <w:r w:rsidRPr="003B3E22">
        <w:rPr>
          <w:rFonts w:ascii="Garamond" w:eastAsia="Times New Roman" w:hAnsi="Garamond" w:cs="Times New Roman"/>
          <w:sz w:val="21"/>
          <w:szCs w:val="21"/>
        </w:rPr>
        <w:t>Advent Geneva</w:t>
      </w:r>
      <w:r w:rsidR="003B471E" w:rsidRPr="003B3E22">
        <w:rPr>
          <w:rFonts w:ascii="Garamond" w:eastAsia="Times New Roman" w:hAnsi="Garamond" w:cs="Times New Roman"/>
          <w:sz w:val="21"/>
          <w:szCs w:val="21"/>
        </w:rPr>
        <w:t xml:space="preserve">, Intranet Portals, </w:t>
      </w:r>
      <w:r w:rsidR="00FB0106">
        <w:rPr>
          <w:rFonts w:ascii="Garamond" w:eastAsia="Times New Roman" w:hAnsi="Garamond" w:cs="Times New Roman"/>
          <w:sz w:val="21"/>
          <w:szCs w:val="21"/>
        </w:rPr>
        <w:t xml:space="preserve">Microsoft </w:t>
      </w:r>
      <w:r w:rsidR="003B471E" w:rsidRPr="003B3E22">
        <w:rPr>
          <w:rFonts w:ascii="Garamond" w:eastAsia="Times New Roman" w:hAnsi="Garamond" w:cs="Times New Roman"/>
          <w:sz w:val="21"/>
          <w:szCs w:val="21"/>
        </w:rPr>
        <w:t>Excel, Microsoft Office 365, Stata Econometrics Software, Portfolio Management,</w:t>
      </w:r>
      <w:r w:rsidRPr="003B3E22">
        <w:rPr>
          <w:rFonts w:ascii="Garamond" w:eastAsia="Times New Roman" w:hAnsi="Garamond" w:cs="Times New Roman"/>
          <w:sz w:val="21"/>
          <w:szCs w:val="21"/>
        </w:rPr>
        <w:t xml:space="preserve"> Data Analysis, Financial Analysis, Cross-Team Communications, Regulatory Compliance, Bookkeeping, Budgeting,</w:t>
      </w:r>
      <w:r w:rsidR="003B471E" w:rsidRPr="003B3E22">
        <w:rPr>
          <w:rFonts w:ascii="Garamond" w:eastAsia="Times New Roman" w:hAnsi="Garamond" w:cs="Times New Roman"/>
          <w:sz w:val="21"/>
          <w:szCs w:val="21"/>
        </w:rPr>
        <w:t xml:space="preserve"> Accounting, Taxation, Investments, Leadership</w:t>
      </w:r>
      <w:r w:rsidRPr="003B3E22">
        <w:rPr>
          <w:rFonts w:ascii="Garamond" w:eastAsia="Times New Roman" w:hAnsi="Garamond" w:cs="Times New Roman"/>
          <w:sz w:val="21"/>
          <w:szCs w:val="21"/>
        </w:rPr>
        <w:t>,</w:t>
      </w:r>
      <w:r w:rsidR="003B471E" w:rsidRPr="003B3E22">
        <w:rPr>
          <w:rFonts w:ascii="Garamond" w:eastAsia="Times New Roman" w:hAnsi="Garamond" w:cs="Times New Roman"/>
          <w:sz w:val="21"/>
          <w:szCs w:val="21"/>
        </w:rPr>
        <w:t xml:space="preserve"> </w:t>
      </w:r>
      <w:r w:rsidR="00794956" w:rsidRPr="003B3E22">
        <w:rPr>
          <w:rFonts w:ascii="Garamond" w:eastAsia="Times New Roman" w:hAnsi="Garamond" w:cs="Times New Roman"/>
          <w:sz w:val="21"/>
          <w:szCs w:val="21"/>
        </w:rPr>
        <w:t xml:space="preserve">Fluency in English and Vietnamese </w:t>
      </w:r>
    </w:p>
    <w:p w14:paraId="794AE94F" w14:textId="5C446A9F" w:rsidR="003A1702" w:rsidRPr="003B3E22" w:rsidRDefault="003A1702" w:rsidP="003A1702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</w:pPr>
      <w:r>
        <w:rPr>
          <w:rFonts w:ascii="Garamond" w:eastAsia="Times New Roman" w:hAnsi="Garamond" w:cs="Times New Roman"/>
          <w:b/>
          <w:bCs/>
          <w:color w:val="000000"/>
          <w:sz w:val="21"/>
          <w:szCs w:val="21"/>
        </w:rPr>
        <w:t>References</w:t>
      </w:r>
    </w:p>
    <w:p w14:paraId="216C7600" w14:textId="5F811158" w:rsidR="003A1702" w:rsidRPr="003A1702" w:rsidRDefault="003A1702" w:rsidP="00794956">
      <w:pPr>
        <w:rPr>
          <w:rFonts w:ascii="Garamond" w:eastAsia="Times New Roman" w:hAnsi="Garamond" w:cs="Times New Roman"/>
          <w:b/>
          <w:bCs/>
          <w:sz w:val="21"/>
          <w:szCs w:val="21"/>
        </w:rPr>
      </w:pPr>
      <w:r>
        <w:rPr>
          <w:rFonts w:ascii="Garamond" w:eastAsia="Times New Roman" w:hAnsi="Garamond" w:cs="Times New Roman"/>
          <w:b/>
          <w:bCs/>
          <w:sz w:val="21"/>
          <w:szCs w:val="21"/>
        </w:rPr>
        <w:t>SS&amp;C Technologies,</w:t>
      </w:r>
      <w:r w:rsidR="00932C29">
        <w:rPr>
          <w:rFonts w:ascii="Garamond" w:eastAsia="Times New Roman" w:hAnsi="Garamond" w:cs="Times New Roman"/>
          <w:b/>
          <w:bCs/>
          <w:sz w:val="21"/>
          <w:szCs w:val="21"/>
        </w:rPr>
        <w:t xml:space="preserve"> Assistant Director,</w:t>
      </w:r>
      <w:r>
        <w:rPr>
          <w:rFonts w:ascii="Garamond" w:eastAsia="Times New Roman" w:hAnsi="Garamond" w:cs="Times New Roman"/>
          <w:b/>
          <w:bCs/>
          <w:sz w:val="21"/>
          <w:szCs w:val="21"/>
        </w:rPr>
        <w:t xml:space="preserve"> Linda Nguyen, </w:t>
      </w:r>
      <w:r w:rsidR="00D1357C">
        <w:rPr>
          <w:rFonts w:ascii="Garamond" w:eastAsia="Times New Roman" w:hAnsi="Garamond" w:cs="Times New Roman"/>
          <w:b/>
          <w:bCs/>
          <w:sz w:val="21"/>
          <w:szCs w:val="21"/>
        </w:rPr>
        <w:t>(267)-972-3234</w:t>
      </w:r>
    </w:p>
    <w:sectPr w:rsidR="003A1702" w:rsidRPr="003A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7EC"/>
    <w:multiLevelType w:val="multilevel"/>
    <w:tmpl w:val="70E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949C8"/>
    <w:multiLevelType w:val="multilevel"/>
    <w:tmpl w:val="7F4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8584A"/>
    <w:multiLevelType w:val="hybridMultilevel"/>
    <w:tmpl w:val="BF1C4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A4232B"/>
    <w:multiLevelType w:val="multilevel"/>
    <w:tmpl w:val="C07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D2734"/>
    <w:multiLevelType w:val="multilevel"/>
    <w:tmpl w:val="44D4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74223"/>
    <w:multiLevelType w:val="hybridMultilevel"/>
    <w:tmpl w:val="5164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65094"/>
    <w:multiLevelType w:val="multilevel"/>
    <w:tmpl w:val="198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A6246"/>
    <w:multiLevelType w:val="multilevel"/>
    <w:tmpl w:val="DCF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C798B"/>
    <w:multiLevelType w:val="multilevel"/>
    <w:tmpl w:val="317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5706">
    <w:abstractNumId w:val="7"/>
  </w:num>
  <w:num w:numId="2" w16cid:durableId="145047258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4260259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30711146">
    <w:abstractNumId w:val="8"/>
  </w:num>
  <w:num w:numId="5" w16cid:durableId="1916013165">
    <w:abstractNumId w:val="3"/>
  </w:num>
  <w:num w:numId="6" w16cid:durableId="523711401">
    <w:abstractNumId w:val="4"/>
  </w:num>
  <w:num w:numId="7" w16cid:durableId="1902057310">
    <w:abstractNumId w:val="1"/>
  </w:num>
  <w:num w:numId="8" w16cid:durableId="1162310001">
    <w:abstractNumId w:val="0"/>
  </w:num>
  <w:num w:numId="9" w16cid:durableId="1665428680">
    <w:abstractNumId w:val="6"/>
  </w:num>
  <w:num w:numId="10" w16cid:durableId="585304181">
    <w:abstractNumId w:val="2"/>
  </w:num>
  <w:num w:numId="11" w16cid:durableId="255674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FD"/>
    <w:rsid w:val="000F0D67"/>
    <w:rsid w:val="00104AE1"/>
    <w:rsid w:val="001E2D97"/>
    <w:rsid w:val="003A1702"/>
    <w:rsid w:val="003B3E22"/>
    <w:rsid w:val="003B471E"/>
    <w:rsid w:val="003C337B"/>
    <w:rsid w:val="0048270E"/>
    <w:rsid w:val="005C2E9E"/>
    <w:rsid w:val="00794956"/>
    <w:rsid w:val="008620BD"/>
    <w:rsid w:val="008F5D4D"/>
    <w:rsid w:val="008F7FFD"/>
    <w:rsid w:val="00932C29"/>
    <w:rsid w:val="009C32D4"/>
    <w:rsid w:val="00A03A32"/>
    <w:rsid w:val="00CE700E"/>
    <w:rsid w:val="00D1357C"/>
    <w:rsid w:val="00DA672F"/>
    <w:rsid w:val="00DC556C"/>
    <w:rsid w:val="00EA2191"/>
    <w:rsid w:val="00EE6B8D"/>
    <w:rsid w:val="00FB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4AD7"/>
  <w15:chartTrackingRefBased/>
  <w15:docId w15:val="{1E183AAE-D71B-49CF-89BF-655B1DEA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F7FFD"/>
  </w:style>
  <w:style w:type="paragraph" w:styleId="ListParagraph">
    <w:name w:val="List Paragraph"/>
    <w:basedOn w:val="Normal"/>
    <w:uiPriority w:val="34"/>
    <w:qFormat/>
    <w:rsid w:val="003C33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Tran</dc:creator>
  <cp:keywords/>
  <dc:description/>
  <cp:lastModifiedBy>Le Tran</cp:lastModifiedBy>
  <cp:revision>12</cp:revision>
  <dcterms:created xsi:type="dcterms:W3CDTF">2023-11-16T00:33:00Z</dcterms:created>
  <dcterms:modified xsi:type="dcterms:W3CDTF">2025-07-15T01:06:00Z</dcterms:modified>
</cp:coreProperties>
</file>