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2C433" w14:textId="77777777" w:rsidR="00D06B4E" w:rsidRPr="00D06B4E" w:rsidRDefault="00D06B4E" w:rsidP="00D06B4E">
      <w:pPr>
        <w:spacing w:after="120" w:line="240" w:lineRule="auto"/>
        <w:jc w:val="center"/>
        <w:rPr>
          <w:rFonts w:ascii="-webkit-standard" w:hAnsi="-webkit-standard" w:cs="Times New Roman"/>
          <w:b/>
          <w:bCs/>
          <w:color w:val="000000"/>
          <w:kern w:val="0"/>
          <w:sz w:val="18"/>
          <w:szCs w:val="18"/>
          <w:u w:val="single"/>
          <w14:ligatures w14:val="none"/>
        </w:rPr>
      </w:pPr>
      <w:r w:rsidRPr="00D06B4E">
        <w:rPr>
          <w:rFonts w:ascii="Arial" w:hAnsi="Arial" w:cs="Arial"/>
          <w:b/>
          <w:bCs/>
          <w:color w:val="000000"/>
          <w:kern w:val="0"/>
          <w:sz w:val="27"/>
          <w:szCs w:val="27"/>
          <w:u w:val="single"/>
          <w14:ligatures w14:val="none"/>
        </w:rPr>
        <w:t>Michelle Furhman</w:t>
      </w:r>
    </w:p>
    <w:p w14:paraId="760DC82B" w14:textId="77777777" w:rsidR="00D06B4E" w:rsidRPr="00D06B4E" w:rsidRDefault="00D06B4E" w:rsidP="00D06B4E">
      <w:pPr>
        <w:spacing w:after="120" w:line="240" w:lineRule="auto"/>
        <w:jc w:val="center"/>
        <w:rPr>
          <w:rFonts w:ascii="-webkit-standard" w:hAnsi="-webkit-standard" w:cs="Times New Roman"/>
          <w:color w:val="000000"/>
          <w:kern w:val="0"/>
          <w:sz w:val="18"/>
          <w:szCs w:val="18"/>
          <w14:ligatures w14:val="none"/>
        </w:rPr>
      </w:pPr>
      <w:r w:rsidRPr="00D06B4E">
        <w:rPr>
          <w:rFonts w:ascii="Arial" w:hAnsi="Arial" w:cs="Arial"/>
          <w:color w:val="000000"/>
          <w:kern w:val="0"/>
          <w:sz w:val="27"/>
          <w:szCs w:val="27"/>
          <w14:ligatures w14:val="none"/>
        </w:rPr>
        <w:t>Cypress, TX 77429</w:t>
      </w:r>
    </w:p>
    <w:p w14:paraId="09C50C31" w14:textId="77777777" w:rsidR="00D06B4E" w:rsidRPr="00D06B4E" w:rsidRDefault="00D06B4E" w:rsidP="00D06B4E">
      <w:pPr>
        <w:spacing w:after="120" w:line="240" w:lineRule="auto"/>
        <w:jc w:val="center"/>
        <w:rPr>
          <w:rFonts w:ascii="-webkit-standard" w:hAnsi="-webkit-standard" w:cs="Times New Roman"/>
          <w:color w:val="000000"/>
          <w:kern w:val="0"/>
          <w:sz w:val="18"/>
          <w:szCs w:val="18"/>
          <w14:ligatures w14:val="none"/>
        </w:rPr>
      </w:pPr>
      <w:r w:rsidRPr="00D06B4E">
        <w:rPr>
          <w:rFonts w:ascii="Arial" w:hAnsi="Arial" w:cs="Arial"/>
          <w:color w:val="000000"/>
          <w:kern w:val="0"/>
          <w:sz w:val="27"/>
          <w:szCs w:val="27"/>
          <w14:ligatures w14:val="none"/>
        </w:rPr>
        <w:t>michelle.furhman@outlook.com</w:t>
      </w:r>
    </w:p>
    <w:p w14:paraId="67715CEF" w14:textId="77777777" w:rsidR="00D06B4E" w:rsidRPr="00D06B4E" w:rsidRDefault="00D06B4E" w:rsidP="00D06B4E">
      <w:pPr>
        <w:spacing w:after="120" w:line="240" w:lineRule="auto"/>
        <w:jc w:val="center"/>
        <w:rPr>
          <w:rFonts w:ascii="-webkit-standard" w:hAnsi="-webkit-standard" w:cs="Times New Roman"/>
          <w:color w:val="000000"/>
          <w:kern w:val="0"/>
          <w:sz w:val="18"/>
          <w:szCs w:val="18"/>
          <w14:ligatures w14:val="none"/>
        </w:rPr>
      </w:pPr>
      <w:r w:rsidRPr="00D06B4E">
        <w:rPr>
          <w:rFonts w:ascii="Arial" w:hAnsi="Arial" w:cs="Arial"/>
          <w:color w:val="000000"/>
          <w:kern w:val="0"/>
          <w:sz w:val="27"/>
          <w:szCs w:val="27"/>
          <w14:ligatures w14:val="none"/>
        </w:rPr>
        <w:t>760 390 7337</w:t>
      </w:r>
    </w:p>
    <w:p w14:paraId="03073251" w14:textId="77777777" w:rsidR="00D06B4E" w:rsidRPr="00D06B4E" w:rsidRDefault="00D06B4E" w:rsidP="00D06B4E">
      <w:pPr>
        <w:spacing w:after="0" w:line="240" w:lineRule="auto"/>
        <w:rPr>
          <w:rFonts w:ascii="-webkit-standard" w:hAnsi="-webkit-standard" w:cs="Times New Roman"/>
          <w:b/>
          <w:bCs/>
          <w:color w:val="000000"/>
          <w:kern w:val="0"/>
          <w:sz w:val="27"/>
          <w:szCs w:val="27"/>
          <w14:ligatures w14:val="none"/>
        </w:rPr>
      </w:pPr>
      <w:r w:rsidRPr="00D06B4E">
        <w:rPr>
          <w:rFonts w:ascii="Arial" w:hAnsi="Arial" w:cs="Arial"/>
          <w:b/>
          <w:bCs/>
          <w:color w:val="000000"/>
          <w:kern w:val="0"/>
          <w:sz w:val="26"/>
          <w:szCs w:val="26"/>
          <w14:ligatures w14:val="none"/>
        </w:rPr>
        <w:t>Summary of Qualifications</w:t>
      </w:r>
    </w:p>
    <w:p w14:paraId="4621F9B5" w14:textId="6FCF68C2" w:rsidR="00D06B4E" w:rsidRPr="009003BA" w:rsidRDefault="00D06B4E" w:rsidP="00D06B4E">
      <w:pPr>
        <w:spacing w:after="0" w:line="240" w:lineRule="auto"/>
        <w:rPr>
          <w:rFonts w:ascii="-webkit-standard" w:hAnsi="-webkit-standard" w:cs="Times New Roman"/>
          <w:color w:val="000000"/>
          <w:kern w:val="0"/>
          <w14:ligatures w14:val="none"/>
        </w:rPr>
      </w:pPr>
      <w:r w:rsidRPr="009003BA">
        <w:rPr>
          <w:rFonts w:ascii="Arial" w:hAnsi="Arial" w:cs="Arial"/>
          <w:color w:val="000000"/>
          <w:kern w:val="0"/>
          <w14:ligatures w14:val="none"/>
        </w:rPr>
        <w:t xml:space="preserve">Highly accomplished and licensed LVN/LPN with a Master of Healthcare Administration (MHA) and Master of Business Administration (MBA), offering over 10 years of progressive leadership and clinical experience in senior living. Proven expertise in regulatory compliance, clinical oversight, staff development, medication management, and interdisciplinary care coordination. Demonstrated success in ensuring quality resident care, achieving financial stability, and maintaining high compliance standards, directly aligning with the goals of a </w:t>
      </w:r>
      <w:r w:rsidR="00747ED8" w:rsidRPr="009003BA">
        <w:rPr>
          <w:rFonts w:ascii="Arial" w:hAnsi="Arial" w:cs="Arial"/>
          <w:color w:val="000000"/>
          <w:kern w:val="0"/>
          <w14:ligatures w14:val="none"/>
        </w:rPr>
        <w:t>healthcare administration</w:t>
      </w:r>
      <w:r w:rsidR="00165910" w:rsidRPr="009003BA">
        <w:rPr>
          <w:rFonts w:ascii="Arial" w:hAnsi="Arial" w:cs="Arial"/>
          <w:color w:val="000000"/>
          <w:kern w:val="0"/>
          <w14:ligatures w14:val="none"/>
        </w:rPr>
        <w:t xml:space="preserve"> and management</w:t>
      </w:r>
      <w:r w:rsidRPr="009003BA">
        <w:rPr>
          <w:rFonts w:ascii="Arial" w:hAnsi="Arial" w:cs="Arial"/>
          <w:color w:val="000000"/>
          <w:kern w:val="0"/>
          <w14:ligatures w14:val="none"/>
        </w:rPr>
        <w:t>.</w:t>
      </w:r>
    </w:p>
    <w:p w14:paraId="20757C02" w14:textId="77777777" w:rsidR="00D06B4E" w:rsidRPr="00D06B4E" w:rsidRDefault="00D06B4E" w:rsidP="00D06B4E">
      <w:pPr>
        <w:spacing w:after="0" w:line="240" w:lineRule="auto"/>
        <w:rPr>
          <w:rFonts w:ascii="-webkit-standard" w:hAnsi="-webkit-standard" w:cs="Times New Roman"/>
          <w:b/>
          <w:bCs/>
          <w:color w:val="000000"/>
          <w:kern w:val="0"/>
          <w:sz w:val="27"/>
          <w:szCs w:val="27"/>
          <w14:ligatures w14:val="none"/>
        </w:rPr>
      </w:pPr>
      <w:r w:rsidRPr="00D06B4E">
        <w:rPr>
          <w:rFonts w:ascii="Arial" w:hAnsi="Arial" w:cs="Arial"/>
          <w:b/>
          <w:bCs/>
          <w:color w:val="000000"/>
          <w:kern w:val="0"/>
          <w:sz w:val="26"/>
          <w:szCs w:val="26"/>
          <w14:ligatures w14:val="none"/>
        </w:rPr>
        <w:t>Core Competencies</w:t>
      </w:r>
    </w:p>
    <w:p w14:paraId="56232EBE" w14:textId="77777777" w:rsidR="00D06B4E" w:rsidRPr="000C0021" w:rsidRDefault="00D06B4E" w:rsidP="00D06B4E">
      <w:pPr>
        <w:spacing w:after="0" w:line="240" w:lineRule="auto"/>
        <w:ind w:hanging="270"/>
        <w:rPr>
          <w:rFonts w:ascii="-webkit-standard" w:eastAsia="Times New Roman" w:hAnsi="-webkit-standard" w:cs="Times New Roman"/>
          <w:color w:val="000000"/>
          <w:kern w:val="0"/>
          <w14:ligatures w14:val="none"/>
        </w:rPr>
      </w:pPr>
      <w:r w:rsidRPr="00D06B4E">
        <w:rPr>
          <w:rFonts w:ascii="Symbol" w:eastAsia="Times New Roman" w:hAnsi="Symbol" w:cs="Times New Roman"/>
          <w:color w:val="000000"/>
          <w:kern w:val="0"/>
          <w:sz w:val="15"/>
          <w:szCs w:val="15"/>
          <w14:ligatures w14:val="none"/>
        </w:rPr>
        <w:t>• </w:t>
      </w:r>
      <w:r w:rsidRPr="000C0021">
        <w:rPr>
          <w:rFonts w:ascii="Arial" w:eastAsia="Times New Roman" w:hAnsi="Arial" w:cs="Arial"/>
          <w:color w:val="000000"/>
          <w:kern w:val="0"/>
          <w14:ligatures w14:val="none"/>
        </w:rPr>
        <w:t>Clinical &amp; Compliance Oversight: Admission/Annual/Change of Condition Assessments, Service Plan Development &amp; Implementation, Fall Intervention Tracking (within 72 hours), EMAR/MAR Auditing, HEDIS Measures, Regulatory Compliance, Chart Audits (Quarterly), Deficiency Survey Preparation.</w:t>
      </w:r>
    </w:p>
    <w:p w14:paraId="1EC51CF2" w14:textId="77777777" w:rsidR="00D06B4E" w:rsidRPr="000C0021" w:rsidRDefault="00D06B4E" w:rsidP="00D06B4E">
      <w:pPr>
        <w:spacing w:after="0" w:line="240" w:lineRule="auto"/>
        <w:ind w:hanging="270"/>
        <w:rPr>
          <w:rFonts w:ascii="-webkit-standard" w:eastAsia="Times New Roman" w:hAnsi="-webkit-standard" w:cs="Times New Roman"/>
          <w:color w:val="000000"/>
          <w:kern w:val="0"/>
          <w14:ligatures w14:val="none"/>
        </w:rPr>
      </w:pPr>
      <w:r w:rsidRPr="000C0021">
        <w:rPr>
          <w:rFonts w:ascii="Symbol" w:eastAsia="Times New Roman" w:hAnsi="Symbol" w:cs="Times New Roman"/>
          <w:color w:val="000000"/>
          <w:kern w:val="0"/>
          <w14:ligatures w14:val="none"/>
        </w:rPr>
        <w:t>• </w:t>
      </w:r>
      <w:r w:rsidRPr="000C0021">
        <w:rPr>
          <w:rFonts w:ascii="Arial" w:eastAsia="Times New Roman" w:hAnsi="Arial" w:cs="Arial"/>
          <w:color w:val="000000"/>
          <w:kern w:val="0"/>
          <w14:ligatures w14:val="none"/>
        </w:rPr>
        <w:t>Medication &amp; Orders Management: Inputting and Verifying New Orders (within 24 hours), Pharmacy/Refill Follow-up, Narcotic Disposal, Verbal Order Management, Med Pass Audits.</w:t>
      </w:r>
    </w:p>
    <w:p w14:paraId="0AF4354D" w14:textId="77777777" w:rsidR="00D06B4E" w:rsidRPr="000C0021" w:rsidRDefault="00D06B4E" w:rsidP="00D06B4E">
      <w:pPr>
        <w:spacing w:after="0" w:line="240" w:lineRule="auto"/>
        <w:ind w:hanging="270"/>
        <w:rPr>
          <w:rFonts w:ascii="-webkit-standard" w:eastAsia="Times New Roman" w:hAnsi="-webkit-standard" w:cs="Times New Roman"/>
          <w:color w:val="000000"/>
          <w:kern w:val="0"/>
          <w14:ligatures w14:val="none"/>
        </w:rPr>
      </w:pPr>
      <w:r w:rsidRPr="000C0021">
        <w:rPr>
          <w:rFonts w:ascii="Symbol" w:eastAsia="Times New Roman" w:hAnsi="Symbol" w:cs="Times New Roman"/>
          <w:color w:val="000000"/>
          <w:kern w:val="0"/>
          <w14:ligatures w14:val="none"/>
        </w:rPr>
        <w:t>• </w:t>
      </w:r>
      <w:r w:rsidRPr="000C0021">
        <w:rPr>
          <w:rFonts w:ascii="Arial" w:eastAsia="Times New Roman" w:hAnsi="Arial" w:cs="Arial"/>
          <w:color w:val="000000"/>
          <w:kern w:val="0"/>
          <w14:ligatures w14:val="none"/>
        </w:rPr>
        <w:t>Leadership &amp; Operations: Coaching and Training Staff to reduce turnover, Staff Scheduling &amp; Coverage, On-Call Management (15-minute response time commitment), Expense Management, Process Improvement (Lean).</w:t>
      </w:r>
    </w:p>
    <w:p w14:paraId="55AD8617" w14:textId="77777777" w:rsidR="00D06B4E" w:rsidRPr="000C0021" w:rsidRDefault="00D06B4E" w:rsidP="00D06B4E">
      <w:pPr>
        <w:spacing w:after="0" w:line="240" w:lineRule="auto"/>
        <w:ind w:hanging="270"/>
        <w:rPr>
          <w:rFonts w:ascii="-webkit-standard" w:eastAsia="Times New Roman" w:hAnsi="-webkit-standard" w:cs="Times New Roman"/>
          <w:color w:val="000000"/>
          <w:kern w:val="0"/>
          <w14:ligatures w14:val="none"/>
        </w:rPr>
      </w:pPr>
      <w:r w:rsidRPr="000C0021">
        <w:rPr>
          <w:rFonts w:ascii="Symbol" w:eastAsia="Times New Roman" w:hAnsi="Symbol" w:cs="Times New Roman"/>
          <w:color w:val="000000"/>
          <w:kern w:val="0"/>
          <w14:ligatures w14:val="none"/>
        </w:rPr>
        <w:t>• </w:t>
      </w:r>
      <w:r w:rsidRPr="000C0021">
        <w:rPr>
          <w:rFonts w:ascii="Arial" w:eastAsia="Times New Roman" w:hAnsi="Arial" w:cs="Arial"/>
          <w:color w:val="000000"/>
          <w:kern w:val="0"/>
          <w14:ligatures w14:val="none"/>
        </w:rPr>
        <w:t>Coordination &amp; Sales Support: Proactive Family Communication, Coordinate Care Conferences, Network with External Partners (Hospital/SNF/Hospice), Support Sales &amp; Marketing (Tours/Assessments/MOD).</w:t>
      </w:r>
    </w:p>
    <w:p w14:paraId="7CFE0641" w14:textId="77777777" w:rsidR="00D06B4E" w:rsidRPr="00D06B4E" w:rsidRDefault="00D06B4E" w:rsidP="00D06B4E">
      <w:pPr>
        <w:spacing w:after="0" w:line="240" w:lineRule="auto"/>
        <w:rPr>
          <w:rFonts w:ascii="-webkit-standard" w:hAnsi="-webkit-standard" w:cs="Times New Roman"/>
          <w:color w:val="000000"/>
          <w:kern w:val="0"/>
          <w:sz w:val="27"/>
          <w:szCs w:val="27"/>
          <w14:ligatures w14:val="none"/>
        </w:rPr>
      </w:pPr>
      <w:r w:rsidRPr="00D06B4E">
        <w:rPr>
          <w:rFonts w:ascii="-webkit-standard" w:hAnsi="-webkit-standard" w:cs="Times New Roman"/>
          <w:color w:val="000000"/>
          <w:kern w:val="0"/>
          <w:sz w:val="27"/>
          <w:szCs w:val="27"/>
          <w14:ligatures w14:val="none"/>
        </w:rPr>
        <w:t> </w:t>
      </w:r>
    </w:p>
    <w:p w14:paraId="3842ED04" w14:textId="77777777" w:rsidR="00D06B4E" w:rsidRPr="00D06B4E" w:rsidRDefault="00D06B4E" w:rsidP="00D06B4E">
      <w:pPr>
        <w:spacing w:after="0" w:line="240" w:lineRule="auto"/>
        <w:rPr>
          <w:rFonts w:ascii="-webkit-standard" w:hAnsi="-webkit-standard" w:cs="Times New Roman"/>
          <w:b/>
          <w:bCs/>
          <w:color w:val="000000"/>
          <w:kern w:val="0"/>
          <w:sz w:val="27"/>
          <w:szCs w:val="27"/>
          <w14:ligatures w14:val="none"/>
        </w:rPr>
      </w:pPr>
      <w:r w:rsidRPr="00D06B4E">
        <w:rPr>
          <w:rFonts w:ascii="Arial" w:hAnsi="Arial" w:cs="Arial"/>
          <w:b/>
          <w:bCs/>
          <w:color w:val="000000"/>
          <w:kern w:val="0"/>
          <w:sz w:val="26"/>
          <w:szCs w:val="26"/>
          <w14:ligatures w14:val="none"/>
        </w:rPr>
        <w:t>Professional Experience</w:t>
      </w:r>
    </w:p>
    <w:p w14:paraId="7A8B809A" w14:textId="35868F0B" w:rsidR="00D06B4E" w:rsidRPr="00D06B4E" w:rsidRDefault="00D06B4E" w:rsidP="00D06B4E">
      <w:pPr>
        <w:spacing w:after="0" w:line="240" w:lineRule="auto"/>
        <w:rPr>
          <w:rFonts w:ascii="-webkit-standard" w:hAnsi="-webkit-standard" w:cs="Times New Roman"/>
          <w:color w:val="000000"/>
          <w:kern w:val="0"/>
          <w:sz w:val="27"/>
          <w:szCs w:val="27"/>
          <w14:ligatures w14:val="none"/>
        </w:rPr>
      </w:pPr>
      <w:r w:rsidRPr="00D06B4E">
        <w:rPr>
          <w:rFonts w:ascii="Arial" w:hAnsi="Arial" w:cs="Arial"/>
          <w:b/>
          <w:bCs/>
          <w:color w:val="000000"/>
          <w:kern w:val="0"/>
          <w:sz w:val="26"/>
          <w:szCs w:val="26"/>
          <w14:ligatures w14:val="none"/>
        </w:rPr>
        <w:t>Assistant Director of</w:t>
      </w:r>
      <w:r w:rsidR="004331EF">
        <w:rPr>
          <w:rFonts w:ascii="Arial" w:hAnsi="Arial" w:cs="Arial"/>
          <w:b/>
          <w:bCs/>
          <w:color w:val="000000"/>
          <w:kern w:val="0"/>
          <w:sz w:val="26"/>
          <w:szCs w:val="26"/>
          <w14:ligatures w14:val="none"/>
        </w:rPr>
        <w:t xml:space="preserve"> </w:t>
      </w:r>
      <w:r w:rsidRPr="00D06B4E">
        <w:rPr>
          <w:rFonts w:ascii="Arial" w:hAnsi="Arial" w:cs="Arial"/>
          <w:b/>
          <w:bCs/>
          <w:color w:val="000000"/>
          <w:kern w:val="0"/>
          <w:sz w:val="26"/>
          <w:szCs w:val="26"/>
          <w14:ligatures w14:val="none"/>
        </w:rPr>
        <w:t>Nursing</w:t>
      </w:r>
      <w:r w:rsidRPr="00D06B4E">
        <w:rPr>
          <w:rFonts w:ascii="Arial" w:hAnsi="Arial" w:cs="Arial"/>
          <w:color w:val="000000"/>
          <w:kern w:val="0"/>
          <w:sz w:val="26"/>
          <w:szCs w:val="26"/>
          <w14:ligatures w14:val="none"/>
        </w:rPr>
        <w:t> | Tomball Rehab and Nursing </w:t>
      </w:r>
      <w:r w:rsidRPr="00D06B4E">
        <w:rPr>
          <w:rFonts w:ascii="-webkit-standard" w:hAnsi="-webkit-standard" w:cs="Times New Roman"/>
          <w:color w:val="000000"/>
          <w:kern w:val="0"/>
          <w:sz w:val="27"/>
          <w:szCs w:val="27"/>
          <w14:ligatures w14:val="none"/>
        </w:rPr>
        <w:t>​​​</w:t>
      </w:r>
      <w:r w:rsidRPr="00D06B4E">
        <w:rPr>
          <w:rFonts w:ascii="Arial" w:hAnsi="Arial" w:cs="Arial"/>
          <w:color w:val="000000"/>
          <w:kern w:val="0"/>
          <w:sz w:val="26"/>
          <w:szCs w:val="26"/>
          <w14:ligatures w14:val="none"/>
        </w:rPr>
        <w:t>Sep 2025-Present</w:t>
      </w:r>
    </w:p>
    <w:p w14:paraId="54D17F18" w14:textId="77777777" w:rsidR="00D06B4E" w:rsidRPr="00BE0037" w:rsidRDefault="00D06B4E" w:rsidP="00D06B4E">
      <w:pPr>
        <w:spacing w:after="0" w:line="240" w:lineRule="auto"/>
        <w:ind w:hanging="270"/>
        <w:rPr>
          <w:rFonts w:ascii="-webkit-standard" w:eastAsia="Times New Roman" w:hAnsi="-webkit-standard" w:cs="Times New Roman"/>
          <w:color w:val="000000"/>
          <w:kern w:val="0"/>
          <w:sz w:val="22"/>
          <w:szCs w:val="22"/>
          <w14:ligatures w14:val="none"/>
        </w:rPr>
      </w:pPr>
      <w:r w:rsidRPr="00D06B4E">
        <w:rPr>
          <w:rFonts w:ascii="Symbol" w:eastAsia="Times New Roman" w:hAnsi="Symbol" w:cs="Times New Roman"/>
          <w:color w:val="000000"/>
          <w:kern w:val="0"/>
          <w:sz w:val="15"/>
          <w:szCs w:val="15"/>
          <w14:ligatures w14:val="none"/>
        </w:rPr>
        <w:t>• </w:t>
      </w:r>
      <w:r w:rsidRPr="00BE0037">
        <w:rPr>
          <w:rFonts w:ascii="Arial" w:eastAsia="Times New Roman" w:hAnsi="Arial" w:cs="Arial"/>
          <w:color w:val="000000"/>
          <w:kern w:val="0"/>
          <w:sz w:val="22"/>
          <w:szCs w:val="22"/>
          <w14:ligatures w14:val="none"/>
        </w:rPr>
        <w:t>Managed administrative and functional operations for the Nursing Services Department, ensuring adherence to Standards of Nursing Practices and government regulations.</w:t>
      </w:r>
    </w:p>
    <w:p w14:paraId="04058BD2" w14:textId="77777777" w:rsidR="00D06B4E" w:rsidRPr="00BE0037" w:rsidRDefault="00D06B4E" w:rsidP="00D06B4E">
      <w:pPr>
        <w:spacing w:after="0" w:line="240" w:lineRule="auto"/>
        <w:ind w:hanging="270"/>
        <w:rPr>
          <w:rFonts w:ascii="-webkit-standard" w:eastAsia="Times New Roman" w:hAnsi="-webkit-standard" w:cs="Times New Roman"/>
          <w:color w:val="000000"/>
          <w:kern w:val="0"/>
          <w:sz w:val="22"/>
          <w:szCs w:val="22"/>
          <w14:ligatures w14:val="none"/>
        </w:rPr>
      </w:pPr>
      <w:r w:rsidRPr="00BE0037">
        <w:rPr>
          <w:rFonts w:ascii="Symbol" w:eastAsia="Times New Roman" w:hAnsi="Symbol" w:cs="Times New Roman"/>
          <w:color w:val="000000"/>
          <w:kern w:val="0"/>
          <w:sz w:val="22"/>
          <w:szCs w:val="22"/>
          <w14:ligatures w14:val="none"/>
        </w:rPr>
        <w:t>• </w:t>
      </w:r>
      <w:r w:rsidRPr="00BE0037">
        <w:rPr>
          <w:rFonts w:ascii="Arial" w:eastAsia="Times New Roman" w:hAnsi="Arial" w:cs="Arial"/>
          <w:color w:val="000000"/>
          <w:kern w:val="0"/>
          <w:sz w:val="22"/>
          <w:szCs w:val="22"/>
          <w14:ligatures w14:val="none"/>
        </w:rPr>
        <w:t>Assisted in developing and implementing written care plans to address the complex needs of residents, driving overall quality of care and compliance.</w:t>
      </w:r>
    </w:p>
    <w:p w14:paraId="63D1B16E" w14:textId="77777777" w:rsidR="00D06B4E" w:rsidRPr="00D06B4E" w:rsidRDefault="00D06B4E" w:rsidP="00D06B4E">
      <w:pPr>
        <w:spacing w:after="0" w:line="240" w:lineRule="auto"/>
        <w:rPr>
          <w:rFonts w:ascii="-webkit-standard" w:hAnsi="-webkit-standard" w:cs="Times New Roman"/>
          <w:b/>
          <w:bCs/>
          <w:color w:val="000000"/>
          <w:kern w:val="0"/>
          <w:sz w:val="27"/>
          <w:szCs w:val="27"/>
          <w14:ligatures w14:val="none"/>
        </w:rPr>
      </w:pPr>
      <w:r w:rsidRPr="00D06B4E">
        <w:rPr>
          <w:rFonts w:ascii="-webkit-standard" w:hAnsi="-webkit-standard" w:cs="Times New Roman"/>
          <w:b/>
          <w:bCs/>
          <w:color w:val="000000"/>
          <w:kern w:val="0"/>
          <w:sz w:val="27"/>
          <w:szCs w:val="27"/>
          <w14:ligatures w14:val="none"/>
        </w:rPr>
        <w:t> </w:t>
      </w:r>
    </w:p>
    <w:p w14:paraId="133D2509" w14:textId="252BBCB9" w:rsidR="00D06B4E" w:rsidRPr="00D06B4E" w:rsidRDefault="00D06B4E" w:rsidP="00BE0037">
      <w:pPr>
        <w:spacing w:after="0" w:line="240" w:lineRule="auto"/>
        <w:rPr>
          <w:rFonts w:ascii="-webkit-standard" w:hAnsi="-webkit-standard" w:cs="Times New Roman"/>
          <w:color w:val="000000"/>
          <w:kern w:val="0"/>
          <w:sz w:val="27"/>
          <w:szCs w:val="27"/>
          <w14:ligatures w14:val="none"/>
        </w:rPr>
      </w:pPr>
      <w:r w:rsidRPr="00D06B4E">
        <w:rPr>
          <w:rFonts w:ascii="Arial" w:hAnsi="Arial" w:cs="Arial"/>
          <w:b/>
          <w:bCs/>
          <w:color w:val="000000"/>
          <w:kern w:val="0"/>
          <w:sz w:val="26"/>
          <w:szCs w:val="26"/>
          <w14:ligatures w14:val="none"/>
        </w:rPr>
        <w:t>Health Services Director Memory Care</w:t>
      </w:r>
      <w:r w:rsidRPr="00D06B4E">
        <w:rPr>
          <w:rFonts w:ascii="Arial" w:hAnsi="Arial" w:cs="Arial"/>
          <w:color w:val="000000"/>
          <w:kern w:val="0"/>
          <w:sz w:val="26"/>
          <w:szCs w:val="26"/>
          <w14:ligatures w14:val="none"/>
        </w:rPr>
        <w:t> | The Auberge at Vintage Lake-Houston, TX</w:t>
      </w:r>
      <w:r w:rsidR="0023406A">
        <w:rPr>
          <w:rFonts w:ascii="-webkit-standard" w:hAnsi="-webkit-standard" w:cs="Times New Roman"/>
          <w:color w:val="000000"/>
          <w:kern w:val="0"/>
          <w:sz w:val="27"/>
          <w:szCs w:val="27"/>
          <w14:ligatures w14:val="none"/>
        </w:rPr>
        <w:t xml:space="preserve">. </w:t>
      </w:r>
      <w:r w:rsidRPr="00D06B4E">
        <w:rPr>
          <w:rFonts w:ascii="Arial" w:hAnsi="Arial" w:cs="Arial"/>
          <w:color w:val="000000"/>
          <w:kern w:val="0"/>
          <w:sz w:val="26"/>
          <w:szCs w:val="26"/>
          <w14:ligatures w14:val="none"/>
        </w:rPr>
        <w:t>Feb 2025-Aug 2025</w:t>
      </w:r>
    </w:p>
    <w:p w14:paraId="2BC2937A" w14:textId="77777777" w:rsidR="00D06B4E" w:rsidRPr="00BE0037" w:rsidRDefault="00D06B4E" w:rsidP="00D06B4E">
      <w:pPr>
        <w:spacing w:after="0" w:line="240" w:lineRule="auto"/>
        <w:ind w:hanging="270"/>
        <w:rPr>
          <w:rFonts w:ascii="-webkit-standard" w:eastAsia="Times New Roman" w:hAnsi="-webkit-standard" w:cs="Times New Roman"/>
          <w:color w:val="000000"/>
          <w:kern w:val="0"/>
          <w14:ligatures w14:val="none"/>
        </w:rPr>
      </w:pPr>
      <w:r w:rsidRPr="00D06B4E">
        <w:rPr>
          <w:rFonts w:ascii="Symbol" w:eastAsia="Times New Roman" w:hAnsi="Symbol" w:cs="Times New Roman"/>
          <w:color w:val="000000"/>
          <w:kern w:val="0"/>
          <w:sz w:val="15"/>
          <w:szCs w:val="15"/>
          <w14:ligatures w14:val="none"/>
        </w:rPr>
        <w:t>• </w:t>
      </w:r>
      <w:r w:rsidRPr="00BE0037">
        <w:rPr>
          <w:rFonts w:ascii="Arial" w:eastAsia="Times New Roman" w:hAnsi="Arial" w:cs="Arial"/>
          <w:color w:val="000000"/>
          <w:kern w:val="0"/>
          <w14:ligatures w14:val="none"/>
        </w:rPr>
        <w:t>Directed health care for all residents, facilitating consistent and proactive communication with families, staff, and physicians to ensure continuity of care.</w:t>
      </w:r>
    </w:p>
    <w:p w14:paraId="62A0748D" w14:textId="77777777" w:rsidR="00D06B4E" w:rsidRPr="00BE0037" w:rsidRDefault="00D06B4E" w:rsidP="00D06B4E">
      <w:pPr>
        <w:spacing w:after="0" w:line="240" w:lineRule="auto"/>
        <w:ind w:hanging="270"/>
        <w:rPr>
          <w:rFonts w:ascii="-webkit-standard" w:eastAsia="Times New Roman" w:hAnsi="-webkit-standard" w:cs="Times New Roman"/>
          <w:color w:val="000000"/>
          <w:kern w:val="0"/>
          <w14:ligatures w14:val="none"/>
        </w:rPr>
      </w:pPr>
      <w:r w:rsidRPr="00BE0037">
        <w:rPr>
          <w:rFonts w:ascii="Symbol" w:eastAsia="Times New Roman" w:hAnsi="Symbol" w:cs="Times New Roman"/>
          <w:color w:val="000000"/>
          <w:kern w:val="0"/>
          <w14:ligatures w14:val="none"/>
        </w:rPr>
        <w:lastRenderedPageBreak/>
        <w:t>• </w:t>
      </w:r>
      <w:r w:rsidRPr="00BE0037">
        <w:rPr>
          <w:rFonts w:ascii="Arial" w:eastAsia="Times New Roman" w:hAnsi="Arial" w:cs="Arial"/>
          <w:color w:val="000000"/>
          <w:kern w:val="0"/>
          <w14:ligatures w14:val="none"/>
        </w:rPr>
        <w:t>Completed pre-admission and annual assessments (and every six months), using results to initiate and update individualized service plans.</w:t>
      </w:r>
    </w:p>
    <w:p w14:paraId="40A43F22" w14:textId="77777777" w:rsidR="00D06B4E" w:rsidRPr="00BE0037" w:rsidRDefault="00D06B4E" w:rsidP="00D06B4E">
      <w:pPr>
        <w:spacing w:after="0" w:line="240" w:lineRule="auto"/>
        <w:ind w:hanging="270"/>
        <w:rPr>
          <w:rFonts w:ascii="-webkit-standard" w:eastAsia="Times New Roman" w:hAnsi="-webkit-standard" w:cs="Times New Roman"/>
          <w:color w:val="000000"/>
          <w:kern w:val="0"/>
          <w14:ligatures w14:val="none"/>
        </w:rPr>
      </w:pPr>
      <w:r w:rsidRPr="00BE0037">
        <w:rPr>
          <w:rFonts w:ascii="Symbol" w:eastAsia="Times New Roman" w:hAnsi="Symbol" w:cs="Times New Roman"/>
          <w:color w:val="000000"/>
          <w:kern w:val="0"/>
          <w14:ligatures w14:val="none"/>
        </w:rPr>
        <w:t>• </w:t>
      </w:r>
      <w:r w:rsidRPr="00BE0037">
        <w:rPr>
          <w:rFonts w:ascii="Arial" w:eastAsia="Times New Roman" w:hAnsi="Arial" w:cs="Arial"/>
          <w:color w:val="000000"/>
          <w:kern w:val="0"/>
          <w14:ligatures w14:val="none"/>
        </w:rPr>
        <w:t>Achieved medication compliance by frequently auditing the EMAR system and charts to ensure proper documentation and administration, meeting the 24-hour goal for new medication entry and delivery.</w:t>
      </w:r>
    </w:p>
    <w:p w14:paraId="7816C321" w14:textId="77777777" w:rsidR="00D06B4E" w:rsidRPr="00D06B4E" w:rsidRDefault="00D06B4E" w:rsidP="00D06B4E">
      <w:pPr>
        <w:spacing w:after="0" w:line="240" w:lineRule="auto"/>
        <w:rPr>
          <w:rFonts w:ascii="-webkit-standard" w:hAnsi="-webkit-standard" w:cs="Times New Roman"/>
          <w:b/>
          <w:bCs/>
          <w:color w:val="000000"/>
          <w:kern w:val="0"/>
          <w:sz w:val="27"/>
          <w:szCs w:val="27"/>
          <w14:ligatures w14:val="none"/>
        </w:rPr>
      </w:pPr>
      <w:r w:rsidRPr="00D06B4E">
        <w:rPr>
          <w:rFonts w:ascii="-webkit-standard" w:hAnsi="-webkit-standard" w:cs="Times New Roman"/>
          <w:b/>
          <w:bCs/>
          <w:color w:val="000000"/>
          <w:kern w:val="0"/>
          <w:sz w:val="27"/>
          <w:szCs w:val="27"/>
          <w14:ligatures w14:val="none"/>
        </w:rPr>
        <w:t> </w:t>
      </w:r>
    </w:p>
    <w:p w14:paraId="1C48C9A5" w14:textId="10E52BED" w:rsidR="00D06B4E" w:rsidRPr="00D06B4E" w:rsidRDefault="00D06B4E" w:rsidP="00D06B4E">
      <w:pPr>
        <w:spacing w:after="0" w:line="240" w:lineRule="auto"/>
        <w:rPr>
          <w:rFonts w:ascii="-webkit-standard" w:hAnsi="-webkit-standard" w:cs="Times New Roman"/>
          <w:color w:val="000000"/>
          <w:kern w:val="0"/>
          <w:sz w:val="27"/>
          <w:szCs w:val="27"/>
          <w14:ligatures w14:val="none"/>
        </w:rPr>
      </w:pPr>
      <w:r w:rsidRPr="00D06B4E">
        <w:rPr>
          <w:rFonts w:ascii="Arial" w:hAnsi="Arial" w:cs="Arial"/>
          <w:b/>
          <w:bCs/>
          <w:color w:val="000000"/>
          <w:kern w:val="0"/>
          <w:sz w:val="26"/>
          <w:szCs w:val="26"/>
          <w14:ligatures w14:val="none"/>
        </w:rPr>
        <w:t>Case</w:t>
      </w:r>
      <w:r w:rsidR="004331EF">
        <w:rPr>
          <w:rFonts w:ascii="Arial" w:hAnsi="Arial" w:cs="Arial"/>
          <w:b/>
          <w:bCs/>
          <w:color w:val="000000"/>
          <w:kern w:val="0"/>
          <w:sz w:val="26"/>
          <w:szCs w:val="26"/>
          <w14:ligatures w14:val="none"/>
        </w:rPr>
        <w:t xml:space="preserve"> Manager</w:t>
      </w:r>
      <w:r w:rsidRPr="00D06B4E">
        <w:rPr>
          <w:rFonts w:ascii="Arial" w:hAnsi="Arial" w:cs="Arial"/>
          <w:color w:val="000000"/>
          <w:kern w:val="0"/>
          <w:sz w:val="26"/>
          <w:szCs w:val="26"/>
          <w14:ligatures w14:val="none"/>
        </w:rPr>
        <w:t> | Absolute Authorization </w:t>
      </w:r>
      <w:r w:rsidRPr="00D06B4E">
        <w:rPr>
          <w:rFonts w:ascii="-webkit-standard" w:hAnsi="-webkit-standard" w:cs="Times New Roman"/>
          <w:color w:val="000000"/>
          <w:kern w:val="0"/>
          <w:sz w:val="27"/>
          <w:szCs w:val="27"/>
          <w14:ligatures w14:val="none"/>
        </w:rPr>
        <w:t>​​​​​​</w:t>
      </w:r>
      <w:r w:rsidRPr="00D06B4E">
        <w:rPr>
          <w:rFonts w:ascii="Arial" w:hAnsi="Arial" w:cs="Arial"/>
          <w:color w:val="000000"/>
          <w:kern w:val="0"/>
          <w:sz w:val="26"/>
          <w:szCs w:val="26"/>
          <w14:ligatures w14:val="none"/>
        </w:rPr>
        <w:t>Nov 2024-Feb 2025</w:t>
      </w:r>
    </w:p>
    <w:p w14:paraId="2F6C6DC6" w14:textId="77777777" w:rsidR="00D06B4E" w:rsidRPr="0023406A" w:rsidRDefault="00D06B4E" w:rsidP="00D06B4E">
      <w:pPr>
        <w:spacing w:after="0" w:line="240" w:lineRule="auto"/>
        <w:ind w:hanging="270"/>
        <w:rPr>
          <w:rFonts w:ascii="-webkit-standard" w:eastAsia="Times New Roman" w:hAnsi="-webkit-standard" w:cs="Times New Roman"/>
          <w:color w:val="000000"/>
          <w:kern w:val="0"/>
          <w14:ligatures w14:val="none"/>
        </w:rPr>
      </w:pPr>
      <w:r w:rsidRPr="00D06B4E">
        <w:rPr>
          <w:rFonts w:ascii="Symbol" w:eastAsia="Times New Roman" w:hAnsi="Symbol" w:cs="Times New Roman"/>
          <w:color w:val="000000"/>
          <w:kern w:val="0"/>
          <w:sz w:val="15"/>
          <w:szCs w:val="15"/>
          <w14:ligatures w14:val="none"/>
        </w:rPr>
        <w:t>• </w:t>
      </w:r>
      <w:r w:rsidRPr="0023406A">
        <w:rPr>
          <w:rFonts w:ascii="Arial" w:eastAsia="Times New Roman" w:hAnsi="Arial" w:cs="Arial"/>
          <w:color w:val="000000"/>
          <w:kern w:val="0"/>
          <w14:ligatures w14:val="none"/>
        </w:rPr>
        <w:t>Managed an average daily caseload of 38 residents across 5 facilities, coordinating care, discharge plans, and progress with multidisciplinary teams.</w:t>
      </w:r>
    </w:p>
    <w:p w14:paraId="6DBC0C8F" w14:textId="77777777" w:rsidR="00D06B4E" w:rsidRPr="0023406A" w:rsidRDefault="00D06B4E" w:rsidP="00D06B4E">
      <w:pPr>
        <w:spacing w:after="0" w:line="240" w:lineRule="auto"/>
        <w:ind w:hanging="270"/>
        <w:rPr>
          <w:rFonts w:ascii="-webkit-standard" w:eastAsia="Times New Roman" w:hAnsi="-webkit-standard" w:cs="Times New Roman"/>
          <w:color w:val="000000"/>
          <w:kern w:val="0"/>
          <w14:ligatures w14:val="none"/>
        </w:rPr>
      </w:pPr>
      <w:r w:rsidRPr="0023406A">
        <w:rPr>
          <w:rFonts w:ascii="Symbol" w:eastAsia="Times New Roman" w:hAnsi="Symbol" w:cs="Times New Roman"/>
          <w:color w:val="000000"/>
          <w:kern w:val="0"/>
          <w14:ligatures w14:val="none"/>
        </w:rPr>
        <w:t>• </w:t>
      </w:r>
      <w:r w:rsidRPr="0023406A">
        <w:rPr>
          <w:rFonts w:ascii="Arial" w:eastAsia="Times New Roman" w:hAnsi="Arial" w:cs="Arial"/>
          <w:color w:val="000000"/>
          <w:kern w:val="0"/>
          <w14:ligatures w14:val="none"/>
        </w:rPr>
        <w:t>Submitted detailed Concurrent Reviews &amp; Appeals to Insurances, ensuring the timely submission of medical records and effectively tracking all Managed Care patient authorizations.</w:t>
      </w:r>
    </w:p>
    <w:p w14:paraId="623ABCAA" w14:textId="77777777" w:rsidR="00D06B4E" w:rsidRPr="0023406A" w:rsidRDefault="00D06B4E" w:rsidP="00D06B4E">
      <w:pPr>
        <w:spacing w:after="0" w:line="240" w:lineRule="auto"/>
        <w:rPr>
          <w:rFonts w:ascii="-webkit-standard" w:hAnsi="-webkit-standard" w:cs="Times New Roman"/>
          <w:b/>
          <w:bCs/>
          <w:color w:val="000000"/>
          <w:kern w:val="0"/>
          <w14:ligatures w14:val="none"/>
        </w:rPr>
      </w:pPr>
      <w:r w:rsidRPr="0023406A">
        <w:rPr>
          <w:rFonts w:ascii="-webkit-standard" w:hAnsi="-webkit-standard" w:cs="Times New Roman"/>
          <w:b/>
          <w:bCs/>
          <w:color w:val="000000"/>
          <w:kern w:val="0"/>
          <w14:ligatures w14:val="none"/>
        </w:rPr>
        <w:t> </w:t>
      </w:r>
    </w:p>
    <w:p w14:paraId="0264A333" w14:textId="77777777" w:rsidR="00D06B4E" w:rsidRPr="00D06B4E" w:rsidRDefault="00D06B4E" w:rsidP="00D06B4E">
      <w:pPr>
        <w:spacing w:after="0" w:line="240" w:lineRule="auto"/>
        <w:rPr>
          <w:rFonts w:ascii="-webkit-standard" w:hAnsi="-webkit-standard" w:cs="Times New Roman"/>
          <w:color w:val="000000"/>
          <w:kern w:val="0"/>
          <w:sz w:val="27"/>
          <w:szCs w:val="27"/>
          <w14:ligatures w14:val="none"/>
        </w:rPr>
      </w:pPr>
      <w:r w:rsidRPr="00D06B4E">
        <w:rPr>
          <w:rFonts w:ascii="Arial" w:hAnsi="Arial" w:cs="Arial"/>
          <w:b/>
          <w:bCs/>
          <w:color w:val="000000"/>
          <w:kern w:val="0"/>
          <w:sz w:val="26"/>
          <w:szCs w:val="26"/>
          <w14:ligatures w14:val="none"/>
        </w:rPr>
        <w:t>Director of Resident Care</w:t>
      </w:r>
      <w:r w:rsidRPr="00D06B4E">
        <w:rPr>
          <w:rFonts w:ascii="Arial" w:hAnsi="Arial" w:cs="Arial"/>
          <w:color w:val="000000"/>
          <w:kern w:val="0"/>
          <w:sz w:val="26"/>
          <w:szCs w:val="26"/>
          <w14:ligatures w14:val="none"/>
        </w:rPr>
        <w:t> | Village on the Park Steeplechase-Jersey Village, TX Oct 2023-Oct 2024</w:t>
      </w:r>
    </w:p>
    <w:p w14:paraId="69D57C0B" w14:textId="77777777" w:rsidR="00D06B4E" w:rsidRPr="0090154D" w:rsidRDefault="00D06B4E" w:rsidP="00D06B4E">
      <w:pPr>
        <w:spacing w:after="0" w:line="240" w:lineRule="auto"/>
        <w:ind w:hanging="270"/>
        <w:rPr>
          <w:rFonts w:ascii="-webkit-standard" w:eastAsia="Times New Roman" w:hAnsi="-webkit-standard" w:cs="Times New Roman"/>
          <w:color w:val="000000"/>
          <w:kern w:val="0"/>
          <w14:ligatures w14:val="none"/>
        </w:rPr>
      </w:pPr>
      <w:r w:rsidRPr="00D06B4E">
        <w:rPr>
          <w:rFonts w:ascii="Symbol" w:eastAsia="Times New Roman" w:hAnsi="Symbol" w:cs="Times New Roman"/>
          <w:color w:val="000000"/>
          <w:kern w:val="0"/>
          <w:sz w:val="15"/>
          <w:szCs w:val="15"/>
          <w14:ligatures w14:val="none"/>
        </w:rPr>
        <w:t>• </w:t>
      </w:r>
      <w:r w:rsidRPr="0090154D">
        <w:rPr>
          <w:rFonts w:ascii="Arial" w:eastAsia="Times New Roman" w:hAnsi="Arial" w:cs="Arial"/>
          <w:color w:val="000000"/>
          <w:kern w:val="0"/>
          <w14:ligatures w14:val="none"/>
        </w:rPr>
        <w:t>Oversaw the completion of all admission, change in condition, and annual assessments and service plans, ensuring resident/responsible party signatures for full compliance and accurate acuity capture.</w:t>
      </w:r>
    </w:p>
    <w:p w14:paraId="3E04ABC2" w14:textId="77777777" w:rsidR="00D06B4E" w:rsidRPr="0090154D" w:rsidRDefault="00D06B4E" w:rsidP="00D06B4E">
      <w:pPr>
        <w:spacing w:after="0" w:line="240" w:lineRule="auto"/>
        <w:ind w:hanging="270"/>
        <w:rPr>
          <w:rFonts w:ascii="-webkit-standard" w:eastAsia="Times New Roman" w:hAnsi="-webkit-standard" w:cs="Times New Roman"/>
          <w:color w:val="000000"/>
          <w:kern w:val="0"/>
          <w14:ligatures w14:val="none"/>
        </w:rPr>
      </w:pPr>
      <w:r w:rsidRPr="0090154D">
        <w:rPr>
          <w:rFonts w:ascii="Symbol" w:eastAsia="Times New Roman" w:hAnsi="Symbol" w:cs="Times New Roman"/>
          <w:color w:val="000000"/>
          <w:kern w:val="0"/>
          <w14:ligatures w14:val="none"/>
        </w:rPr>
        <w:t>• </w:t>
      </w:r>
      <w:r w:rsidRPr="0090154D">
        <w:rPr>
          <w:rFonts w:ascii="Arial" w:eastAsia="Times New Roman" w:hAnsi="Arial" w:cs="Arial"/>
          <w:color w:val="000000"/>
          <w:kern w:val="0"/>
          <w14:ligatures w14:val="none"/>
        </w:rPr>
        <w:t>Implemented and tracked effectiveness of fall interventions immediately after incidents, ensuring documentation was complete within 72 hours.</w:t>
      </w:r>
    </w:p>
    <w:p w14:paraId="543E0253" w14:textId="77777777" w:rsidR="00D06B4E" w:rsidRPr="0090154D" w:rsidRDefault="00D06B4E" w:rsidP="00D06B4E">
      <w:pPr>
        <w:spacing w:after="0" w:line="240" w:lineRule="auto"/>
        <w:ind w:hanging="270"/>
        <w:rPr>
          <w:rFonts w:ascii="-webkit-standard" w:eastAsia="Times New Roman" w:hAnsi="-webkit-standard" w:cs="Times New Roman"/>
          <w:color w:val="000000"/>
          <w:kern w:val="0"/>
          <w14:ligatures w14:val="none"/>
        </w:rPr>
      </w:pPr>
      <w:r w:rsidRPr="0090154D">
        <w:rPr>
          <w:rFonts w:ascii="Symbol" w:eastAsia="Times New Roman" w:hAnsi="Symbol" w:cs="Times New Roman"/>
          <w:color w:val="000000"/>
          <w:kern w:val="0"/>
          <w14:ligatures w14:val="none"/>
        </w:rPr>
        <w:t>• </w:t>
      </w:r>
      <w:r w:rsidRPr="0090154D">
        <w:rPr>
          <w:rFonts w:ascii="Arial" w:eastAsia="Times New Roman" w:hAnsi="Arial" w:cs="Arial"/>
          <w:color w:val="000000"/>
          <w:kern w:val="0"/>
          <w14:ligatures w14:val="none"/>
        </w:rPr>
        <w:t>Functioned as Acting Executive Director for 5 months (Jun 2024-Oct 2024), coordinating emergency response and assisting sales to uphold community occupancy.</w:t>
      </w:r>
    </w:p>
    <w:p w14:paraId="69EC039D" w14:textId="77777777" w:rsidR="00D06B4E" w:rsidRPr="00D06B4E" w:rsidRDefault="00D06B4E" w:rsidP="00D06B4E">
      <w:pPr>
        <w:spacing w:after="0" w:line="240" w:lineRule="auto"/>
        <w:rPr>
          <w:rFonts w:ascii="-webkit-standard" w:hAnsi="-webkit-standard" w:cs="Times New Roman"/>
          <w:b/>
          <w:bCs/>
          <w:color w:val="000000"/>
          <w:kern w:val="0"/>
          <w:sz w:val="27"/>
          <w:szCs w:val="27"/>
          <w14:ligatures w14:val="none"/>
        </w:rPr>
      </w:pPr>
      <w:r w:rsidRPr="00D06B4E">
        <w:rPr>
          <w:rFonts w:ascii="-webkit-standard" w:hAnsi="-webkit-standard" w:cs="Times New Roman"/>
          <w:b/>
          <w:bCs/>
          <w:color w:val="000000"/>
          <w:kern w:val="0"/>
          <w:sz w:val="27"/>
          <w:szCs w:val="27"/>
          <w14:ligatures w14:val="none"/>
        </w:rPr>
        <w:t> </w:t>
      </w:r>
    </w:p>
    <w:p w14:paraId="1E539998" w14:textId="77777777" w:rsidR="00D06B4E" w:rsidRPr="00D06B4E" w:rsidRDefault="00D06B4E" w:rsidP="00D06B4E">
      <w:pPr>
        <w:spacing w:after="0" w:line="240" w:lineRule="auto"/>
        <w:rPr>
          <w:rFonts w:ascii="-webkit-standard" w:hAnsi="-webkit-standard" w:cs="Times New Roman"/>
          <w:color w:val="000000"/>
          <w:kern w:val="0"/>
          <w:sz w:val="27"/>
          <w:szCs w:val="27"/>
          <w14:ligatures w14:val="none"/>
        </w:rPr>
      </w:pPr>
      <w:r w:rsidRPr="00D06B4E">
        <w:rPr>
          <w:rFonts w:ascii="Arial" w:hAnsi="Arial" w:cs="Arial"/>
          <w:b/>
          <w:bCs/>
          <w:color w:val="000000"/>
          <w:kern w:val="0"/>
          <w:sz w:val="26"/>
          <w:szCs w:val="26"/>
          <w14:ligatures w14:val="none"/>
        </w:rPr>
        <w:t>Assisted Living Director</w:t>
      </w:r>
      <w:r w:rsidRPr="00D06B4E">
        <w:rPr>
          <w:rFonts w:ascii="Arial" w:hAnsi="Arial" w:cs="Arial"/>
          <w:color w:val="000000"/>
          <w:kern w:val="0"/>
          <w:sz w:val="26"/>
          <w:szCs w:val="26"/>
          <w14:ligatures w14:val="none"/>
        </w:rPr>
        <w:t> | The Tradition - Buffalo Speedway-Houston, TX </w:t>
      </w:r>
      <w:r w:rsidRPr="00D06B4E">
        <w:rPr>
          <w:rFonts w:ascii="-webkit-standard" w:hAnsi="-webkit-standard" w:cs="Times New Roman"/>
          <w:color w:val="000000"/>
          <w:kern w:val="0"/>
          <w:sz w:val="27"/>
          <w:szCs w:val="27"/>
          <w14:ligatures w14:val="none"/>
        </w:rPr>
        <w:t>​</w:t>
      </w:r>
      <w:r w:rsidRPr="00D06B4E">
        <w:rPr>
          <w:rFonts w:ascii="Arial" w:hAnsi="Arial" w:cs="Arial"/>
          <w:color w:val="000000"/>
          <w:kern w:val="0"/>
          <w:sz w:val="26"/>
          <w:szCs w:val="26"/>
          <w14:ligatures w14:val="none"/>
        </w:rPr>
        <w:t>Jun 2022-Oct 2023</w:t>
      </w:r>
    </w:p>
    <w:p w14:paraId="083823DB" w14:textId="77777777" w:rsidR="00D06B4E" w:rsidRPr="0090154D" w:rsidRDefault="00D06B4E" w:rsidP="00D06B4E">
      <w:pPr>
        <w:spacing w:after="0" w:line="240" w:lineRule="auto"/>
        <w:ind w:hanging="270"/>
        <w:rPr>
          <w:rFonts w:ascii="-webkit-standard" w:eastAsia="Times New Roman" w:hAnsi="-webkit-standard" w:cs="Times New Roman"/>
          <w:color w:val="000000"/>
          <w:kern w:val="0"/>
          <w14:ligatures w14:val="none"/>
        </w:rPr>
      </w:pPr>
      <w:r w:rsidRPr="00D06B4E">
        <w:rPr>
          <w:rFonts w:ascii="Symbol" w:eastAsia="Times New Roman" w:hAnsi="Symbol" w:cs="Times New Roman"/>
          <w:color w:val="000000"/>
          <w:kern w:val="0"/>
          <w:sz w:val="15"/>
          <w:szCs w:val="15"/>
          <w14:ligatures w14:val="none"/>
        </w:rPr>
        <w:t>• </w:t>
      </w:r>
      <w:r w:rsidRPr="0090154D">
        <w:rPr>
          <w:rFonts w:ascii="Arial" w:eastAsia="Times New Roman" w:hAnsi="Arial" w:cs="Arial"/>
          <w:color w:val="000000"/>
          <w:kern w:val="0"/>
          <w14:ligatures w14:val="none"/>
        </w:rPr>
        <w:t>Maintained full compliance by ensuring all state standards and community procedures were implemented, followed, and updated as needed.</w:t>
      </w:r>
    </w:p>
    <w:p w14:paraId="6CC42E8B" w14:textId="77777777" w:rsidR="00D06B4E" w:rsidRPr="0090154D" w:rsidRDefault="00D06B4E" w:rsidP="00D06B4E">
      <w:pPr>
        <w:spacing w:after="0" w:line="240" w:lineRule="auto"/>
        <w:ind w:hanging="270"/>
        <w:rPr>
          <w:rFonts w:ascii="-webkit-standard" w:eastAsia="Times New Roman" w:hAnsi="-webkit-standard" w:cs="Times New Roman"/>
          <w:color w:val="000000"/>
          <w:kern w:val="0"/>
          <w14:ligatures w14:val="none"/>
        </w:rPr>
      </w:pPr>
      <w:r w:rsidRPr="0090154D">
        <w:rPr>
          <w:rFonts w:ascii="Symbol" w:eastAsia="Times New Roman" w:hAnsi="Symbol" w:cs="Times New Roman"/>
          <w:color w:val="000000"/>
          <w:kern w:val="0"/>
          <w14:ligatures w14:val="none"/>
        </w:rPr>
        <w:t>• </w:t>
      </w:r>
      <w:r w:rsidRPr="0090154D">
        <w:rPr>
          <w:rFonts w:ascii="Arial" w:eastAsia="Times New Roman" w:hAnsi="Arial" w:cs="Arial"/>
          <w:color w:val="000000"/>
          <w:kern w:val="0"/>
          <w14:ligatures w14:val="none"/>
        </w:rPr>
        <w:t>Hired, trained, and supervised all healthcare employees, consistently performing Med Pass Audits to assess delegated staff competency and ensure quality of care.</w:t>
      </w:r>
    </w:p>
    <w:p w14:paraId="3D3A8E38" w14:textId="77777777" w:rsidR="00D06B4E" w:rsidRPr="0090154D" w:rsidRDefault="00D06B4E" w:rsidP="00D06B4E">
      <w:pPr>
        <w:spacing w:after="0" w:line="240" w:lineRule="auto"/>
        <w:ind w:hanging="270"/>
        <w:rPr>
          <w:rFonts w:ascii="-webkit-standard" w:eastAsia="Times New Roman" w:hAnsi="-webkit-standard" w:cs="Times New Roman"/>
          <w:color w:val="000000"/>
          <w:kern w:val="0"/>
          <w14:ligatures w14:val="none"/>
        </w:rPr>
      </w:pPr>
      <w:r w:rsidRPr="0090154D">
        <w:rPr>
          <w:rFonts w:ascii="Symbol" w:eastAsia="Times New Roman" w:hAnsi="Symbol" w:cs="Times New Roman"/>
          <w:color w:val="000000"/>
          <w:kern w:val="0"/>
          <w14:ligatures w14:val="none"/>
        </w:rPr>
        <w:t>• </w:t>
      </w:r>
      <w:r w:rsidRPr="0090154D">
        <w:rPr>
          <w:rFonts w:ascii="Arial" w:eastAsia="Times New Roman" w:hAnsi="Arial" w:cs="Arial"/>
          <w:color w:val="000000"/>
          <w:kern w:val="0"/>
          <w14:ligatures w14:val="none"/>
        </w:rPr>
        <w:t>Scheduled and managed payroll for medication aides and care team members, minimizing coverage issues and ensuring timely, accurate pay.</w:t>
      </w:r>
    </w:p>
    <w:p w14:paraId="1625A292" w14:textId="13E1B544" w:rsidR="00D06B4E" w:rsidRPr="00304E53" w:rsidRDefault="00D06B4E" w:rsidP="00D06B4E">
      <w:pPr>
        <w:spacing w:after="0" w:line="240" w:lineRule="auto"/>
        <w:rPr>
          <w:rFonts w:ascii="-webkit-standard" w:hAnsi="-webkit-standard" w:cs="Times New Roman"/>
          <w:b/>
          <w:bCs/>
          <w:color w:val="000000"/>
          <w:kern w:val="0"/>
          <w:sz w:val="27"/>
          <w:szCs w:val="27"/>
          <w14:ligatures w14:val="none"/>
        </w:rPr>
      </w:pPr>
      <w:r w:rsidRPr="00D06B4E">
        <w:rPr>
          <w:rFonts w:ascii="-webkit-standard" w:hAnsi="-webkit-standard" w:cs="Times New Roman"/>
          <w:b/>
          <w:bCs/>
          <w:color w:val="000000"/>
          <w:kern w:val="0"/>
          <w:sz w:val="27"/>
          <w:szCs w:val="27"/>
          <w14:ligatures w14:val="none"/>
        </w:rPr>
        <w:t>  </w:t>
      </w:r>
      <w:r w:rsidRPr="00D06B4E">
        <w:rPr>
          <w:rFonts w:ascii="-webkit-standard" w:hAnsi="-webkit-standard" w:cs="Times New Roman"/>
          <w:color w:val="000000"/>
          <w:kern w:val="0"/>
          <w:sz w:val="27"/>
          <w:szCs w:val="27"/>
          <w14:ligatures w14:val="none"/>
        </w:rPr>
        <w:t> </w:t>
      </w:r>
    </w:p>
    <w:p w14:paraId="1D94AC15" w14:textId="77777777" w:rsidR="00D06B4E" w:rsidRPr="00D06B4E" w:rsidRDefault="00D06B4E" w:rsidP="00D06B4E">
      <w:pPr>
        <w:spacing w:after="0" w:line="240" w:lineRule="auto"/>
        <w:rPr>
          <w:rFonts w:ascii="-webkit-standard" w:hAnsi="-webkit-standard" w:cs="Times New Roman"/>
          <w:b/>
          <w:bCs/>
          <w:color w:val="000000"/>
          <w:kern w:val="0"/>
          <w:sz w:val="27"/>
          <w:szCs w:val="27"/>
          <w14:ligatures w14:val="none"/>
        </w:rPr>
      </w:pPr>
      <w:r w:rsidRPr="00D06B4E">
        <w:rPr>
          <w:rFonts w:ascii="Arial" w:hAnsi="Arial" w:cs="Arial"/>
          <w:b/>
          <w:bCs/>
          <w:color w:val="000000"/>
          <w:kern w:val="0"/>
          <w:sz w:val="26"/>
          <w:szCs w:val="26"/>
          <w14:ligatures w14:val="none"/>
        </w:rPr>
        <w:t>Education &amp; Licensure</w:t>
      </w:r>
    </w:p>
    <w:p w14:paraId="6B9A569A" w14:textId="77777777" w:rsidR="00D06B4E" w:rsidRPr="00165DFC" w:rsidRDefault="00D06B4E" w:rsidP="00D06B4E">
      <w:pPr>
        <w:spacing w:after="0" w:line="240" w:lineRule="auto"/>
        <w:rPr>
          <w:rFonts w:ascii="-webkit-standard" w:hAnsi="-webkit-standard" w:cs="Times New Roman"/>
          <w:color w:val="000000"/>
          <w:kern w:val="0"/>
          <w14:ligatures w14:val="none"/>
        </w:rPr>
      </w:pPr>
      <w:r w:rsidRPr="00165DFC">
        <w:rPr>
          <w:rFonts w:ascii="Arial" w:hAnsi="Arial" w:cs="Arial"/>
          <w:color w:val="000000"/>
          <w:kern w:val="0"/>
          <w14:ligatures w14:val="none"/>
        </w:rPr>
        <w:t>Master of Healthcare Administration (MHA) &amp; Master of Business Administration (MBA) University of Phoenix – Phoenix, AZ </w:t>
      </w:r>
      <w:r w:rsidRPr="00165DFC">
        <w:rPr>
          <w:rFonts w:ascii="-webkit-standard" w:hAnsi="-webkit-standard" w:cs="Times New Roman"/>
          <w:color w:val="000000"/>
          <w:kern w:val="0"/>
          <w14:ligatures w14:val="none"/>
        </w:rPr>
        <w:t>​​​​​​​​</w:t>
      </w:r>
      <w:r w:rsidRPr="00165DFC">
        <w:rPr>
          <w:rFonts w:ascii="Arial" w:hAnsi="Arial" w:cs="Arial"/>
          <w:color w:val="000000"/>
          <w:kern w:val="0"/>
          <w14:ligatures w14:val="none"/>
        </w:rPr>
        <w:t>Nov 2016-Sep 2019</w:t>
      </w:r>
    </w:p>
    <w:p w14:paraId="1AF93BE6" w14:textId="77777777" w:rsidR="00D06B4E" w:rsidRPr="00165DFC" w:rsidRDefault="00D06B4E" w:rsidP="00D06B4E">
      <w:pPr>
        <w:spacing w:after="0" w:line="240" w:lineRule="auto"/>
        <w:rPr>
          <w:rFonts w:ascii="-webkit-standard" w:hAnsi="-webkit-standard" w:cs="Times New Roman"/>
          <w:color w:val="000000"/>
          <w:kern w:val="0"/>
          <w14:ligatures w14:val="none"/>
        </w:rPr>
      </w:pPr>
      <w:r w:rsidRPr="00165DFC">
        <w:rPr>
          <w:rFonts w:ascii="Arial" w:hAnsi="Arial" w:cs="Arial"/>
          <w:color w:val="000000"/>
          <w:kern w:val="0"/>
          <w14:ligatures w14:val="none"/>
        </w:rPr>
        <w:t>Bachelor of Science in Health Administration University of Phoenix – Phoenix, AZ Nov 2014-Nov 2016</w:t>
      </w:r>
    </w:p>
    <w:p w14:paraId="667B93E2" w14:textId="77777777" w:rsidR="00D06B4E" w:rsidRPr="00165DFC" w:rsidRDefault="00D06B4E" w:rsidP="00D06B4E">
      <w:pPr>
        <w:spacing w:after="0" w:line="240" w:lineRule="auto"/>
        <w:rPr>
          <w:rFonts w:ascii="-webkit-standard" w:hAnsi="-webkit-standard" w:cs="Times New Roman"/>
          <w:color w:val="000000"/>
          <w:kern w:val="0"/>
          <w14:ligatures w14:val="none"/>
        </w:rPr>
      </w:pPr>
      <w:r w:rsidRPr="00165DFC">
        <w:rPr>
          <w:rFonts w:ascii="Arial" w:hAnsi="Arial" w:cs="Arial"/>
          <w:color w:val="000000"/>
          <w:kern w:val="0"/>
          <w14:ligatures w14:val="none"/>
        </w:rPr>
        <w:t>License in Practical Nurse Lebanon County Career &amp; Technology Center - Lebanon, PA </w:t>
      </w:r>
      <w:r w:rsidRPr="00165DFC">
        <w:rPr>
          <w:rFonts w:ascii="-webkit-standard" w:hAnsi="-webkit-standard" w:cs="Times New Roman"/>
          <w:color w:val="000000"/>
          <w:kern w:val="0"/>
          <w14:ligatures w14:val="none"/>
        </w:rPr>
        <w:t>​</w:t>
      </w:r>
      <w:r w:rsidRPr="00165DFC">
        <w:rPr>
          <w:rFonts w:ascii="Arial" w:hAnsi="Arial" w:cs="Arial"/>
          <w:color w:val="000000"/>
          <w:kern w:val="0"/>
          <w14:ligatures w14:val="none"/>
        </w:rPr>
        <w:t>Jun 2007</w:t>
      </w:r>
    </w:p>
    <w:p w14:paraId="2DE5412F" w14:textId="77777777" w:rsidR="00D06B4E" w:rsidRPr="00D06B4E" w:rsidRDefault="00D06B4E" w:rsidP="00D06B4E">
      <w:pPr>
        <w:spacing w:after="0" w:line="240" w:lineRule="auto"/>
        <w:rPr>
          <w:rFonts w:ascii="-webkit-standard" w:hAnsi="-webkit-standard" w:cs="Times New Roman"/>
          <w:color w:val="000000"/>
          <w:kern w:val="0"/>
          <w:sz w:val="27"/>
          <w:szCs w:val="27"/>
          <w14:ligatures w14:val="none"/>
        </w:rPr>
      </w:pPr>
      <w:r w:rsidRPr="00D06B4E">
        <w:rPr>
          <w:rFonts w:ascii="-webkit-standard" w:hAnsi="-webkit-standard" w:cs="Times New Roman"/>
          <w:color w:val="000000"/>
          <w:kern w:val="0"/>
          <w:sz w:val="27"/>
          <w:szCs w:val="27"/>
          <w14:ligatures w14:val="none"/>
        </w:rPr>
        <w:lastRenderedPageBreak/>
        <w:t> </w:t>
      </w:r>
    </w:p>
    <w:p w14:paraId="4F027A1F" w14:textId="77777777" w:rsidR="00D06B4E" w:rsidRPr="00D06B4E" w:rsidRDefault="00D06B4E" w:rsidP="00D06B4E">
      <w:pPr>
        <w:spacing w:after="0" w:line="240" w:lineRule="auto"/>
        <w:rPr>
          <w:rFonts w:ascii="-webkit-standard" w:hAnsi="-webkit-standard" w:cs="Times New Roman"/>
          <w:b/>
          <w:bCs/>
          <w:color w:val="000000"/>
          <w:kern w:val="0"/>
          <w:sz w:val="27"/>
          <w:szCs w:val="27"/>
          <w14:ligatures w14:val="none"/>
        </w:rPr>
      </w:pPr>
      <w:r w:rsidRPr="00D06B4E">
        <w:rPr>
          <w:rFonts w:ascii="Arial" w:hAnsi="Arial" w:cs="Arial"/>
          <w:b/>
          <w:bCs/>
          <w:color w:val="000000"/>
          <w:kern w:val="0"/>
          <w:sz w:val="26"/>
          <w:szCs w:val="26"/>
          <w14:ligatures w14:val="none"/>
        </w:rPr>
        <w:t>Licenses &amp; Certifications</w:t>
      </w:r>
    </w:p>
    <w:p w14:paraId="2D13CD22" w14:textId="77777777" w:rsidR="00D06B4E" w:rsidRPr="00165DFC" w:rsidRDefault="00D06B4E" w:rsidP="00D06B4E">
      <w:pPr>
        <w:spacing w:after="0" w:line="240" w:lineRule="auto"/>
        <w:ind w:hanging="270"/>
        <w:rPr>
          <w:rFonts w:ascii="-webkit-standard" w:eastAsia="Times New Roman" w:hAnsi="-webkit-standard" w:cs="Times New Roman"/>
          <w:color w:val="000000"/>
          <w:kern w:val="0"/>
          <w14:ligatures w14:val="none"/>
        </w:rPr>
      </w:pPr>
      <w:r w:rsidRPr="00D06B4E">
        <w:rPr>
          <w:rFonts w:ascii="Symbol" w:eastAsia="Times New Roman" w:hAnsi="Symbol" w:cs="Times New Roman"/>
          <w:color w:val="000000"/>
          <w:kern w:val="0"/>
          <w:sz w:val="15"/>
          <w:szCs w:val="15"/>
          <w14:ligatures w14:val="none"/>
        </w:rPr>
        <w:t>•</w:t>
      </w:r>
      <w:r w:rsidRPr="00165DFC">
        <w:rPr>
          <w:rFonts w:ascii="Symbol" w:eastAsia="Times New Roman" w:hAnsi="Symbol" w:cs="Times New Roman"/>
          <w:color w:val="000000"/>
          <w:kern w:val="0"/>
          <w14:ligatures w14:val="none"/>
        </w:rPr>
        <w:t> </w:t>
      </w:r>
      <w:r w:rsidRPr="00165DFC">
        <w:rPr>
          <w:rFonts w:ascii="Arial" w:eastAsia="Times New Roman" w:hAnsi="Arial" w:cs="Arial"/>
          <w:color w:val="000000"/>
          <w:kern w:val="0"/>
          <w14:ligatures w14:val="none"/>
        </w:rPr>
        <w:t>LVN/LPN - Compact State Nurse License</w:t>
      </w:r>
    </w:p>
    <w:p w14:paraId="6BB14AF8" w14:textId="77777777" w:rsidR="00D06B4E" w:rsidRPr="00165DFC" w:rsidRDefault="00D06B4E" w:rsidP="00D06B4E">
      <w:pPr>
        <w:spacing w:after="0" w:line="240" w:lineRule="auto"/>
        <w:ind w:hanging="270"/>
        <w:rPr>
          <w:rFonts w:ascii="-webkit-standard" w:eastAsia="Times New Roman" w:hAnsi="-webkit-standard" w:cs="Times New Roman"/>
          <w:color w:val="000000"/>
          <w:kern w:val="0"/>
          <w14:ligatures w14:val="none"/>
        </w:rPr>
      </w:pPr>
      <w:r w:rsidRPr="00165DFC">
        <w:rPr>
          <w:rFonts w:ascii="Symbol" w:eastAsia="Times New Roman" w:hAnsi="Symbol" w:cs="Times New Roman"/>
          <w:color w:val="000000"/>
          <w:kern w:val="0"/>
          <w14:ligatures w14:val="none"/>
        </w:rPr>
        <w:t>• </w:t>
      </w:r>
      <w:r w:rsidRPr="00165DFC">
        <w:rPr>
          <w:rFonts w:ascii="Arial" w:eastAsia="Times New Roman" w:hAnsi="Arial" w:cs="Arial"/>
          <w:color w:val="000000"/>
          <w:kern w:val="0"/>
          <w14:ligatures w14:val="none"/>
        </w:rPr>
        <w:t>BLS Certification</w:t>
      </w:r>
    </w:p>
    <w:p w14:paraId="0B960016" w14:textId="77777777" w:rsidR="00D06B4E" w:rsidRPr="00165DFC" w:rsidRDefault="00D06B4E" w:rsidP="00D06B4E">
      <w:pPr>
        <w:spacing w:after="0" w:line="240" w:lineRule="auto"/>
        <w:ind w:hanging="270"/>
        <w:rPr>
          <w:rFonts w:ascii="-webkit-standard" w:eastAsia="Times New Roman" w:hAnsi="-webkit-standard" w:cs="Times New Roman"/>
          <w:color w:val="000000"/>
          <w:kern w:val="0"/>
          <w14:ligatures w14:val="none"/>
        </w:rPr>
      </w:pPr>
      <w:r w:rsidRPr="00165DFC">
        <w:rPr>
          <w:rFonts w:ascii="Symbol" w:eastAsia="Times New Roman" w:hAnsi="Symbol" w:cs="Times New Roman"/>
          <w:color w:val="000000"/>
          <w:kern w:val="0"/>
          <w14:ligatures w14:val="none"/>
        </w:rPr>
        <w:t>• </w:t>
      </w:r>
      <w:r w:rsidRPr="00165DFC">
        <w:rPr>
          <w:rFonts w:ascii="Arial" w:eastAsia="Times New Roman" w:hAnsi="Arial" w:cs="Arial"/>
          <w:color w:val="000000"/>
          <w:kern w:val="0"/>
          <w14:ligatures w14:val="none"/>
        </w:rPr>
        <w:t>C.A.L.M.</w:t>
      </w:r>
    </w:p>
    <w:p w14:paraId="148E065D" w14:textId="77777777" w:rsidR="00D06B4E" w:rsidRPr="00165DFC" w:rsidRDefault="00D06B4E" w:rsidP="00D06B4E">
      <w:pPr>
        <w:spacing w:after="0" w:line="240" w:lineRule="auto"/>
        <w:ind w:hanging="270"/>
        <w:rPr>
          <w:rFonts w:ascii="-webkit-standard" w:eastAsia="Times New Roman" w:hAnsi="-webkit-standard" w:cs="Times New Roman"/>
          <w:color w:val="000000"/>
          <w:kern w:val="0"/>
          <w14:ligatures w14:val="none"/>
        </w:rPr>
      </w:pPr>
      <w:r w:rsidRPr="00165DFC">
        <w:rPr>
          <w:rFonts w:ascii="Symbol" w:eastAsia="Times New Roman" w:hAnsi="Symbol" w:cs="Times New Roman"/>
          <w:color w:val="000000"/>
          <w:kern w:val="0"/>
          <w14:ligatures w14:val="none"/>
        </w:rPr>
        <w:t>• </w:t>
      </w:r>
      <w:r w:rsidRPr="00165DFC">
        <w:rPr>
          <w:rFonts w:ascii="Arial" w:eastAsia="Times New Roman" w:hAnsi="Arial" w:cs="Arial"/>
          <w:color w:val="000000"/>
          <w:kern w:val="0"/>
          <w14:ligatures w14:val="none"/>
        </w:rPr>
        <w:t>CDC Infection Preventionist</w:t>
      </w:r>
    </w:p>
    <w:p w14:paraId="2796E45F" w14:textId="77777777" w:rsidR="00D06B4E" w:rsidRPr="00165DFC" w:rsidRDefault="00D06B4E" w:rsidP="00D06B4E">
      <w:pPr>
        <w:spacing w:after="0" w:line="240" w:lineRule="auto"/>
        <w:ind w:hanging="270"/>
        <w:rPr>
          <w:rFonts w:ascii="-webkit-standard" w:eastAsia="Times New Roman" w:hAnsi="-webkit-standard" w:cs="Times New Roman"/>
          <w:color w:val="000000"/>
          <w:kern w:val="0"/>
          <w14:ligatures w14:val="none"/>
        </w:rPr>
      </w:pPr>
      <w:r w:rsidRPr="00165DFC">
        <w:rPr>
          <w:rFonts w:ascii="Symbol" w:eastAsia="Times New Roman" w:hAnsi="Symbol" w:cs="Times New Roman"/>
          <w:color w:val="000000"/>
          <w:kern w:val="0"/>
          <w14:ligatures w14:val="none"/>
        </w:rPr>
        <w:t>• </w:t>
      </w:r>
      <w:r w:rsidRPr="00165DFC">
        <w:rPr>
          <w:rFonts w:ascii="Arial" w:eastAsia="Times New Roman" w:hAnsi="Arial" w:cs="Arial"/>
          <w:color w:val="000000"/>
          <w:kern w:val="0"/>
          <w14:ligatures w14:val="none"/>
        </w:rPr>
        <w:t>Wound Care</w:t>
      </w:r>
    </w:p>
    <w:p w14:paraId="62C3C808" w14:textId="77777777" w:rsidR="00D06B4E" w:rsidRPr="00D06B4E" w:rsidRDefault="00D06B4E" w:rsidP="00D06B4E">
      <w:pPr>
        <w:spacing w:after="0" w:line="240" w:lineRule="auto"/>
        <w:jc w:val="center"/>
        <w:rPr>
          <w:rFonts w:ascii="-webkit-standard" w:hAnsi="-webkit-standard" w:cs="Times New Roman"/>
          <w:color w:val="215E99"/>
          <w:kern w:val="0"/>
          <w:sz w:val="12"/>
          <w:szCs w:val="12"/>
          <w14:ligatures w14:val="none"/>
        </w:rPr>
      </w:pPr>
      <w:r w:rsidRPr="00D06B4E">
        <w:rPr>
          <w:rFonts w:ascii="-webkit-standard" w:hAnsi="-webkit-standard" w:cs="Times New Roman"/>
          <w:color w:val="215E99"/>
          <w:kern w:val="0"/>
          <w:sz w:val="12"/>
          <w:szCs w:val="12"/>
          <w14:ligatures w14:val="none"/>
        </w:rPr>
        <w:t> </w:t>
      </w:r>
    </w:p>
    <w:p w14:paraId="67B28F6E" w14:textId="77777777" w:rsidR="00D06B4E" w:rsidRDefault="00D06B4E"/>
    <w:sectPr w:rsidR="00D06B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pitch w:val="default"/>
  </w:font>
  <w:font w:name="Symbol">
    <w:panose1 w:val="05050102010706020507"/>
    <w:charset w:val="02"/>
    <w:family w:val="decorative"/>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B4E"/>
    <w:rsid w:val="000A6947"/>
    <w:rsid w:val="000C0021"/>
    <w:rsid w:val="00165910"/>
    <w:rsid w:val="00165DFC"/>
    <w:rsid w:val="0023406A"/>
    <w:rsid w:val="00257D2A"/>
    <w:rsid w:val="00304E53"/>
    <w:rsid w:val="004331EF"/>
    <w:rsid w:val="007340D3"/>
    <w:rsid w:val="00747ED8"/>
    <w:rsid w:val="007570D6"/>
    <w:rsid w:val="00776E72"/>
    <w:rsid w:val="00786AA8"/>
    <w:rsid w:val="008313ED"/>
    <w:rsid w:val="009003BA"/>
    <w:rsid w:val="0090154D"/>
    <w:rsid w:val="00BE0037"/>
    <w:rsid w:val="00C163E4"/>
    <w:rsid w:val="00CE5738"/>
    <w:rsid w:val="00D06B4E"/>
    <w:rsid w:val="00E43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823F7F"/>
  <w15:chartTrackingRefBased/>
  <w15:docId w15:val="{0C984D78-AF39-694C-B59A-D89AC6003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B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6B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6B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B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B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B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6B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B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B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B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B4E"/>
    <w:rPr>
      <w:rFonts w:eastAsiaTheme="majorEastAsia" w:cstheme="majorBidi"/>
      <w:color w:val="272727" w:themeColor="text1" w:themeTint="D8"/>
    </w:rPr>
  </w:style>
  <w:style w:type="paragraph" w:styleId="Title">
    <w:name w:val="Title"/>
    <w:basedOn w:val="Normal"/>
    <w:next w:val="Normal"/>
    <w:link w:val="TitleChar"/>
    <w:uiPriority w:val="10"/>
    <w:qFormat/>
    <w:rsid w:val="00D06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B4E"/>
    <w:pPr>
      <w:spacing w:before="160"/>
      <w:jc w:val="center"/>
    </w:pPr>
    <w:rPr>
      <w:i/>
      <w:iCs/>
      <w:color w:val="404040" w:themeColor="text1" w:themeTint="BF"/>
    </w:rPr>
  </w:style>
  <w:style w:type="character" w:customStyle="1" w:styleId="QuoteChar">
    <w:name w:val="Quote Char"/>
    <w:basedOn w:val="DefaultParagraphFont"/>
    <w:link w:val="Quote"/>
    <w:uiPriority w:val="29"/>
    <w:rsid w:val="00D06B4E"/>
    <w:rPr>
      <w:i/>
      <w:iCs/>
      <w:color w:val="404040" w:themeColor="text1" w:themeTint="BF"/>
    </w:rPr>
  </w:style>
  <w:style w:type="paragraph" w:styleId="ListParagraph">
    <w:name w:val="List Paragraph"/>
    <w:basedOn w:val="Normal"/>
    <w:uiPriority w:val="34"/>
    <w:qFormat/>
    <w:rsid w:val="00D06B4E"/>
    <w:pPr>
      <w:ind w:left="720"/>
      <w:contextualSpacing/>
    </w:pPr>
  </w:style>
  <w:style w:type="character" w:styleId="IntenseEmphasis">
    <w:name w:val="Intense Emphasis"/>
    <w:basedOn w:val="DefaultParagraphFont"/>
    <w:uiPriority w:val="21"/>
    <w:qFormat/>
    <w:rsid w:val="00D06B4E"/>
    <w:rPr>
      <w:i/>
      <w:iCs/>
      <w:color w:val="0F4761" w:themeColor="accent1" w:themeShade="BF"/>
    </w:rPr>
  </w:style>
  <w:style w:type="paragraph" w:styleId="IntenseQuote">
    <w:name w:val="Intense Quote"/>
    <w:basedOn w:val="Normal"/>
    <w:next w:val="Normal"/>
    <w:link w:val="IntenseQuoteChar"/>
    <w:uiPriority w:val="30"/>
    <w:qFormat/>
    <w:rsid w:val="00D06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B4E"/>
    <w:rPr>
      <w:i/>
      <w:iCs/>
      <w:color w:val="0F4761" w:themeColor="accent1" w:themeShade="BF"/>
    </w:rPr>
  </w:style>
  <w:style w:type="character" w:styleId="IntenseReference">
    <w:name w:val="Intense Reference"/>
    <w:basedOn w:val="DefaultParagraphFont"/>
    <w:uiPriority w:val="32"/>
    <w:qFormat/>
    <w:rsid w:val="00D06B4E"/>
    <w:rPr>
      <w:b/>
      <w:bCs/>
      <w:smallCaps/>
      <w:color w:val="0F4761" w:themeColor="accent1" w:themeShade="BF"/>
      <w:spacing w:val="5"/>
    </w:rPr>
  </w:style>
  <w:style w:type="paragraph" w:customStyle="1" w:styleId="s9">
    <w:name w:val="s9"/>
    <w:basedOn w:val="Normal"/>
    <w:rsid w:val="00D06B4E"/>
    <w:pPr>
      <w:spacing w:before="100" w:beforeAutospacing="1" w:after="100" w:afterAutospacing="1" w:line="240" w:lineRule="auto"/>
    </w:pPr>
    <w:rPr>
      <w:rFonts w:ascii="Times New Roman" w:hAnsi="Times New Roman" w:cs="Times New Roman"/>
      <w:kern w:val="0"/>
      <w14:ligatures w14:val="none"/>
    </w:rPr>
  </w:style>
  <w:style w:type="character" w:customStyle="1" w:styleId="bumpedfont15">
    <w:name w:val="bumpedfont15"/>
    <w:basedOn w:val="DefaultParagraphFont"/>
    <w:rsid w:val="00D06B4E"/>
  </w:style>
  <w:style w:type="paragraph" w:customStyle="1" w:styleId="s11">
    <w:name w:val="s11"/>
    <w:basedOn w:val="Normal"/>
    <w:rsid w:val="00D06B4E"/>
    <w:pPr>
      <w:spacing w:before="100" w:beforeAutospacing="1" w:after="100" w:afterAutospacing="1" w:line="240" w:lineRule="auto"/>
    </w:pPr>
    <w:rPr>
      <w:rFonts w:ascii="Times New Roman" w:hAnsi="Times New Roman" w:cs="Times New Roman"/>
      <w:kern w:val="0"/>
      <w14:ligatures w14:val="none"/>
    </w:rPr>
  </w:style>
  <w:style w:type="paragraph" w:customStyle="1" w:styleId="s12">
    <w:name w:val="s12"/>
    <w:basedOn w:val="Normal"/>
    <w:rsid w:val="00D06B4E"/>
    <w:pPr>
      <w:spacing w:before="100" w:beforeAutospacing="1" w:after="100" w:afterAutospacing="1" w:line="240" w:lineRule="auto"/>
    </w:pPr>
    <w:rPr>
      <w:rFonts w:ascii="Times New Roman" w:hAnsi="Times New Roman" w:cs="Times New Roman"/>
      <w:kern w:val="0"/>
      <w14:ligatures w14:val="none"/>
    </w:rPr>
  </w:style>
  <w:style w:type="paragraph" w:customStyle="1" w:styleId="s13">
    <w:name w:val="s13"/>
    <w:basedOn w:val="Normal"/>
    <w:rsid w:val="00D06B4E"/>
    <w:pPr>
      <w:spacing w:before="100" w:beforeAutospacing="1" w:after="100" w:afterAutospacing="1" w:line="240" w:lineRule="auto"/>
    </w:pPr>
    <w:rPr>
      <w:rFonts w:ascii="Times New Roman" w:hAnsi="Times New Roman" w:cs="Times New Roman"/>
      <w:kern w:val="0"/>
      <w14:ligatures w14:val="none"/>
    </w:rPr>
  </w:style>
  <w:style w:type="paragraph" w:customStyle="1" w:styleId="s14">
    <w:name w:val="s14"/>
    <w:basedOn w:val="Normal"/>
    <w:rsid w:val="00D06B4E"/>
    <w:pPr>
      <w:spacing w:before="100" w:beforeAutospacing="1" w:after="100" w:afterAutospacing="1" w:line="240" w:lineRule="auto"/>
    </w:pPr>
    <w:rPr>
      <w:rFonts w:ascii="Times New Roman" w:hAnsi="Times New Roman" w:cs="Times New Roman"/>
      <w:kern w:val="0"/>
      <w14:ligatures w14:val="none"/>
    </w:rPr>
  </w:style>
  <w:style w:type="character" w:customStyle="1" w:styleId="s15">
    <w:name w:val="s15"/>
    <w:basedOn w:val="DefaultParagraphFont"/>
    <w:rsid w:val="00D06B4E"/>
  </w:style>
  <w:style w:type="character" w:customStyle="1" w:styleId="apple-converted-space">
    <w:name w:val="apple-converted-space"/>
    <w:basedOn w:val="DefaultParagraphFont"/>
    <w:rsid w:val="00D06B4E"/>
  </w:style>
  <w:style w:type="paragraph" w:customStyle="1" w:styleId="s17">
    <w:name w:val="s17"/>
    <w:basedOn w:val="Normal"/>
    <w:rsid w:val="00D06B4E"/>
    <w:pPr>
      <w:spacing w:before="100" w:beforeAutospacing="1" w:after="100" w:afterAutospacing="1" w:line="240" w:lineRule="auto"/>
    </w:pPr>
    <w:rPr>
      <w:rFonts w:ascii="Times New Roman" w:hAnsi="Times New Roman" w:cs="Times New Roman"/>
      <w:kern w:val="0"/>
      <w14:ligatures w14:val="none"/>
    </w:rPr>
  </w:style>
  <w:style w:type="paragraph" w:customStyle="1" w:styleId="s18">
    <w:name w:val="s18"/>
    <w:basedOn w:val="Normal"/>
    <w:rsid w:val="00D06B4E"/>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692</Words>
  <Characters>3951</Characters>
  <Application>Microsoft Office Word</Application>
  <DocSecurity>0</DocSecurity>
  <Lines>32</Lines>
  <Paragraphs>9</Paragraphs>
  <ScaleCrop>false</ScaleCrop>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Furhman</dc:creator>
  <cp:keywords/>
  <dc:description/>
  <cp:lastModifiedBy>Michelle Furhman</cp:lastModifiedBy>
  <cp:revision>2</cp:revision>
  <dcterms:created xsi:type="dcterms:W3CDTF">2025-10-31T01:49:00Z</dcterms:created>
  <dcterms:modified xsi:type="dcterms:W3CDTF">2025-10-31T01:49:00Z</dcterms:modified>
</cp:coreProperties>
</file>