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B24FD" w14:textId="152065D8" w:rsidR="002212FF" w:rsidRPr="00FF682C" w:rsidRDefault="00453182" w:rsidP="005E7A3A">
      <w:pPr>
        <w:rPr>
          <w:rFonts w:ascii="Calibri" w:hAnsi="Calibri" w:cs="Calibri"/>
          <w:sz w:val="44"/>
          <w:szCs w:val="44"/>
        </w:rPr>
      </w:pPr>
      <w:r w:rsidRPr="00453182">
        <w:rPr>
          <w:rFonts w:ascii="Calibri" w:hAnsi="Calibri" w:cs="Calibri"/>
          <w:b/>
          <w:bCs/>
          <w:sz w:val="44"/>
          <w:szCs w:val="44"/>
        </w:rPr>
        <w:t xml:space="preserve">Pruthvi </w:t>
      </w:r>
      <w:proofErr w:type="spellStart"/>
      <w:r w:rsidRPr="00453182">
        <w:rPr>
          <w:rFonts w:ascii="Calibri" w:hAnsi="Calibri" w:cs="Calibri"/>
          <w:b/>
          <w:bCs/>
          <w:sz w:val="44"/>
          <w:szCs w:val="44"/>
        </w:rPr>
        <w:t>rao</w:t>
      </w:r>
      <w:proofErr w:type="spellEnd"/>
      <w:r w:rsidR="005E7A3A">
        <w:rPr>
          <w:rFonts w:ascii="Calibri" w:hAnsi="Calibri" w:cs="Calibri"/>
          <w:b/>
          <w:bCs/>
          <w:sz w:val="44"/>
          <w:szCs w:val="44"/>
        </w:rPr>
        <w:tab/>
      </w:r>
      <w:r w:rsidR="005E7A3A">
        <w:rPr>
          <w:rFonts w:ascii="Calibri" w:hAnsi="Calibri" w:cs="Calibri"/>
          <w:b/>
          <w:bCs/>
          <w:sz w:val="44"/>
          <w:szCs w:val="44"/>
        </w:rPr>
        <w:tab/>
      </w:r>
      <w:r w:rsidR="005E7A3A">
        <w:rPr>
          <w:rFonts w:ascii="Calibri" w:hAnsi="Calibri" w:cs="Calibri"/>
          <w:b/>
          <w:bCs/>
          <w:sz w:val="44"/>
          <w:szCs w:val="44"/>
        </w:rPr>
        <w:tab/>
      </w:r>
      <w:r w:rsidR="005E7A3A">
        <w:rPr>
          <w:rFonts w:ascii="Calibri" w:hAnsi="Calibri" w:cs="Calibri"/>
          <w:b/>
          <w:bCs/>
          <w:sz w:val="44"/>
          <w:szCs w:val="44"/>
        </w:rPr>
        <w:tab/>
      </w:r>
      <w:r w:rsidR="002D389E">
        <w:rPr>
          <w:rFonts w:ascii="Calibri" w:hAnsi="Calibri" w:cs="Calibri"/>
          <w:b/>
          <w:bCs/>
          <w:sz w:val="44"/>
          <w:szCs w:val="44"/>
        </w:rPr>
        <w:tab/>
        <w:t xml:space="preserve">     </w:t>
      </w:r>
      <w:r w:rsidR="00033FEA">
        <w:rPr>
          <w:rFonts w:ascii="Calibri" w:hAnsi="Calibri" w:cs="Calibri"/>
          <w:b/>
          <w:bCs/>
          <w:sz w:val="44"/>
          <w:szCs w:val="44"/>
        </w:rPr>
        <w:tab/>
      </w:r>
      <w:r w:rsidR="00033FEA">
        <w:rPr>
          <w:rFonts w:ascii="Calibri" w:hAnsi="Calibri" w:cs="Calibri"/>
          <w:b/>
          <w:bCs/>
          <w:sz w:val="44"/>
          <w:szCs w:val="44"/>
        </w:rPr>
        <w:tab/>
      </w:r>
      <w:r w:rsidR="00033FEA">
        <w:rPr>
          <w:rFonts w:ascii="Calibri" w:hAnsi="Calibri" w:cs="Calibri"/>
          <w:b/>
          <w:bCs/>
          <w:sz w:val="44"/>
          <w:szCs w:val="44"/>
        </w:rPr>
        <w:tab/>
      </w:r>
      <w:r w:rsidR="00033FEA">
        <w:rPr>
          <w:rFonts w:ascii="Calibri" w:hAnsi="Calibri" w:cs="Calibri"/>
          <w:b/>
          <w:bCs/>
          <w:sz w:val="44"/>
          <w:szCs w:val="44"/>
        </w:rPr>
        <w:tab/>
      </w:r>
    </w:p>
    <w:p w14:paraId="46CC2C87" w14:textId="6306403E" w:rsidR="007400FD" w:rsidRPr="002D389E" w:rsidRDefault="005E7A3A" w:rsidP="005E7A3A">
      <w:pPr>
        <w:pBdr>
          <w:bottom w:val="single" w:sz="8" w:space="1" w:color="auto"/>
        </w:pBdr>
        <w:spacing w:line="360" w:lineRule="auto"/>
        <w:rPr>
          <w:rFonts w:ascii="Calibri" w:hAnsi="Calibri" w:cs="Calibri"/>
          <w:color w:val="215E99" w:themeColor="text2" w:themeTint="BF"/>
          <w:sz w:val="20"/>
          <w:szCs w:val="20"/>
        </w:rPr>
      </w:pPr>
      <w:r>
        <w:rPr>
          <w:rFonts w:ascii="Calibri" w:hAnsi="Calibri" w:cs="Calibri"/>
          <w:b/>
          <w:bCs/>
          <w:sz w:val="20"/>
          <w:szCs w:val="20"/>
        </w:rPr>
        <w:t>Email</w:t>
      </w:r>
      <w:r w:rsidRPr="002D389E">
        <w:rPr>
          <w:rFonts w:ascii="Calibri" w:hAnsi="Calibri" w:cs="Calibri"/>
          <w:color w:val="215E99" w:themeColor="text2" w:themeTint="BF"/>
          <w:sz w:val="20"/>
          <w:szCs w:val="20"/>
        </w:rPr>
        <w:t>:</w:t>
      </w:r>
      <w:r w:rsidR="002D389E">
        <w:rPr>
          <w:rFonts w:ascii="Calibri" w:hAnsi="Calibri" w:cs="Calibri"/>
          <w:color w:val="215E99" w:themeColor="text2" w:themeTint="BF"/>
          <w:sz w:val="20"/>
          <w:szCs w:val="20"/>
        </w:rPr>
        <w:t xml:space="preserve"> </w:t>
      </w:r>
      <w:hyperlink r:id="rId6" w:history="1">
        <w:r w:rsidR="002D389E" w:rsidRPr="002D389E">
          <w:rPr>
            <w:rStyle w:val="Hyperlink"/>
            <w:rFonts w:ascii="Calibri" w:hAnsi="Calibri" w:cs="Calibri"/>
            <w:color w:val="215E99" w:themeColor="text2" w:themeTint="BF"/>
            <w:sz w:val="20"/>
            <w:szCs w:val="20"/>
          </w:rPr>
          <w:t>Pruthvirao.2809@gmail.com</w:t>
        </w:r>
      </w:hyperlink>
      <w:r>
        <w:rPr>
          <w:rFonts w:ascii="Calibri" w:hAnsi="Calibri" w:cs="Calibri"/>
          <w:b/>
          <w:bCs/>
          <w:sz w:val="20"/>
          <w:szCs w:val="20"/>
        </w:rPr>
        <w:tab/>
      </w:r>
      <w:r>
        <w:rPr>
          <w:rFonts w:ascii="Calibri" w:hAnsi="Calibri" w:cs="Calibri"/>
          <w:b/>
          <w:bCs/>
          <w:sz w:val="20"/>
          <w:szCs w:val="20"/>
        </w:rPr>
        <w:tab/>
      </w:r>
      <w:r w:rsidR="002D389E">
        <w:rPr>
          <w:rFonts w:ascii="Calibri" w:hAnsi="Calibri" w:cs="Calibri"/>
          <w:b/>
          <w:bCs/>
          <w:sz w:val="20"/>
          <w:szCs w:val="20"/>
        </w:rPr>
        <w:tab/>
        <w:t xml:space="preserve">           </w:t>
      </w:r>
    </w:p>
    <w:p w14:paraId="204322A5" w14:textId="5F8AFE40" w:rsidR="007400FD" w:rsidRPr="00F249F7" w:rsidRDefault="007400FD" w:rsidP="00F249F7">
      <w:pPr>
        <w:spacing w:before="240" w:line="360" w:lineRule="auto"/>
        <w:rPr>
          <w:rFonts w:ascii="Calibri" w:hAnsi="Calibri" w:cs="Calibri"/>
          <w:b/>
          <w:bCs/>
        </w:rPr>
      </w:pPr>
      <w:r w:rsidRPr="00F249F7">
        <w:rPr>
          <w:rFonts w:ascii="Calibri" w:hAnsi="Calibri" w:cs="Calibri"/>
          <w:b/>
          <w:bCs/>
        </w:rPr>
        <w:t>Professional Summary:</w:t>
      </w:r>
    </w:p>
    <w:p w14:paraId="0953A706" w14:textId="28D3E528" w:rsidR="005179BF" w:rsidRDefault="00F249F7" w:rsidP="00F249F7">
      <w:pPr>
        <w:jc w:val="both"/>
        <w:rPr>
          <w:rFonts w:ascii="Calibri" w:hAnsi="Calibri" w:cs="Calibri"/>
          <w:sz w:val="20"/>
          <w:szCs w:val="20"/>
        </w:rPr>
      </w:pPr>
      <w:r>
        <w:rPr>
          <w:rFonts w:ascii="Calibri" w:hAnsi="Calibri" w:cs="Calibri"/>
          <w:sz w:val="20"/>
          <w:szCs w:val="20"/>
        </w:rPr>
        <w:t xml:space="preserve">Data Analyst </w:t>
      </w:r>
      <w:r w:rsidR="00961B48">
        <w:rPr>
          <w:rFonts w:ascii="Calibri" w:hAnsi="Calibri" w:cs="Calibri"/>
          <w:sz w:val="20"/>
          <w:szCs w:val="20"/>
        </w:rPr>
        <w:t>around</w:t>
      </w:r>
      <w:r>
        <w:rPr>
          <w:rFonts w:ascii="Calibri" w:hAnsi="Calibri" w:cs="Calibri"/>
          <w:sz w:val="20"/>
          <w:szCs w:val="20"/>
        </w:rPr>
        <w:t xml:space="preserve"> </w:t>
      </w:r>
      <w:r w:rsidR="000A477B">
        <w:rPr>
          <w:rFonts w:ascii="Calibri" w:hAnsi="Calibri" w:cs="Calibri"/>
          <w:b/>
          <w:bCs/>
          <w:sz w:val="20"/>
          <w:szCs w:val="20"/>
        </w:rPr>
        <w:t>4+</w:t>
      </w:r>
      <w:r>
        <w:rPr>
          <w:rFonts w:ascii="Calibri" w:hAnsi="Calibri" w:cs="Calibri"/>
          <w:sz w:val="20"/>
          <w:szCs w:val="20"/>
        </w:rPr>
        <w:t xml:space="preserve"> years of experience in using data to support business decisions and enhance operational efficiency. Proficient in SQL, Python, Tableau and Cloud Technologies like </w:t>
      </w:r>
      <w:r w:rsidR="00E36B81">
        <w:rPr>
          <w:rFonts w:ascii="Calibri" w:hAnsi="Calibri" w:cs="Calibri"/>
          <w:sz w:val="20"/>
          <w:szCs w:val="20"/>
        </w:rPr>
        <w:t>A</w:t>
      </w:r>
      <w:r w:rsidR="00757DA4">
        <w:rPr>
          <w:rFonts w:ascii="Calibri" w:hAnsi="Calibri" w:cs="Calibri"/>
          <w:sz w:val="20"/>
          <w:szCs w:val="20"/>
        </w:rPr>
        <w:t>WS</w:t>
      </w:r>
      <w:r>
        <w:rPr>
          <w:rFonts w:ascii="Calibri" w:hAnsi="Calibri" w:cs="Calibri"/>
          <w:sz w:val="20"/>
          <w:szCs w:val="20"/>
        </w:rPr>
        <w:t>, with a strong background in data Visualization, ETL Processes, and collaborative analysis using Jupyter notebooks and Databricks. Proven ability to produce actionable insights through effective data analysis and visualization, contribution to the development of data-driven cultures with organization.</w:t>
      </w:r>
    </w:p>
    <w:p w14:paraId="4E053263" w14:textId="77777777" w:rsidR="005179BF" w:rsidRDefault="005179BF" w:rsidP="005179BF">
      <w:pPr>
        <w:numPr>
          <w:ilvl w:val="0"/>
          <w:numId w:val="5"/>
        </w:numPr>
        <w:spacing w:before="240" w:line="267" w:lineRule="auto"/>
        <w:ind w:right="17"/>
        <w:rPr>
          <w:rFonts w:ascii="Calibri" w:hAnsi="Calibri" w:cs="Calibri"/>
          <w:sz w:val="20"/>
          <w:szCs w:val="20"/>
        </w:rPr>
      </w:pPr>
      <w:r w:rsidRPr="00376D01">
        <w:rPr>
          <w:rFonts w:ascii="Calibri" w:hAnsi="Calibri" w:cs="Calibri"/>
          <w:sz w:val="20"/>
          <w:szCs w:val="20"/>
        </w:rPr>
        <w:t xml:space="preserve">Developed and maintained dashboards and reports using tools like </w:t>
      </w:r>
      <w:r w:rsidRPr="00185CBC">
        <w:rPr>
          <w:rFonts w:ascii="Calibri" w:hAnsi="Calibri" w:cs="Calibri"/>
          <w:b/>
          <w:bCs/>
          <w:sz w:val="20"/>
          <w:szCs w:val="20"/>
        </w:rPr>
        <w:t>Excel</w:t>
      </w:r>
      <w:r w:rsidRPr="00376D01">
        <w:rPr>
          <w:rFonts w:ascii="Calibri" w:hAnsi="Calibri" w:cs="Calibri"/>
          <w:sz w:val="20"/>
          <w:szCs w:val="20"/>
        </w:rPr>
        <w:t xml:space="preserve">, </w:t>
      </w:r>
      <w:r w:rsidRPr="00185CBC">
        <w:rPr>
          <w:rFonts w:ascii="Calibri" w:hAnsi="Calibri" w:cs="Calibri"/>
          <w:b/>
          <w:bCs/>
          <w:sz w:val="20"/>
          <w:szCs w:val="20"/>
        </w:rPr>
        <w:t>SQL</w:t>
      </w:r>
      <w:r w:rsidRPr="00376D01">
        <w:rPr>
          <w:rFonts w:ascii="Calibri" w:hAnsi="Calibri" w:cs="Calibri"/>
          <w:sz w:val="20"/>
          <w:szCs w:val="20"/>
        </w:rPr>
        <w:t xml:space="preserve">, Python, and </w:t>
      </w:r>
      <w:r w:rsidRPr="00185CBC">
        <w:rPr>
          <w:rFonts w:ascii="Calibri" w:hAnsi="Calibri" w:cs="Calibri"/>
          <w:b/>
          <w:bCs/>
          <w:sz w:val="20"/>
          <w:szCs w:val="20"/>
        </w:rPr>
        <w:t>Tableau</w:t>
      </w:r>
      <w:r w:rsidRPr="00376D01">
        <w:rPr>
          <w:rFonts w:ascii="Calibri" w:hAnsi="Calibri" w:cs="Calibri"/>
          <w:sz w:val="20"/>
          <w:szCs w:val="20"/>
        </w:rPr>
        <w:t xml:space="preserve"> to visualize key performance indicators (KPIs).</w:t>
      </w:r>
    </w:p>
    <w:p w14:paraId="0885DE4B" w14:textId="34095568" w:rsidR="00C54260" w:rsidRPr="00757DA4" w:rsidRDefault="00C54260" w:rsidP="00C96D5C">
      <w:pPr>
        <w:pStyle w:val="NormalWeb"/>
        <w:numPr>
          <w:ilvl w:val="0"/>
          <w:numId w:val="5"/>
        </w:numPr>
        <w:spacing w:before="0" w:beforeAutospacing="0" w:after="0" w:afterAutospacing="0"/>
        <w:rPr>
          <w:sz w:val="20"/>
          <w:szCs w:val="20"/>
        </w:rPr>
      </w:pPr>
      <w:r w:rsidRPr="00C54260">
        <w:rPr>
          <w:rFonts w:ascii="Calibri" w:hAnsi="Calibri" w:cs="Calibri"/>
          <w:color w:val="0C0C0C"/>
          <w:sz w:val="20"/>
          <w:szCs w:val="20"/>
        </w:rPr>
        <w:t>Expert in MS Excel</w:t>
      </w:r>
      <w:r w:rsidR="000A477B">
        <w:rPr>
          <w:rFonts w:ascii="Calibri" w:hAnsi="Calibri" w:cs="Calibri"/>
          <w:color w:val="0C0C0C"/>
          <w:sz w:val="20"/>
          <w:szCs w:val="20"/>
        </w:rPr>
        <w:t xml:space="preserve"> and Google Sheets</w:t>
      </w:r>
      <w:r w:rsidRPr="00C54260">
        <w:rPr>
          <w:rFonts w:ascii="Calibri" w:hAnsi="Calibri" w:cs="Calibri"/>
          <w:color w:val="0C0C0C"/>
          <w:sz w:val="20"/>
          <w:szCs w:val="20"/>
        </w:rPr>
        <w:t>, created pivot charts, used functions like VLOOKUP, IF, COUNT, SUM, CONCATENATE etc.,</w:t>
      </w:r>
    </w:p>
    <w:p w14:paraId="76C94F4C" w14:textId="53651B71" w:rsidR="00757DA4" w:rsidRPr="00757DA4" w:rsidRDefault="00757DA4" w:rsidP="00C96D5C">
      <w:pPr>
        <w:pStyle w:val="NormalWeb"/>
        <w:numPr>
          <w:ilvl w:val="0"/>
          <w:numId w:val="5"/>
        </w:numPr>
        <w:spacing w:before="0" w:beforeAutospacing="0" w:after="0" w:afterAutospacing="0"/>
        <w:rPr>
          <w:rFonts w:ascii="Calibri" w:hAnsi="Calibri" w:cs="Calibri"/>
          <w:sz w:val="20"/>
          <w:szCs w:val="20"/>
        </w:rPr>
      </w:pPr>
      <w:r w:rsidRPr="00757DA4">
        <w:rPr>
          <w:rFonts w:ascii="Calibri" w:hAnsi="Calibri" w:cs="Calibri"/>
          <w:sz w:val="20"/>
          <w:szCs w:val="20"/>
        </w:rPr>
        <w:t xml:space="preserve">Designed and deployed scalable data pipelines using </w:t>
      </w:r>
      <w:r w:rsidRPr="00757DA4">
        <w:rPr>
          <w:rFonts w:ascii="Calibri" w:hAnsi="Calibri" w:cs="Calibri"/>
          <w:b/>
          <w:bCs/>
          <w:sz w:val="20"/>
          <w:szCs w:val="20"/>
        </w:rPr>
        <w:t xml:space="preserve">AWS Glue, AWS Lambda, </w:t>
      </w:r>
      <w:r w:rsidRPr="00757DA4">
        <w:rPr>
          <w:rFonts w:ascii="Calibri" w:hAnsi="Calibri" w:cs="Calibri"/>
          <w:sz w:val="20"/>
          <w:szCs w:val="20"/>
        </w:rPr>
        <w:t xml:space="preserve">and </w:t>
      </w:r>
      <w:r w:rsidRPr="00757DA4">
        <w:rPr>
          <w:rFonts w:ascii="Calibri" w:hAnsi="Calibri" w:cs="Calibri"/>
          <w:b/>
          <w:bCs/>
          <w:sz w:val="20"/>
          <w:szCs w:val="20"/>
        </w:rPr>
        <w:t>Amazon Redshift</w:t>
      </w:r>
      <w:r w:rsidRPr="00757DA4">
        <w:rPr>
          <w:rFonts w:ascii="Calibri" w:hAnsi="Calibri" w:cs="Calibri"/>
          <w:sz w:val="20"/>
          <w:szCs w:val="20"/>
        </w:rPr>
        <w:t>, enabling real-time data ingestion and analytics for large-scale data solutions.</w:t>
      </w:r>
    </w:p>
    <w:p w14:paraId="44448E2C" w14:textId="77777777" w:rsidR="00E36B81" w:rsidRDefault="00185CBC" w:rsidP="00C96D5C">
      <w:pPr>
        <w:numPr>
          <w:ilvl w:val="0"/>
          <w:numId w:val="5"/>
        </w:numPr>
        <w:spacing w:line="267" w:lineRule="auto"/>
        <w:ind w:right="17"/>
        <w:rPr>
          <w:rFonts w:ascii="Calibri" w:hAnsi="Calibri" w:cs="Calibri"/>
          <w:sz w:val="20"/>
          <w:szCs w:val="20"/>
        </w:rPr>
      </w:pPr>
      <w:r w:rsidRPr="00376D01">
        <w:rPr>
          <w:rFonts w:ascii="Calibri" w:hAnsi="Calibri" w:cs="Calibri"/>
          <w:sz w:val="20"/>
          <w:szCs w:val="20"/>
        </w:rPr>
        <w:t xml:space="preserve">Integrated Jupyter with libraries like </w:t>
      </w:r>
      <w:r w:rsidRPr="00185CBC">
        <w:rPr>
          <w:rFonts w:ascii="Calibri" w:hAnsi="Calibri" w:cs="Calibri"/>
          <w:b/>
          <w:bCs/>
          <w:sz w:val="20"/>
          <w:szCs w:val="20"/>
        </w:rPr>
        <w:t>Pandas</w:t>
      </w:r>
      <w:r w:rsidRPr="00376D01">
        <w:rPr>
          <w:rFonts w:ascii="Calibri" w:hAnsi="Calibri" w:cs="Calibri"/>
          <w:sz w:val="20"/>
          <w:szCs w:val="20"/>
        </w:rPr>
        <w:t xml:space="preserve">, </w:t>
      </w:r>
      <w:r w:rsidRPr="00185CBC">
        <w:rPr>
          <w:rFonts w:ascii="Calibri" w:hAnsi="Calibri" w:cs="Calibri"/>
          <w:b/>
          <w:bCs/>
          <w:sz w:val="20"/>
          <w:szCs w:val="20"/>
        </w:rPr>
        <w:t>NumPy</w:t>
      </w:r>
      <w:r w:rsidRPr="00376D01">
        <w:rPr>
          <w:rFonts w:ascii="Calibri" w:hAnsi="Calibri" w:cs="Calibri"/>
          <w:sz w:val="20"/>
          <w:szCs w:val="20"/>
        </w:rPr>
        <w:t xml:space="preserve">, and </w:t>
      </w:r>
      <w:r w:rsidRPr="00185CBC">
        <w:rPr>
          <w:rFonts w:ascii="Calibri" w:hAnsi="Calibri" w:cs="Calibri"/>
          <w:b/>
          <w:bCs/>
          <w:sz w:val="20"/>
          <w:szCs w:val="20"/>
        </w:rPr>
        <w:t>Matplotlib</w:t>
      </w:r>
      <w:r w:rsidRPr="00376D01">
        <w:rPr>
          <w:rFonts w:ascii="Calibri" w:hAnsi="Calibri" w:cs="Calibri"/>
          <w:sz w:val="20"/>
          <w:szCs w:val="20"/>
        </w:rPr>
        <w:t xml:space="preserve"> to conduct exploratory data analysis (EDA), identifying trends and anomalies in large datasets.</w:t>
      </w:r>
    </w:p>
    <w:p w14:paraId="60887312" w14:textId="5D8DD5AC" w:rsidR="00757DA4" w:rsidRPr="00757DA4" w:rsidRDefault="00757DA4" w:rsidP="00C96D5C">
      <w:pPr>
        <w:numPr>
          <w:ilvl w:val="0"/>
          <w:numId w:val="5"/>
        </w:numPr>
        <w:spacing w:line="267" w:lineRule="auto"/>
        <w:ind w:right="17"/>
        <w:rPr>
          <w:rFonts w:ascii="Calibri" w:hAnsi="Calibri" w:cs="Calibri"/>
          <w:sz w:val="20"/>
          <w:szCs w:val="20"/>
        </w:rPr>
      </w:pPr>
      <w:r w:rsidRPr="00757DA4">
        <w:rPr>
          <w:rFonts w:ascii="Calibri" w:hAnsi="Calibri" w:cs="Calibri"/>
          <w:sz w:val="20"/>
          <w:szCs w:val="20"/>
        </w:rPr>
        <w:t xml:space="preserve">Proficient in leveraging AWS services such as </w:t>
      </w:r>
      <w:r w:rsidRPr="00757DA4">
        <w:rPr>
          <w:rFonts w:ascii="Calibri" w:hAnsi="Calibri" w:cs="Calibri"/>
          <w:b/>
          <w:bCs/>
          <w:sz w:val="20"/>
          <w:szCs w:val="20"/>
        </w:rPr>
        <w:t>Amazon S3, AWS Glue</w:t>
      </w:r>
      <w:r w:rsidRPr="00757DA4">
        <w:rPr>
          <w:rFonts w:ascii="Calibri" w:hAnsi="Calibri" w:cs="Calibri"/>
          <w:sz w:val="20"/>
          <w:szCs w:val="20"/>
        </w:rPr>
        <w:t xml:space="preserve">, and </w:t>
      </w:r>
      <w:r w:rsidR="000A477B" w:rsidRPr="00757DA4">
        <w:rPr>
          <w:rFonts w:ascii="Calibri" w:hAnsi="Calibri" w:cs="Calibri"/>
          <w:b/>
          <w:bCs/>
          <w:sz w:val="20"/>
          <w:szCs w:val="20"/>
        </w:rPr>
        <w:t>Quick Sight</w:t>
      </w:r>
      <w:r w:rsidRPr="00757DA4">
        <w:rPr>
          <w:rFonts w:ascii="Calibri" w:hAnsi="Calibri" w:cs="Calibri"/>
          <w:sz w:val="20"/>
          <w:szCs w:val="20"/>
        </w:rPr>
        <w:t xml:space="preserve"> to collect, clean, and visualize data, supporting data-driven decision-making and business insights.</w:t>
      </w:r>
    </w:p>
    <w:p w14:paraId="3D5523E1" w14:textId="1F4B5E41" w:rsidR="00C96D5C" w:rsidRPr="00185CBC" w:rsidRDefault="00C96D5C" w:rsidP="00C96D5C">
      <w:pPr>
        <w:pStyle w:val="NormalWeb"/>
        <w:numPr>
          <w:ilvl w:val="0"/>
          <w:numId w:val="5"/>
        </w:numPr>
        <w:spacing w:before="0" w:beforeAutospacing="0" w:after="0" w:afterAutospacing="0"/>
        <w:rPr>
          <w:rFonts w:ascii="Calibri" w:hAnsi="Calibri" w:cs="Calibri"/>
          <w:color w:val="000000"/>
          <w:sz w:val="20"/>
          <w:szCs w:val="20"/>
        </w:rPr>
      </w:pPr>
      <w:r>
        <w:rPr>
          <w:rFonts w:ascii="Calibri" w:hAnsi="Calibri" w:cs="Calibri"/>
          <w:color w:val="000000"/>
          <w:sz w:val="20"/>
          <w:szCs w:val="20"/>
        </w:rPr>
        <w:t>Experience in managing</w:t>
      </w:r>
      <w:r w:rsidRPr="00C96D5C">
        <w:rPr>
          <w:rFonts w:ascii="Calibri" w:hAnsi="Calibri" w:cs="Calibri"/>
          <w:b/>
          <w:bCs/>
          <w:color w:val="000000"/>
          <w:sz w:val="20"/>
          <w:szCs w:val="20"/>
        </w:rPr>
        <w:t xml:space="preserve"> </w:t>
      </w:r>
      <w:r>
        <w:rPr>
          <w:rFonts w:ascii="Calibri" w:hAnsi="Calibri" w:cs="Calibri"/>
          <w:color w:val="000000"/>
          <w:sz w:val="20"/>
          <w:szCs w:val="20"/>
        </w:rPr>
        <w:t xml:space="preserve">and optimizing </w:t>
      </w:r>
      <w:r w:rsidRPr="00C96D5C">
        <w:rPr>
          <w:rFonts w:ascii="Calibri" w:hAnsi="Calibri" w:cs="Calibri"/>
          <w:b/>
          <w:bCs/>
          <w:color w:val="000000"/>
          <w:sz w:val="20"/>
          <w:szCs w:val="20"/>
        </w:rPr>
        <w:t>Databricks</w:t>
      </w:r>
      <w:r>
        <w:rPr>
          <w:rFonts w:ascii="Calibri" w:hAnsi="Calibri" w:cs="Calibri"/>
          <w:color w:val="000000"/>
          <w:sz w:val="20"/>
          <w:szCs w:val="20"/>
        </w:rPr>
        <w:t xml:space="preserve"> cluster,</w:t>
      </w:r>
      <w:r w:rsidRPr="00C96D5C">
        <w:rPr>
          <w:rFonts w:ascii="Calibri" w:hAnsi="Calibri" w:cs="Calibri"/>
          <w:color w:val="000000"/>
          <w:sz w:val="20"/>
          <w:szCs w:val="20"/>
        </w:rPr>
        <w:t xml:space="preserve"> adjusting configurations to enhance performance and reduce operational costs</w:t>
      </w:r>
      <w:r>
        <w:rPr>
          <w:rFonts w:ascii="Calibri" w:hAnsi="Calibri" w:cs="Calibri"/>
          <w:color w:val="000000"/>
          <w:sz w:val="20"/>
          <w:szCs w:val="20"/>
        </w:rPr>
        <w:t>.</w:t>
      </w:r>
    </w:p>
    <w:p w14:paraId="2F0C2EB8" w14:textId="248F2E66" w:rsidR="005179BF" w:rsidRDefault="00CE5289" w:rsidP="00C96D5C">
      <w:pPr>
        <w:numPr>
          <w:ilvl w:val="0"/>
          <w:numId w:val="5"/>
        </w:numPr>
        <w:spacing w:line="267" w:lineRule="auto"/>
        <w:ind w:right="17"/>
        <w:rPr>
          <w:rFonts w:ascii="Calibri" w:hAnsi="Calibri" w:cs="Calibri"/>
          <w:sz w:val="20"/>
          <w:szCs w:val="20"/>
        </w:rPr>
      </w:pPr>
      <w:r>
        <w:rPr>
          <w:rFonts w:ascii="Calibri" w:hAnsi="Calibri" w:cs="Calibri"/>
          <w:sz w:val="20"/>
          <w:szCs w:val="20"/>
        </w:rPr>
        <w:t xml:space="preserve">Efficient in </w:t>
      </w:r>
      <w:r w:rsidR="005179BF" w:rsidRPr="00376D01">
        <w:rPr>
          <w:rFonts w:ascii="Calibri" w:hAnsi="Calibri" w:cs="Calibri"/>
          <w:sz w:val="20"/>
          <w:szCs w:val="20"/>
        </w:rPr>
        <w:t xml:space="preserve">Working with </w:t>
      </w:r>
      <w:r w:rsidR="005179BF" w:rsidRPr="008B28DD">
        <w:rPr>
          <w:rFonts w:ascii="Calibri" w:hAnsi="Calibri" w:cs="Calibri"/>
          <w:b/>
          <w:bCs/>
          <w:sz w:val="20"/>
          <w:szCs w:val="20"/>
        </w:rPr>
        <w:t>Spark</w:t>
      </w:r>
      <w:r w:rsidR="005179BF" w:rsidRPr="00376D01">
        <w:rPr>
          <w:rFonts w:ascii="Calibri" w:hAnsi="Calibri" w:cs="Calibri"/>
          <w:sz w:val="20"/>
          <w:szCs w:val="20"/>
        </w:rPr>
        <w:t xml:space="preserve"> Data Frames and Datasets for distributed data processing, enabling efficient manipulation and querying of </w:t>
      </w:r>
      <w:r w:rsidR="005179BF">
        <w:rPr>
          <w:rFonts w:ascii="Calibri" w:hAnsi="Calibri" w:cs="Calibri"/>
          <w:sz w:val="20"/>
          <w:szCs w:val="20"/>
        </w:rPr>
        <w:t>large</w:t>
      </w:r>
      <w:r w:rsidR="005179BF" w:rsidRPr="00376D01">
        <w:rPr>
          <w:rFonts w:ascii="Calibri" w:hAnsi="Calibri" w:cs="Calibri"/>
          <w:sz w:val="20"/>
          <w:szCs w:val="20"/>
        </w:rPr>
        <w:t xml:space="preserve"> data.</w:t>
      </w:r>
    </w:p>
    <w:p w14:paraId="00B48895" w14:textId="77777777" w:rsidR="005179BF" w:rsidRDefault="005179BF" w:rsidP="00C96D5C">
      <w:pPr>
        <w:numPr>
          <w:ilvl w:val="0"/>
          <w:numId w:val="5"/>
        </w:numPr>
        <w:spacing w:line="267" w:lineRule="auto"/>
        <w:ind w:right="17"/>
        <w:rPr>
          <w:rFonts w:ascii="Calibri" w:hAnsi="Calibri" w:cs="Calibri"/>
          <w:sz w:val="20"/>
          <w:szCs w:val="20"/>
        </w:rPr>
      </w:pPr>
      <w:r w:rsidRPr="00376D01">
        <w:rPr>
          <w:rFonts w:ascii="Calibri" w:hAnsi="Calibri" w:cs="Calibri"/>
          <w:sz w:val="20"/>
          <w:szCs w:val="20"/>
        </w:rPr>
        <w:t xml:space="preserve">Utilizing </w:t>
      </w:r>
      <w:r w:rsidRPr="00185CBC">
        <w:rPr>
          <w:rFonts w:ascii="Calibri" w:hAnsi="Calibri" w:cs="Calibri"/>
          <w:b/>
          <w:bCs/>
          <w:sz w:val="20"/>
          <w:szCs w:val="20"/>
        </w:rPr>
        <w:t>Spark SQL</w:t>
      </w:r>
      <w:r w:rsidRPr="00376D01">
        <w:rPr>
          <w:rFonts w:ascii="Calibri" w:hAnsi="Calibri" w:cs="Calibri"/>
          <w:sz w:val="20"/>
          <w:szCs w:val="20"/>
        </w:rPr>
        <w:t xml:space="preserve"> for querying structured data, allowing for fast data processing and analysis over large datasets.</w:t>
      </w:r>
    </w:p>
    <w:p w14:paraId="72716C88" w14:textId="291C07E1" w:rsidR="00C54260" w:rsidRDefault="00C54260" w:rsidP="00C96D5C">
      <w:pPr>
        <w:pStyle w:val="NormalWeb"/>
        <w:numPr>
          <w:ilvl w:val="0"/>
          <w:numId w:val="5"/>
        </w:numPr>
        <w:spacing w:before="0" w:beforeAutospacing="0" w:after="0" w:afterAutospacing="0"/>
        <w:rPr>
          <w:rFonts w:ascii="Calibri" w:hAnsi="Calibri" w:cs="Calibri"/>
          <w:color w:val="000000"/>
          <w:sz w:val="20"/>
          <w:szCs w:val="20"/>
        </w:rPr>
      </w:pPr>
      <w:r w:rsidRPr="00C54260">
        <w:rPr>
          <w:rFonts w:ascii="Calibri" w:hAnsi="Calibri" w:cs="Calibri"/>
          <w:color w:val="000000"/>
          <w:sz w:val="20"/>
          <w:szCs w:val="20"/>
        </w:rPr>
        <w:t xml:space="preserve">Configured and maintained data warehouses in </w:t>
      </w:r>
      <w:r w:rsidRPr="00C54260">
        <w:rPr>
          <w:rFonts w:ascii="Calibri" w:hAnsi="Calibri" w:cs="Calibri"/>
          <w:b/>
          <w:bCs/>
          <w:color w:val="000000"/>
          <w:sz w:val="20"/>
          <w:szCs w:val="20"/>
        </w:rPr>
        <w:t>Snowflake</w:t>
      </w:r>
      <w:r w:rsidRPr="00C54260">
        <w:rPr>
          <w:rFonts w:ascii="Calibri" w:hAnsi="Calibri" w:cs="Calibri"/>
          <w:color w:val="000000"/>
          <w:sz w:val="20"/>
          <w:szCs w:val="20"/>
        </w:rPr>
        <w:t>, ensuring secure and efficient storage of structured and semi</w:t>
      </w:r>
      <w:r w:rsidR="00C96D5C">
        <w:rPr>
          <w:rFonts w:ascii="Calibri" w:hAnsi="Calibri" w:cs="Calibri"/>
          <w:color w:val="000000"/>
          <w:sz w:val="20"/>
          <w:szCs w:val="20"/>
        </w:rPr>
        <w:t xml:space="preserve"> </w:t>
      </w:r>
      <w:r w:rsidRPr="00C54260">
        <w:rPr>
          <w:rFonts w:ascii="Calibri" w:hAnsi="Calibri" w:cs="Calibri"/>
          <w:color w:val="000000"/>
          <w:sz w:val="20"/>
          <w:szCs w:val="20"/>
        </w:rPr>
        <w:t>structured data for analysis and reporting.</w:t>
      </w:r>
    </w:p>
    <w:p w14:paraId="082DA307" w14:textId="095E8E5F" w:rsidR="00C96D5C" w:rsidRPr="00C96D5C" w:rsidRDefault="00C96D5C" w:rsidP="00C96D5C">
      <w:pPr>
        <w:pStyle w:val="ListParagraph"/>
        <w:numPr>
          <w:ilvl w:val="0"/>
          <w:numId w:val="5"/>
        </w:numPr>
        <w:tabs>
          <w:tab w:val="left" w:pos="720"/>
          <w:tab w:val="left" w:pos="1440"/>
          <w:tab w:val="left" w:pos="2387"/>
        </w:tabs>
        <w:jc w:val="both"/>
        <w:rPr>
          <w:rFonts w:ascii="Calibri" w:hAnsi="Calibri" w:cs="Calibri"/>
          <w:i/>
          <w:iCs/>
          <w:sz w:val="20"/>
          <w:szCs w:val="20"/>
        </w:rPr>
      </w:pPr>
      <w:r w:rsidRPr="00376D01">
        <w:rPr>
          <w:sz w:val="20"/>
          <w:szCs w:val="20"/>
        </w:rPr>
        <w:t>Analyzed large datasets to identify trends and provide actionable insights for improving business performance.</w:t>
      </w:r>
    </w:p>
    <w:p w14:paraId="0FAE5B6C" w14:textId="77777777" w:rsidR="005179BF" w:rsidRPr="00376D01" w:rsidRDefault="005179BF" w:rsidP="00C96D5C">
      <w:pPr>
        <w:numPr>
          <w:ilvl w:val="0"/>
          <w:numId w:val="5"/>
        </w:numPr>
        <w:spacing w:line="267" w:lineRule="auto"/>
        <w:ind w:right="17"/>
        <w:rPr>
          <w:rFonts w:ascii="Calibri" w:hAnsi="Calibri" w:cs="Calibri"/>
          <w:sz w:val="20"/>
          <w:szCs w:val="20"/>
        </w:rPr>
      </w:pPr>
      <w:r w:rsidRPr="00376D01">
        <w:rPr>
          <w:rFonts w:ascii="Calibri" w:hAnsi="Calibri" w:cs="Calibri"/>
          <w:sz w:val="20"/>
          <w:szCs w:val="20"/>
        </w:rPr>
        <w:t>Conducted data quality assessments and implemented methods to enhance data accuracy and consistency.</w:t>
      </w:r>
    </w:p>
    <w:p w14:paraId="32290EEA" w14:textId="3FBFE8A9" w:rsidR="005179BF" w:rsidRPr="00C54260" w:rsidRDefault="005179BF" w:rsidP="00C96D5C">
      <w:pPr>
        <w:numPr>
          <w:ilvl w:val="0"/>
          <w:numId w:val="5"/>
        </w:numPr>
        <w:spacing w:line="267" w:lineRule="auto"/>
        <w:ind w:right="17"/>
        <w:rPr>
          <w:rFonts w:ascii="Calibri" w:hAnsi="Calibri" w:cs="Calibri"/>
          <w:sz w:val="20"/>
          <w:szCs w:val="20"/>
        </w:rPr>
      </w:pPr>
      <w:r w:rsidRPr="00376D01">
        <w:rPr>
          <w:rFonts w:ascii="Calibri" w:hAnsi="Calibri" w:cs="Calibri"/>
          <w:sz w:val="20"/>
          <w:szCs w:val="20"/>
        </w:rPr>
        <w:t xml:space="preserve">Familiarity with </w:t>
      </w:r>
      <w:r w:rsidRPr="00C54260">
        <w:rPr>
          <w:rFonts w:ascii="Calibri" w:hAnsi="Calibri" w:cs="Calibri"/>
          <w:b/>
          <w:bCs/>
          <w:sz w:val="20"/>
          <w:szCs w:val="20"/>
        </w:rPr>
        <w:t>Agile</w:t>
      </w:r>
      <w:r w:rsidRPr="00376D01">
        <w:rPr>
          <w:rFonts w:ascii="Calibri" w:hAnsi="Calibri" w:cs="Calibri"/>
          <w:sz w:val="20"/>
          <w:szCs w:val="20"/>
        </w:rPr>
        <w:t xml:space="preserve"> practices for managing data projects and delivering results iteratively.</w:t>
      </w:r>
    </w:p>
    <w:p w14:paraId="3014DB68" w14:textId="77777777" w:rsidR="007400FD" w:rsidRDefault="007400FD" w:rsidP="00F249F7">
      <w:pPr>
        <w:jc w:val="both"/>
        <w:rPr>
          <w:rFonts w:ascii="Calibri" w:hAnsi="Calibri" w:cs="Calibri"/>
          <w:b/>
          <w:bCs/>
          <w:sz w:val="20"/>
          <w:szCs w:val="20"/>
        </w:rPr>
      </w:pPr>
    </w:p>
    <w:p w14:paraId="28550693" w14:textId="1C76B5B2" w:rsidR="00F249F7" w:rsidRPr="00F249F7" w:rsidRDefault="00F249F7" w:rsidP="00F249F7">
      <w:pPr>
        <w:pBdr>
          <w:bottom w:val="single" w:sz="8" w:space="1" w:color="auto"/>
        </w:pBdr>
        <w:jc w:val="both"/>
        <w:rPr>
          <w:rFonts w:ascii="Calibri" w:hAnsi="Calibri" w:cs="Calibri"/>
          <w:b/>
          <w:bCs/>
        </w:rPr>
      </w:pPr>
      <w:r w:rsidRPr="00F249F7">
        <w:rPr>
          <w:rFonts w:ascii="Calibri" w:hAnsi="Calibri" w:cs="Calibri"/>
          <w:b/>
          <w:bCs/>
        </w:rPr>
        <w:t>Work Experience:</w:t>
      </w:r>
    </w:p>
    <w:p w14:paraId="3749F3B6" w14:textId="034BB04F" w:rsidR="007400FD" w:rsidRPr="00376D01" w:rsidRDefault="00376D01" w:rsidP="00F249F7">
      <w:pPr>
        <w:spacing w:before="240"/>
        <w:jc w:val="both"/>
        <w:rPr>
          <w:rFonts w:ascii="Calibri" w:hAnsi="Calibri" w:cs="Calibri"/>
          <w:i/>
          <w:iCs/>
        </w:rPr>
      </w:pPr>
      <w:r w:rsidRPr="00376D01">
        <w:rPr>
          <w:rFonts w:ascii="Calibri" w:hAnsi="Calibri" w:cs="Calibri"/>
          <w:b/>
          <w:bCs/>
        </w:rPr>
        <w:t>Data Analyst</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00D44FFA">
        <w:rPr>
          <w:rFonts w:ascii="Calibri" w:hAnsi="Calibri" w:cs="Calibri"/>
          <w:b/>
          <w:bCs/>
        </w:rPr>
        <w:tab/>
      </w:r>
      <w:r w:rsidR="00D44FFA">
        <w:rPr>
          <w:rFonts w:ascii="Calibri" w:hAnsi="Calibri" w:cs="Calibri"/>
          <w:b/>
          <w:bCs/>
        </w:rPr>
        <w:tab/>
      </w:r>
      <w:r w:rsidR="00C81CB3">
        <w:rPr>
          <w:rFonts w:ascii="Calibri" w:hAnsi="Calibri" w:cs="Calibri"/>
          <w:i/>
          <w:iCs/>
          <w:sz w:val="20"/>
          <w:szCs w:val="20"/>
        </w:rPr>
        <w:t>June</w:t>
      </w:r>
      <w:r w:rsidR="00A96FAC">
        <w:rPr>
          <w:rFonts w:ascii="Calibri" w:hAnsi="Calibri" w:cs="Calibri"/>
          <w:i/>
          <w:iCs/>
          <w:sz w:val="20"/>
          <w:szCs w:val="20"/>
        </w:rPr>
        <w:t xml:space="preserve"> 20</w:t>
      </w:r>
      <w:r w:rsidR="000879BB">
        <w:rPr>
          <w:rFonts w:ascii="Calibri" w:hAnsi="Calibri" w:cs="Calibri"/>
          <w:i/>
          <w:iCs/>
          <w:sz w:val="20"/>
          <w:szCs w:val="20"/>
        </w:rPr>
        <w:t>2</w:t>
      </w:r>
      <w:r w:rsidR="00C81CB3">
        <w:rPr>
          <w:rFonts w:ascii="Calibri" w:hAnsi="Calibri" w:cs="Calibri"/>
          <w:i/>
          <w:iCs/>
          <w:sz w:val="20"/>
          <w:szCs w:val="20"/>
        </w:rPr>
        <w:t>5</w:t>
      </w:r>
      <w:r w:rsidRPr="00376D01">
        <w:rPr>
          <w:rFonts w:ascii="Calibri" w:hAnsi="Calibri" w:cs="Calibri"/>
          <w:i/>
          <w:iCs/>
          <w:sz w:val="20"/>
          <w:szCs w:val="20"/>
        </w:rPr>
        <w:t xml:space="preserve"> - present</w:t>
      </w:r>
    </w:p>
    <w:p w14:paraId="2DA516D0" w14:textId="1EA325C8" w:rsidR="00376D01" w:rsidRDefault="00376D01" w:rsidP="00376D01">
      <w:pPr>
        <w:tabs>
          <w:tab w:val="left" w:pos="720"/>
          <w:tab w:val="left" w:pos="1440"/>
          <w:tab w:val="left" w:pos="2387"/>
        </w:tabs>
        <w:jc w:val="both"/>
        <w:rPr>
          <w:rFonts w:ascii="Calibri" w:hAnsi="Calibri" w:cs="Calibri"/>
          <w:i/>
          <w:iCs/>
          <w:sz w:val="20"/>
          <w:szCs w:val="20"/>
        </w:rPr>
      </w:pPr>
      <w:r w:rsidRPr="00376D01">
        <w:rPr>
          <w:rFonts w:ascii="Calibri" w:hAnsi="Calibri" w:cs="Calibri"/>
          <w:i/>
          <w:iCs/>
          <w:sz w:val="20"/>
          <w:szCs w:val="20"/>
        </w:rPr>
        <w:t>(Client:</w:t>
      </w:r>
      <w:r w:rsidR="00162858">
        <w:rPr>
          <w:rFonts w:ascii="Calibri" w:hAnsi="Calibri" w:cs="Calibri"/>
          <w:i/>
          <w:iCs/>
          <w:sz w:val="20"/>
          <w:szCs w:val="20"/>
        </w:rPr>
        <w:t xml:space="preserve"> </w:t>
      </w:r>
      <w:r w:rsidR="000A477B">
        <w:rPr>
          <w:rFonts w:ascii="Calibri" w:hAnsi="Calibri" w:cs="Calibri"/>
          <w:i/>
          <w:iCs/>
          <w:sz w:val="20"/>
          <w:szCs w:val="20"/>
        </w:rPr>
        <w:t>Goldman Sachs</w:t>
      </w:r>
      <w:r w:rsidR="00162858">
        <w:rPr>
          <w:rFonts w:ascii="Calibri" w:hAnsi="Calibri" w:cs="Calibri"/>
          <w:i/>
          <w:iCs/>
          <w:sz w:val="20"/>
          <w:szCs w:val="20"/>
        </w:rPr>
        <w:t>, Loc</w:t>
      </w:r>
      <w:r w:rsidR="008C3286">
        <w:rPr>
          <w:rFonts w:ascii="Calibri" w:hAnsi="Calibri" w:cs="Calibri"/>
          <w:i/>
          <w:iCs/>
          <w:sz w:val="20"/>
          <w:szCs w:val="20"/>
        </w:rPr>
        <w:t>: remote</w:t>
      </w:r>
      <w:r w:rsidRPr="00376D01">
        <w:rPr>
          <w:rFonts w:ascii="Calibri" w:hAnsi="Calibri" w:cs="Calibri"/>
          <w:i/>
          <w:iCs/>
          <w:sz w:val="20"/>
          <w:szCs w:val="20"/>
        </w:rPr>
        <w:t>)</w:t>
      </w:r>
    </w:p>
    <w:p w14:paraId="52C991DE" w14:textId="46BB6112" w:rsidR="00122424" w:rsidRPr="0076311B" w:rsidRDefault="008B28DD" w:rsidP="00122424">
      <w:pPr>
        <w:numPr>
          <w:ilvl w:val="0"/>
          <w:numId w:val="2"/>
        </w:numPr>
        <w:spacing w:line="267" w:lineRule="auto"/>
        <w:ind w:right="17"/>
        <w:rPr>
          <w:rFonts w:ascii="Calibri" w:hAnsi="Calibri" w:cs="Calibri"/>
          <w:sz w:val="20"/>
          <w:szCs w:val="20"/>
        </w:rPr>
      </w:pPr>
      <w:r w:rsidRPr="0076311B">
        <w:rPr>
          <w:rFonts w:ascii="Calibri" w:hAnsi="Calibri" w:cs="Calibri"/>
          <w:sz w:val="20"/>
          <w:szCs w:val="20"/>
        </w:rPr>
        <w:t>Built and optimized</w:t>
      </w:r>
      <w:r w:rsidR="00122424" w:rsidRPr="0076311B">
        <w:rPr>
          <w:rFonts w:ascii="Calibri" w:hAnsi="Calibri" w:cs="Calibri"/>
          <w:sz w:val="20"/>
          <w:szCs w:val="20"/>
        </w:rPr>
        <w:t xml:space="preserve"> </w:t>
      </w:r>
      <w:r w:rsidR="00122424" w:rsidRPr="0076311B">
        <w:rPr>
          <w:rFonts w:ascii="Calibri" w:hAnsi="Calibri" w:cs="Calibri"/>
          <w:b/>
          <w:bCs/>
          <w:sz w:val="20"/>
          <w:szCs w:val="20"/>
        </w:rPr>
        <w:t>ETL</w:t>
      </w:r>
      <w:r w:rsidR="00122424" w:rsidRPr="0076311B">
        <w:rPr>
          <w:rFonts w:ascii="Calibri" w:hAnsi="Calibri" w:cs="Calibri"/>
          <w:sz w:val="20"/>
          <w:szCs w:val="20"/>
        </w:rPr>
        <w:t xml:space="preserve"> pipelines in </w:t>
      </w:r>
      <w:r w:rsidR="00122424" w:rsidRPr="0076311B">
        <w:rPr>
          <w:rFonts w:ascii="Calibri" w:hAnsi="Calibri" w:cs="Calibri"/>
          <w:b/>
          <w:bCs/>
          <w:sz w:val="20"/>
          <w:szCs w:val="20"/>
        </w:rPr>
        <w:t>Databricks</w:t>
      </w:r>
      <w:r w:rsidR="00122424" w:rsidRPr="0076311B">
        <w:rPr>
          <w:rFonts w:ascii="Calibri" w:hAnsi="Calibri" w:cs="Calibri"/>
          <w:sz w:val="20"/>
          <w:szCs w:val="20"/>
        </w:rPr>
        <w:t xml:space="preserve"> to extract data from various sources, transform it using </w:t>
      </w:r>
      <w:r w:rsidR="00122424" w:rsidRPr="0076311B">
        <w:rPr>
          <w:rFonts w:ascii="Calibri" w:hAnsi="Calibri" w:cs="Calibri"/>
          <w:b/>
          <w:bCs/>
          <w:sz w:val="20"/>
          <w:szCs w:val="20"/>
        </w:rPr>
        <w:t>Spark</w:t>
      </w:r>
      <w:r w:rsidR="00122424" w:rsidRPr="0076311B">
        <w:rPr>
          <w:rFonts w:ascii="Calibri" w:hAnsi="Calibri" w:cs="Calibri"/>
          <w:sz w:val="20"/>
          <w:szCs w:val="20"/>
        </w:rPr>
        <w:t>, and load it into data warehouse</w:t>
      </w:r>
      <w:r w:rsidRPr="0076311B">
        <w:rPr>
          <w:rFonts w:ascii="Calibri" w:hAnsi="Calibri" w:cs="Calibri"/>
          <w:sz w:val="20"/>
          <w:szCs w:val="20"/>
        </w:rPr>
        <w:t>, improving data ingestion speed by 40%</w:t>
      </w:r>
      <w:r w:rsidR="00122424" w:rsidRPr="0076311B">
        <w:rPr>
          <w:rFonts w:ascii="Calibri" w:hAnsi="Calibri" w:cs="Calibri"/>
          <w:sz w:val="20"/>
          <w:szCs w:val="20"/>
        </w:rPr>
        <w:t>.</w:t>
      </w:r>
    </w:p>
    <w:p w14:paraId="56372113" w14:textId="77777777" w:rsidR="000A477B" w:rsidRPr="0076311B" w:rsidRDefault="000A477B" w:rsidP="000A477B">
      <w:pPr>
        <w:pStyle w:val="NormalWeb"/>
        <w:numPr>
          <w:ilvl w:val="0"/>
          <w:numId w:val="2"/>
        </w:numPr>
        <w:spacing w:before="0" w:beforeAutospacing="0"/>
        <w:jc w:val="both"/>
        <w:rPr>
          <w:rFonts w:ascii="Calibri" w:hAnsi="Calibri" w:cs="Calibri"/>
          <w:sz w:val="20"/>
          <w:szCs w:val="20"/>
        </w:rPr>
      </w:pPr>
      <w:r w:rsidRPr="0076311B">
        <w:rPr>
          <w:rFonts w:ascii="Calibri" w:hAnsi="Calibri" w:cs="Calibri"/>
          <w:sz w:val="20"/>
          <w:szCs w:val="20"/>
        </w:rPr>
        <w:t>Led end-to-end development of application data pipelines, integrating multiple sources into a centralized analytics platform.</w:t>
      </w:r>
    </w:p>
    <w:p w14:paraId="68487620" w14:textId="77777777" w:rsidR="0076311B" w:rsidRPr="0076311B" w:rsidRDefault="0076311B" w:rsidP="0076311B">
      <w:pPr>
        <w:pStyle w:val="NormalWeb"/>
        <w:numPr>
          <w:ilvl w:val="0"/>
          <w:numId w:val="2"/>
        </w:numPr>
        <w:rPr>
          <w:rFonts w:ascii="Calibri" w:hAnsi="Calibri" w:cs="Calibri"/>
          <w:color w:val="000000"/>
          <w:sz w:val="20"/>
          <w:szCs w:val="20"/>
        </w:rPr>
      </w:pPr>
      <w:r w:rsidRPr="0076311B">
        <w:rPr>
          <w:rFonts w:ascii="Calibri" w:hAnsi="Calibri" w:cs="Calibri"/>
          <w:color w:val="000000"/>
          <w:sz w:val="20"/>
          <w:szCs w:val="20"/>
        </w:rPr>
        <w:t>Developed and automated PySpark-based ETL pipelines to streamline data ingestion workflows and support accurate, on-time analytics and reporting.</w:t>
      </w:r>
    </w:p>
    <w:p w14:paraId="27794CB6" w14:textId="710C559F" w:rsidR="005174C9" w:rsidRPr="0076311B" w:rsidRDefault="005174C9" w:rsidP="005174C9">
      <w:pPr>
        <w:numPr>
          <w:ilvl w:val="0"/>
          <w:numId w:val="2"/>
        </w:numPr>
        <w:spacing w:line="267" w:lineRule="auto"/>
        <w:ind w:right="17"/>
        <w:rPr>
          <w:rFonts w:ascii="Calibri" w:hAnsi="Calibri" w:cs="Calibri"/>
          <w:sz w:val="20"/>
          <w:szCs w:val="20"/>
        </w:rPr>
      </w:pPr>
      <w:r w:rsidRPr="0076311B">
        <w:rPr>
          <w:rFonts w:ascii="Calibri" w:hAnsi="Calibri" w:cs="Calibri"/>
          <w:sz w:val="20"/>
          <w:szCs w:val="20"/>
        </w:rPr>
        <w:t xml:space="preserve">Experience in writing complex </w:t>
      </w:r>
      <w:r w:rsidRPr="0076311B">
        <w:rPr>
          <w:rFonts w:ascii="Calibri" w:hAnsi="Calibri" w:cs="Calibri"/>
          <w:b/>
          <w:bCs/>
          <w:sz w:val="20"/>
          <w:szCs w:val="20"/>
        </w:rPr>
        <w:t>SQL</w:t>
      </w:r>
      <w:r w:rsidRPr="0076311B">
        <w:rPr>
          <w:rFonts w:ascii="Calibri" w:hAnsi="Calibri" w:cs="Calibri"/>
          <w:sz w:val="20"/>
          <w:szCs w:val="20"/>
        </w:rPr>
        <w:t xml:space="preserve"> queries for data retrieval, including joins, subqueries, and aggregations.</w:t>
      </w:r>
    </w:p>
    <w:p w14:paraId="16774F91" w14:textId="77777777" w:rsidR="000A477B" w:rsidRPr="0076311B" w:rsidRDefault="000A477B" w:rsidP="000A477B">
      <w:pPr>
        <w:pStyle w:val="NormalWeb"/>
        <w:numPr>
          <w:ilvl w:val="0"/>
          <w:numId w:val="2"/>
        </w:numPr>
        <w:jc w:val="both"/>
        <w:rPr>
          <w:rFonts w:ascii="Calibri" w:hAnsi="Calibri" w:cs="Calibri"/>
          <w:color w:val="000000"/>
          <w:sz w:val="20"/>
          <w:szCs w:val="20"/>
        </w:rPr>
      </w:pPr>
      <w:r w:rsidRPr="0076311B">
        <w:rPr>
          <w:rFonts w:ascii="Calibri" w:hAnsi="Calibri" w:cs="Calibri"/>
          <w:color w:val="000000"/>
          <w:sz w:val="20"/>
          <w:szCs w:val="20"/>
        </w:rPr>
        <w:t>Perform data validation, profiling, and root cause analysis to resolve quality issues; support data governance by enhancing metadata and documentation practices.</w:t>
      </w:r>
    </w:p>
    <w:p w14:paraId="2205482C" w14:textId="09414F06" w:rsidR="000A477B" w:rsidRPr="0076311B" w:rsidRDefault="000A477B" w:rsidP="000A477B">
      <w:pPr>
        <w:pStyle w:val="ListParagraph"/>
        <w:numPr>
          <w:ilvl w:val="0"/>
          <w:numId w:val="2"/>
        </w:numPr>
        <w:spacing w:line="267" w:lineRule="auto"/>
        <w:ind w:right="17"/>
        <w:rPr>
          <w:rFonts w:ascii="Calibri" w:hAnsi="Calibri" w:cs="Calibri"/>
          <w:sz w:val="20"/>
          <w:szCs w:val="20"/>
        </w:rPr>
      </w:pPr>
      <w:r w:rsidRPr="0076311B">
        <w:rPr>
          <w:rFonts w:ascii="Calibri" w:hAnsi="Calibri" w:cs="Calibri"/>
          <w:sz w:val="20"/>
          <w:szCs w:val="20"/>
        </w:rPr>
        <w:t>A</w:t>
      </w:r>
      <w:r w:rsidRPr="0076311B">
        <w:rPr>
          <w:rFonts w:ascii="Calibri" w:hAnsi="Calibri" w:cs="Calibri"/>
          <w:color w:val="000000"/>
          <w:sz w:val="20"/>
          <w:szCs w:val="20"/>
        </w:rPr>
        <w:t>ssist in integrating and testing data flows across platforms like Databricks, documenting API mappings and resolving transformation issues for seamless data exchange.</w:t>
      </w:r>
    </w:p>
    <w:p w14:paraId="17E2FB5C" w14:textId="472D5963" w:rsidR="0076311B" w:rsidRDefault="0076311B" w:rsidP="0076311B">
      <w:pPr>
        <w:pStyle w:val="ListParagraph"/>
        <w:numPr>
          <w:ilvl w:val="0"/>
          <w:numId w:val="2"/>
        </w:numPr>
        <w:spacing w:line="267" w:lineRule="auto"/>
        <w:ind w:right="17"/>
        <w:rPr>
          <w:rFonts w:ascii="Calibri" w:hAnsi="Calibri" w:cs="Calibri"/>
          <w:sz w:val="20"/>
          <w:szCs w:val="20"/>
        </w:rPr>
      </w:pPr>
      <w:r w:rsidRPr="0076311B">
        <w:rPr>
          <w:rFonts w:ascii="Calibri" w:hAnsi="Calibri" w:cs="Calibri"/>
          <w:sz w:val="20"/>
          <w:szCs w:val="20"/>
        </w:rPr>
        <w:t xml:space="preserve">Built </w:t>
      </w:r>
      <w:r w:rsidRPr="0076311B">
        <w:rPr>
          <w:rStyle w:val="Strong"/>
          <w:rFonts w:ascii="Calibri" w:eastAsia="Calibri" w:hAnsi="Calibri" w:cs="Calibri"/>
          <w:b w:val="0"/>
          <w:bCs w:val="0"/>
          <w:sz w:val="20"/>
          <w:szCs w:val="20"/>
        </w:rPr>
        <w:t>Snowflake-based data solutions</w:t>
      </w:r>
      <w:r w:rsidRPr="0076311B">
        <w:rPr>
          <w:rFonts w:ascii="Calibri" w:hAnsi="Calibri" w:cs="Calibri"/>
          <w:b/>
          <w:bCs/>
          <w:sz w:val="20"/>
          <w:szCs w:val="20"/>
        </w:rPr>
        <w:t>,</w:t>
      </w:r>
      <w:r w:rsidRPr="0076311B">
        <w:rPr>
          <w:rFonts w:ascii="Calibri" w:hAnsi="Calibri" w:cs="Calibri"/>
          <w:sz w:val="20"/>
          <w:szCs w:val="20"/>
        </w:rPr>
        <w:t xml:space="preserve"> optimizing </w:t>
      </w:r>
      <w:r w:rsidRPr="0076311B">
        <w:rPr>
          <w:rStyle w:val="Strong"/>
          <w:rFonts w:ascii="Calibri" w:eastAsia="Calibri" w:hAnsi="Calibri" w:cs="Calibri"/>
          <w:b w:val="0"/>
          <w:bCs w:val="0"/>
          <w:sz w:val="20"/>
          <w:szCs w:val="20"/>
        </w:rPr>
        <w:t>data models, virtual warehouses, and compute resource</w:t>
      </w:r>
      <w:r w:rsidRPr="0076311B">
        <w:rPr>
          <w:rStyle w:val="Strong"/>
          <w:rFonts w:ascii="Calibri" w:eastAsia="Calibri" w:hAnsi="Calibri" w:cs="Calibri"/>
          <w:sz w:val="20"/>
          <w:szCs w:val="20"/>
        </w:rPr>
        <w:t xml:space="preserve"> </w:t>
      </w:r>
      <w:r w:rsidRPr="0076311B">
        <w:rPr>
          <w:rStyle w:val="Strong"/>
          <w:rFonts w:ascii="Calibri" w:eastAsia="Calibri" w:hAnsi="Calibri" w:cs="Calibri"/>
          <w:b w:val="0"/>
          <w:bCs w:val="0"/>
          <w:sz w:val="20"/>
          <w:szCs w:val="20"/>
        </w:rPr>
        <w:t>scaling</w:t>
      </w:r>
      <w:r w:rsidRPr="0076311B">
        <w:rPr>
          <w:rFonts w:ascii="Calibri" w:hAnsi="Calibri" w:cs="Calibri"/>
          <w:sz w:val="20"/>
          <w:szCs w:val="20"/>
        </w:rPr>
        <w:t xml:space="preserve"> to improve performance and cost efficiency.</w:t>
      </w:r>
    </w:p>
    <w:p w14:paraId="4A90B97C" w14:textId="13B5AF92" w:rsidR="00033FEA" w:rsidRPr="00033FEA" w:rsidRDefault="00033FEA" w:rsidP="0076311B">
      <w:pPr>
        <w:pStyle w:val="ListParagraph"/>
        <w:numPr>
          <w:ilvl w:val="0"/>
          <w:numId w:val="2"/>
        </w:numPr>
        <w:spacing w:line="267" w:lineRule="auto"/>
        <w:ind w:right="17"/>
        <w:rPr>
          <w:rFonts w:ascii="Calibri" w:hAnsi="Calibri" w:cs="Calibri"/>
          <w:sz w:val="20"/>
          <w:szCs w:val="20"/>
        </w:rPr>
      </w:pPr>
      <w:r w:rsidRPr="00033FEA">
        <w:rPr>
          <w:rFonts w:ascii="Calibri" w:hAnsi="Calibri" w:cs="Calibri"/>
          <w:color w:val="000000"/>
          <w:sz w:val="20"/>
          <w:szCs w:val="20"/>
        </w:rPr>
        <w:t>Integrated Quick Sight with</w:t>
      </w:r>
      <w:r w:rsidRPr="00033FEA">
        <w:rPr>
          <w:rStyle w:val="apple-converted-space"/>
          <w:rFonts w:ascii="Calibri" w:hAnsi="Calibri" w:cs="Calibri"/>
          <w:color w:val="000000"/>
          <w:sz w:val="20"/>
          <w:szCs w:val="20"/>
        </w:rPr>
        <w:t> </w:t>
      </w:r>
      <w:r w:rsidRPr="00033FEA">
        <w:rPr>
          <w:rStyle w:val="Strong"/>
          <w:rFonts w:ascii="Calibri" w:hAnsi="Calibri" w:cs="Calibri"/>
          <w:color w:val="000000"/>
          <w:sz w:val="20"/>
          <w:szCs w:val="20"/>
        </w:rPr>
        <w:t>AWS data sources</w:t>
      </w:r>
      <w:r w:rsidRPr="00033FEA">
        <w:rPr>
          <w:rStyle w:val="apple-converted-space"/>
          <w:rFonts w:ascii="Calibri" w:hAnsi="Calibri" w:cs="Calibri"/>
          <w:color w:val="000000"/>
          <w:sz w:val="20"/>
          <w:szCs w:val="20"/>
        </w:rPr>
        <w:t> </w:t>
      </w:r>
      <w:r w:rsidRPr="00033FEA">
        <w:rPr>
          <w:rFonts w:ascii="Calibri" w:hAnsi="Calibri" w:cs="Calibri"/>
          <w:color w:val="000000"/>
          <w:sz w:val="20"/>
          <w:szCs w:val="20"/>
        </w:rPr>
        <w:t>(Redshift, Athena, S3) to enable scalable, cloud-based financial reporting.</w:t>
      </w:r>
    </w:p>
    <w:p w14:paraId="0A77A861" w14:textId="77777777" w:rsidR="00D44FFA" w:rsidRPr="0076311B" w:rsidRDefault="00CE5289" w:rsidP="00D44FFA">
      <w:pPr>
        <w:numPr>
          <w:ilvl w:val="0"/>
          <w:numId w:val="2"/>
        </w:numPr>
        <w:spacing w:line="267" w:lineRule="auto"/>
        <w:ind w:right="17"/>
        <w:rPr>
          <w:rFonts w:ascii="Calibri" w:hAnsi="Calibri" w:cs="Calibri"/>
          <w:sz w:val="20"/>
          <w:szCs w:val="20"/>
        </w:rPr>
      </w:pPr>
      <w:r w:rsidRPr="0076311B">
        <w:rPr>
          <w:rFonts w:ascii="Calibri" w:hAnsi="Calibri" w:cs="Calibri"/>
          <w:sz w:val="20"/>
          <w:szCs w:val="20"/>
        </w:rPr>
        <w:t>Used</w:t>
      </w:r>
      <w:r w:rsidR="005174C9" w:rsidRPr="0076311B">
        <w:rPr>
          <w:rFonts w:ascii="Calibri" w:hAnsi="Calibri" w:cs="Calibri"/>
          <w:sz w:val="20"/>
          <w:szCs w:val="20"/>
        </w:rPr>
        <w:t xml:space="preserve"> PySpark and SQL within Databricks to clean and preprocess data, including handling missing values, duplicates, an</w:t>
      </w:r>
      <w:r w:rsidR="00D44FFA" w:rsidRPr="0076311B">
        <w:rPr>
          <w:rFonts w:ascii="Calibri" w:hAnsi="Calibri" w:cs="Calibri"/>
          <w:sz w:val="20"/>
          <w:szCs w:val="20"/>
        </w:rPr>
        <w:t>d</w:t>
      </w:r>
    </w:p>
    <w:p w14:paraId="537E533B" w14:textId="304BEA55" w:rsidR="00033FEA" w:rsidRDefault="000A477B" w:rsidP="00033FEA">
      <w:pPr>
        <w:spacing w:line="267" w:lineRule="auto"/>
        <w:ind w:left="360" w:right="17"/>
        <w:rPr>
          <w:rFonts w:ascii="Calibri" w:hAnsi="Calibri" w:cs="Calibri"/>
          <w:sz w:val="20"/>
          <w:szCs w:val="20"/>
        </w:rPr>
      </w:pPr>
      <w:r w:rsidRPr="0076311B">
        <w:rPr>
          <w:rFonts w:ascii="Calibri" w:hAnsi="Calibri" w:cs="Calibri"/>
          <w:sz w:val="20"/>
          <w:szCs w:val="20"/>
        </w:rPr>
        <w:t>O</w:t>
      </w:r>
      <w:r w:rsidR="005174C9" w:rsidRPr="0076311B">
        <w:rPr>
          <w:rFonts w:ascii="Calibri" w:hAnsi="Calibri" w:cs="Calibri"/>
          <w:sz w:val="20"/>
          <w:szCs w:val="20"/>
        </w:rPr>
        <w:t>utliers</w:t>
      </w:r>
      <w:r w:rsidRPr="0076311B">
        <w:rPr>
          <w:rFonts w:ascii="Calibri" w:hAnsi="Calibri" w:cs="Calibri"/>
          <w:sz w:val="20"/>
          <w:szCs w:val="20"/>
        </w:rPr>
        <w:t>.</w:t>
      </w:r>
    </w:p>
    <w:p w14:paraId="790F0F75" w14:textId="1AF108F6" w:rsidR="00376D01" w:rsidRPr="0076311B" w:rsidRDefault="00376D01" w:rsidP="00376D01">
      <w:pPr>
        <w:numPr>
          <w:ilvl w:val="0"/>
          <w:numId w:val="2"/>
        </w:numPr>
        <w:spacing w:line="267" w:lineRule="auto"/>
        <w:ind w:right="17"/>
        <w:rPr>
          <w:rFonts w:ascii="Calibri" w:hAnsi="Calibri" w:cs="Calibri"/>
          <w:sz w:val="20"/>
          <w:szCs w:val="20"/>
        </w:rPr>
      </w:pPr>
      <w:r w:rsidRPr="0076311B">
        <w:rPr>
          <w:rFonts w:ascii="Calibri" w:hAnsi="Calibri" w:cs="Calibri"/>
          <w:sz w:val="20"/>
          <w:szCs w:val="20"/>
        </w:rPr>
        <w:t>Collaborated with cross-functional teams, including finance, risk management, and IT, to identify key business challenges and streamline the data analysis workflow, reducing reporting turnaround time by 30%.</w:t>
      </w:r>
    </w:p>
    <w:p w14:paraId="32DA41F6" w14:textId="77777777" w:rsidR="0076311B" w:rsidRPr="0076311B" w:rsidRDefault="0076311B" w:rsidP="00376D01">
      <w:pPr>
        <w:numPr>
          <w:ilvl w:val="0"/>
          <w:numId w:val="2"/>
        </w:numPr>
        <w:spacing w:line="267" w:lineRule="auto"/>
        <w:ind w:right="17"/>
        <w:rPr>
          <w:rFonts w:ascii="Calibri" w:hAnsi="Calibri" w:cs="Calibri"/>
          <w:sz w:val="20"/>
          <w:szCs w:val="20"/>
        </w:rPr>
      </w:pPr>
      <w:r w:rsidRPr="0076311B">
        <w:rPr>
          <w:rFonts w:ascii="Calibri" w:hAnsi="Calibri" w:cs="Calibri"/>
          <w:color w:val="000000"/>
          <w:sz w:val="20"/>
          <w:szCs w:val="20"/>
        </w:rPr>
        <w:lastRenderedPageBreak/>
        <w:t>Built</w:t>
      </w:r>
      <w:r w:rsidRPr="0076311B">
        <w:rPr>
          <w:rStyle w:val="apple-converted-space"/>
          <w:rFonts w:ascii="Calibri" w:hAnsi="Calibri" w:cs="Calibri"/>
          <w:color w:val="000000"/>
          <w:sz w:val="20"/>
          <w:szCs w:val="20"/>
        </w:rPr>
        <w:t> </w:t>
      </w:r>
      <w:r w:rsidRPr="0076311B">
        <w:rPr>
          <w:rStyle w:val="Strong"/>
          <w:rFonts w:ascii="Calibri" w:hAnsi="Calibri" w:cs="Calibri"/>
          <w:color w:val="000000"/>
          <w:sz w:val="20"/>
          <w:szCs w:val="20"/>
        </w:rPr>
        <w:t>parameter-driven and drill-down Tableau reports</w:t>
      </w:r>
      <w:r w:rsidRPr="0076311B">
        <w:rPr>
          <w:rStyle w:val="apple-converted-space"/>
          <w:rFonts w:ascii="Calibri" w:hAnsi="Calibri" w:cs="Calibri"/>
          <w:color w:val="000000"/>
          <w:sz w:val="20"/>
          <w:szCs w:val="20"/>
        </w:rPr>
        <w:t> </w:t>
      </w:r>
      <w:r w:rsidRPr="0076311B">
        <w:rPr>
          <w:rFonts w:ascii="Calibri" w:hAnsi="Calibri" w:cs="Calibri"/>
          <w:color w:val="000000"/>
          <w:sz w:val="20"/>
          <w:szCs w:val="20"/>
        </w:rPr>
        <w:t>to support ad-hoc financial analysis, variance analysis, and executive-level reporting.</w:t>
      </w:r>
    </w:p>
    <w:p w14:paraId="175B3F56" w14:textId="6FF85ADC" w:rsidR="00C37A99" w:rsidRDefault="005174C9" w:rsidP="005174C9">
      <w:pPr>
        <w:spacing w:line="267" w:lineRule="auto"/>
        <w:ind w:right="17"/>
        <w:rPr>
          <w:rFonts w:ascii="Calibri" w:hAnsi="Calibri" w:cs="Calibri"/>
          <w:b/>
          <w:bCs/>
          <w:sz w:val="20"/>
          <w:szCs w:val="20"/>
        </w:rPr>
      </w:pPr>
      <w:r w:rsidRPr="005174C9">
        <w:rPr>
          <w:rFonts w:ascii="Calibri" w:hAnsi="Calibri" w:cs="Calibri"/>
          <w:b/>
          <w:bCs/>
          <w:sz w:val="20"/>
          <w:szCs w:val="20"/>
        </w:rPr>
        <w:t>Environment:</w:t>
      </w:r>
      <w:r>
        <w:rPr>
          <w:rFonts w:ascii="Calibri" w:hAnsi="Calibri" w:cs="Calibri"/>
          <w:b/>
          <w:bCs/>
          <w:sz w:val="20"/>
          <w:szCs w:val="20"/>
        </w:rPr>
        <w:t xml:space="preserve"> Python, SQL, Databricks, Jupyter Notebook, Pandas, NumPy, A</w:t>
      </w:r>
      <w:r w:rsidR="00740F4F">
        <w:rPr>
          <w:rFonts w:ascii="Calibri" w:hAnsi="Calibri" w:cs="Calibri"/>
          <w:b/>
          <w:bCs/>
          <w:sz w:val="20"/>
          <w:szCs w:val="20"/>
        </w:rPr>
        <w:t>WS</w:t>
      </w:r>
      <w:r>
        <w:rPr>
          <w:rFonts w:ascii="Calibri" w:hAnsi="Calibri" w:cs="Calibri"/>
          <w:b/>
          <w:bCs/>
          <w:sz w:val="20"/>
          <w:szCs w:val="20"/>
        </w:rPr>
        <w:t>, Spark, ETL, Snowflake, Tableau, PowerBI, Lambda, Jira.</w:t>
      </w:r>
    </w:p>
    <w:p w14:paraId="4ADCE124" w14:textId="5ACDB568" w:rsidR="000A477B" w:rsidRPr="00376D01" w:rsidRDefault="000A477B" w:rsidP="000A477B">
      <w:pPr>
        <w:spacing w:before="240"/>
        <w:jc w:val="both"/>
        <w:rPr>
          <w:rFonts w:ascii="Calibri" w:hAnsi="Calibri" w:cs="Calibri"/>
          <w:i/>
          <w:iCs/>
        </w:rPr>
      </w:pPr>
      <w:r w:rsidRPr="00376D01">
        <w:rPr>
          <w:rFonts w:ascii="Calibri" w:hAnsi="Calibri" w:cs="Calibri"/>
          <w:b/>
          <w:bCs/>
        </w:rPr>
        <w:t>Data Analyst</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i/>
          <w:iCs/>
          <w:sz w:val="20"/>
          <w:szCs w:val="20"/>
        </w:rPr>
        <w:t>Apr 2024</w:t>
      </w:r>
      <w:r w:rsidRPr="00376D01">
        <w:rPr>
          <w:rFonts w:ascii="Calibri" w:hAnsi="Calibri" w:cs="Calibri"/>
          <w:i/>
          <w:iCs/>
          <w:sz w:val="20"/>
          <w:szCs w:val="20"/>
        </w:rPr>
        <w:t xml:space="preserve"> </w:t>
      </w:r>
      <w:r w:rsidR="00C81CB3">
        <w:rPr>
          <w:rFonts w:ascii="Calibri" w:hAnsi="Calibri" w:cs="Calibri"/>
          <w:i/>
          <w:iCs/>
          <w:sz w:val="20"/>
          <w:szCs w:val="20"/>
        </w:rPr>
        <w:t>–</w:t>
      </w:r>
      <w:r w:rsidRPr="00376D01">
        <w:rPr>
          <w:rFonts w:ascii="Calibri" w:hAnsi="Calibri" w:cs="Calibri"/>
          <w:i/>
          <w:iCs/>
          <w:sz w:val="20"/>
          <w:szCs w:val="20"/>
        </w:rPr>
        <w:t xml:space="preserve"> </w:t>
      </w:r>
      <w:r w:rsidR="00C81CB3">
        <w:rPr>
          <w:rFonts w:ascii="Calibri" w:hAnsi="Calibri" w:cs="Calibri"/>
          <w:i/>
          <w:iCs/>
          <w:sz w:val="20"/>
          <w:szCs w:val="20"/>
        </w:rPr>
        <w:t>June 2025</w:t>
      </w:r>
    </w:p>
    <w:p w14:paraId="16B5F554" w14:textId="77777777" w:rsidR="000A477B" w:rsidRDefault="000A477B" w:rsidP="000A477B">
      <w:pPr>
        <w:tabs>
          <w:tab w:val="left" w:pos="720"/>
          <w:tab w:val="left" w:pos="1440"/>
          <w:tab w:val="left" w:pos="2387"/>
        </w:tabs>
        <w:jc w:val="both"/>
        <w:rPr>
          <w:rFonts w:ascii="Calibri" w:hAnsi="Calibri" w:cs="Calibri"/>
          <w:i/>
          <w:iCs/>
          <w:sz w:val="20"/>
          <w:szCs w:val="20"/>
        </w:rPr>
      </w:pPr>
      <w:r w:rsidRPr="00376D01">
        <w:rPr>
          <w:rFonts w:ascii="Calibri" w:hAnsi="Calibri" w:cs="Calibri"/>
          <w:i/>
          <w:iCs/>
          <w:sz w:val="20"/>
          <w:szCs w:val="20"/>
        </w:rPr>
        <w:t>(Client:</w:t>
      </w:r>
      <w:r>
        <w:rPr>
          <w:rFonts w:ascii="Calibri" w:hAnsi="Calibri" w:cs="Calibri"/>
          <w:i/>
          <w:iCs/>
          <w:sz w:val="20"/>
          <w:szCs w:val="20"/>
        </w:rPr>
        <w:t xml:space="preserve"> Lumeris, Loc: Maryland Heights, MO</w:t>
      </w:r>
      <w:r w:rsidRPr="00376D01">
        <w:rPr>
          <w:rFonts w:ascii="Calibri" w:hAnsi="Calibri" w:cs="Calibri"/>
          <w:i/>
          <w:iCs/>
          <w:sz w:val="20"/>
          <w:szCs w:val="20"/>
        </w:rPr>
        <w:t>)</w:t>
      </w:r>
    </w:p>
    <w:p w14:paraId="28D47102" w14:textId="250CDAD1" w:rsidR="000A477B" w:rsidRPr="00740F4F" w:rsidRDefault="000A477B" w:rsidP="000A477B">
      <w:pPr>
        <w:numPr>
          <w:ilvl w:val="0"/>
          <w:numId w:val="2"/>
        </w:numPr>
        <w:spacing w:line="267" w:lineRule="auto"/>
        <w:ind w:right="17"/>
        <w:rPr>
          <w:rFonts w:ascii="Calibri" w:hAnsi="Calibri" w:cs="Calibri"/>
          <w:sz w:val="20"/>
          <w:szCs w:val="20"/>
        </w:rPr>
      </w:pPr>
      <w:r w:rsidRPr="00740F4F">
        <w:rPr>
          <w:rFonts w:ascii="Calibri" w:hAnsi="Calibri" w:cs="Calibri"/>
          <w:sz w:val="20"/>
          <w:szCs w:val="20"/>
        </w:rPr>
        <w:t xml:space="preserve">Migrated legacy systems to cloud-based databases </w:t>
      </w:r>
      <w:r w:rsidR="00033FEA" w:rsidRPr="00740F4F">
        <w:rPr>
          <w:rFonts w:ascii="Calibri" w:hAnsi="Calibri" w:cs="Calibri"/>
          <w:sz w:val="20"/>
          <w:szCs w:val="20"/>
        </w:rPr>
        <w:t>(</w:t>
      </w:r>
      <w:r w:rsidR="00033FEA" w:rsidRPr="00740F4F">
        <w:rPr>
          <w:rFonts w:ascii="Calibri" w:hAnsi="Calibri" w:cs="Calibri"/>
          <w:b/>
          <w:bCs/>
          <w:sz w:val="20"/>
          <w:szCs w:val="20"/>
        </w:rPr>
        <w:t>Amazon</w:t>
      </w:r>
      <w:r w:rsidRPr="00740F4F">
        <w:rPr>
          <w:rFonts w:ascii="Calibri" w:hAnsi="Calibri" w:cs="Calibri"/>
          <w:b/>
          <w:bCs/>
          <w:sz w:val="20"/>
          <w:szCs w:val="20"/>
        </w:rPr>
        <w:t xml:space="preserve"> Redshift</w:t>
      </w:r>
      <w:r w:rsidRPr="00740F4F">
        <w:rPr>
          <w:rFonts w:ascii="Calibri" w:hAnsi="Calibri" w:cs="Calibri"/>
          <w:sz w:val="20"/>
          <w:szCs w:val="20"/>
        </w:rPr>
        <w:t>), improving data accessibility and scalability across the organization.</w:t>
      </w:r>
    </w:p>
    <w:p w14:paraId="79002D58" w14:textId="77777777" w:rsidR="000A477B" w:rsidRPr="008B28DD" w:rsidRDefault="000A477B" w:rsidP="000A477B">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 xml:space="preserve">Created reusable code snippets and templates in </w:t>
      </w:r>
      <w:r w:rsidRPr="008B28DD">
        <w:rPr>
          <w:rFonts w:ascii="Calibri" w:hAnsi="Calibri" w:cs="Calibri"/>
          <w:b/>
          <w:bCs/>
          <w:sz w:val="20"/>
          <w:szCs w:val="20"/>
        </w:rPr>
        <w:t>Jupyter Notebooks</w:t>
      </w:r>
      <w:r w:rsidRPr="00376D01">
        <w:rPr>
          <w:rFonts w:ascii="Calibri" w:hAnsi="Calibri" w:cs="Calibri"/>
          <w:sz w:val="20"/>
          <w:szCs w:val="20"/>
        </w:rPr>
        <w:t xml:space="preserve"> for common analysis tasks, streamlining workflows and reducing the time spent on repetitive tasks</w:t>
      </w:r>
      <w:r>
        <w:rPr>
          <w:rFonts w:ascii="Calibri" w:hAnsi="Calibri" w:cs="Calibri"/>
          <w:sz w:val="20"/>
          <w:szCs w:val="20"/>
        </w:rPr>
        <w:t xml:space="preserve"> by 30%</w:t>
      </w:r>
      <w:r w:rsidRPr="00376D01">
        <w:rPr>
          <w:rFonts w:ascii="Calibri" w:hAnsi="Calibri" w:cs="Calibri"/>
          <w:sz w:val="20"/>
          <w:szCs w:val="20"/>
        </w:rPr>
        <w:t>.</w:t>
      </w:r>
    </w:p>
    <w:p w14:paraId="16D87E16" w14:textId="77777777" w:rsidR="000A477B" w:rsidRPr="00376D01" w:rsidRDefault="000A477B" w:rsidP="000A477B">
      <w:pPr>
        <w:numPr>
          <w:ilvl w:val="0"/>
          <w:numId w:val="2"/>
        </w:numPr>
        <w:spacing w:line="267" w:lineRule="auto"/>
        <w:ind w:right="17"/>
        <w:rPr>
          <w:rFonts w:ascii="Calibri" w:hAnsi="Calibri" w:cs="Calibri"/>
          <w:sz w:val="20"/>
          <w:szCs w:val="20"/>
        </w:rPr>
      </w:pPr>
      <w:r>
        <w:rPr>
          <w:rFonts w:ascii="Calibri" w:hAnsi="Calibri" w:cs="Calibri"/>
          <w:sz w:val="20"/>
          <w:szCs w:val="20"/>
        </w:rPr>
        <w:t>Implemented</w:t>
      </w:r>
      <w:r w:rsidRPr="00376D01">
        <w:rPr>
          <w:rFonts w:ascii="Calibri" w:hAnsi="Calibri" w:cs="Calibri"/>
          <w:sz w:val="20"/>
          <w:szCs w:val="20"/>
        </w:rPr>
        <w:t xml:space="preserve"> ETL pipelines using </w:t>
      </w:r>
      <w:r w:rsidRPr="005174C9">
        <w:rPr>
          <w:rFonts w:ascii="Calibri" w:hAnsi="Calibri" w:cs="Calibri"/>
          <w:b/>
          <w:bCs/>
          <w:sz w:val="20"/>
          <w:szCs w:val="20"/>
        </w:rPr>
        <w:t>Python</w:t>
      </w:r>
      <w:r w:rsidRPr="00376D01">
        <w:rPr>
          <w:rFonts w:ascii="Calibri" w:hAnsi="Calibri" w:cs="Calibri"/>
          <w:sz w:val="20"/>
          <w:szCs w:val="20"/>
        </w:rPr>
        <w:t xml:space="preserve"> scripts to automate data ingestion processes, ensuring timely and accurate data availability for analysis and reporting.</w:t>
      </w:r>
    </w:p>
    <w:p w14:paraId="0A69C1E0" w14:textId="77777777" w:rsidR="000A477B" w:rsidRDefault="000A477B" w:rsidP="000A477B">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 xml:space="preserve">Utilized Python libraries such as </w:t>
      </w:r>
      <w:r w:rsidRPr="00B42981">
        <w:rPr>
          <w:rFonts w:ascii="Calibri" w:hAnsi="Calibri" w:cs="Calibri"/>
          <w:b/>
          <w:bCs/>
          <w:sz w:val="20"/>
          <w:szCs w:val="20"/>
        </w:rPr>
        <w:t>Pandas</w:t>
      </w:r>
      <w:r w:rsidRPr="00376D01">
        <w:rPr>
          <w:rFonts w:ascii="Calibri" w:hAnsi="Calibri" w:cs="Calibri"/>
          <w:sz w:val="20"/>
          <w:szCs w:val="20"/>
        </w:rPr>
        <w:t xml:space="preserve"> and </w:t>
      </w:r>
      <w:r w:rsidRPr="00B42981">
        <w:rPr>
          <w:rFonts w:ascii="Calibri" w:hAnsi="Calibri" w:cs="Calibri"/>
          <w:b/>
          <w:bCs/>
          <w:sz w:val="20"/>
          <w:szCs w:val="20"/>
        </w:rPr>
        <w:t>NumPy</w:t>
      </w:r>
      <w:r w:rsidRPr="00376D01">
        <w:rPr>
          <w:rFonts w:ascii="Calibri" w:hAnsi="Calibri" w:cs="Calibri"/>
          <w:sz w:val="20"/>
          <w:szCs w:val="20"/>
        </w:rPr>
        <w:t xml:space="preserve"> for data manipulation, enabling efficient data cleaning, transformation, and analysis of large datasets</w:t>
      </w:r>
      <w:r>
        <w:rPr>
          <w:rFonts w:ascii="Calibri" w:hAnsi="Calibri" w:cs="Calibri"/>
          <w:sz w:val="20"/>
          <w:szCs w:val="20"/>
        </w:rPr>
        <w:t xml:space="preserve"> improving data preparation efficiency by 30%</w:t>
      </w:r>
      <w:r w:rsidRPr="00376D01">
        <w:rPr>
          <w:rFonts w:ascii="Calibri" w:hAnsi="Calibri" w:cs="Calibri"/>
          <w:sz w:val="20"/>
          <w:szCs w:val="20"/>
        </w:rPr>
        <w:t>.</w:t>
      </w:r>
    </w:p>
    <w:p w14:paraId="3F7B2BCE" w14:textId="62863E19" w:rsidR="0076311B" w:rsidRPr="0076311B" w:rsidRDefault="0076311B" w:rsidP="0076311B">
      <w:pPr>
        <w:pStyle w:val="ListParagraph"/>
        <w:numPr>
          <w:ilvl w:val="0"/>
          <w:numId w:val="2"/>
        </w:numPr>
        <w:spacing w:line="267" w:lineRule="auto"/>
        <w:ind w:right="17"/>
        <w:rPr>
          <w:rFonts w:ascii="Calibri" w:hAnsi="Calibri" w:cs="Calibri"/>
          <w:sz w:val="20"/>
          <w:szCs w:val="20"/>
        </w:rPr>
      </w:pPr>
      <w:r w:rsidRPr="0076311B">
        <w:rPr>
          <w:rFonts w:ascii="Calibri" w:hAnsi="Calibri" w:cs="Calibri"/>
          <w:color w:val="000000"/>
          <w:sz w:val="20"/>
          <w:szCs w:val="20"/>
        </w:rPr>
        <w:t>Developed complex</w:t>
      </w:r>
      <w:r w:rsidRPr="0076311B">
        <w:rPr>
          <w:rStyle w:val="apple-converted-space"/>
          <w:rFonts w:ascii="Calibri" w:hAnsi="Calibri" w:cs="Calibri"/>
          <w:color w:val="000000"/>
          <w:sz w:val="20"/>
          <w:szCs w:val="20"/>
        </w:rPr>
        <w:t> </w:t>
      </w:r>
      <w:r w:rsidRPr="0076311B">
        <w:rPr>
          <w:rStyle w:val="Strong"/>
          <w:rFonts w:ascii="Calibri" w:hAnsi="Calibri" w:cs="Calibri"/>
          <w:color w:val="000000"/>
          <w:sz w:val="20"/>
          <w:szCs w:val="20"/>
        </w:rPr>
        <w:t>Snowflake SQL queries</w:t>
      </w:r>
      <w:r w:rsidRPr="0076311B">
        <w:rPr>
          <w:rStyle w:val="apple-converted-space"/>
          <w:rFonts w:ascii="Calibri" w:hAnsi="Calibri" w:cs="Calibri"/>
          <w:color w:val="000000"/>
          <w:sz w:val="20"/>
          <w:szCs w:val="20"/>
        </w:rPr>
        <w:t> </w:t>
      </w:r>
      <w:r w:rsidRPr="0076311B">
        <w:rPr>
          <w:rFonts w:ascii="Calibri" w:hAnsi="Calibri" w:cs="Calibri"/>
          <w:color w:val="000000"/>
          <w:sz w:val="20"/>
          <w:szCs w:val="20"/>
        </w:rPr>
        <w:t>using CTEs, window functions, and aggregations to analyze large-scale financial datasets.</w:t>
      </w:r>
    </w:p>
    <w:p w14:paraId="18FE5558" w14:textId="77777777" w:rsidR="000A477B" w:rsidRDefault="000A477B" w:rsidP="000A477B">
      <w:pPr>
        <w:numPr>
          <w:ilvl w:val="0"/>
          <w:numId w:val="2"/>
        </w:numPr>
        <w:spacing w:line="267" w:lineRule="auto"/>
        <w:ind w:right="17"/>
        <w:rPr>
          <w:rFonts w:ascii="Calibri" w:hAnsi="Calibri" w:cs="Calibri"/>
          <w:sz w:val="20"/>
          <w:szCs w:val="20"/>
        </w:rPr>
      </w:pPr>
      <w:r>
        <w:rPr>
          <w:rFonts w:ascii="Calibri" w:hAnsi="Calibri" w:cs="Calibri"/>
          <w:sz w:val="20"/>
          <w:szCs w:val="20"/>
        </w:rPr>
        <w:t>Used</w:t>
      </w:r>
      <w:r w:rsidRPr="00376D01">
        <w:rPr>
          <w:rFonts w:ascii="Calibri" w:hAnsi="Calibri" w:cs="Calibri"/>
          <w:sz w:val="20"/>
          <w:szCs w:val="20"/>
        </w:rPr>
        <w:t xml:space="preserve"> PySpark and SQL within Databricks to clean and preprocess data, including handling missing values, duplicates, an</w:t>
      </w:r>
      <w:r>
        <w:rPr>
          <w:rFonts w:ascii="Calibri" w:hAnsi="Calibri" w:cs="Calibri"/>
          <w:sz w:val="20"/>
          <w:szCs w:val="20"/>
        </w:rPr>
        <w:t>d</w:t>
      </w:r>
    </w:p>
    <w:p w14:paraId="5C068D32" w14:textId="02639248" w:rsidR="0076311B" w:rsidRDefault="000A477B" w:rsidP="0076311B">
      <w:pPr>
        <w:spacing w:line="267" w:lineRule="auto"/>
        <w:ind w:left="360" w:right="17"/>
        <w:rPr>
          <w:rFonts w:ascii="Calibri" w:hAnsi="Calibri" w:cs="Calibri"/>
          <w:sz w:val="20"/>
          <w:szCs w:val="20"/>
        </w:rPr>
      </w:pPr>
      <w:r w:rsidRPr="00D44FFA">
        <w:rPr>
          <w:rFonts w:ascii="Calibri" w:hAnsi="Calibri" w:cs="Calibri"/>
          <w:sz w:val="20"/>
          <w:szCs w:val="20"/>
        </w:rPr>
        <w:t>outliers.</w:t>
      </w:r>
    </w:p>
    <w:p w14:paraId="1BF96BF5" w14:textId="77777777" w:rsidR="000A477B" w:rsidRDefault="000A477B" w:rsidP="000A477B">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Addressed performance bottlenecks by optimizing joins and applying indexing and query partitioning, reducing the time required for month-end reports by 35%.</w:t>
      </w:r>
    </w:p>
    <w:p w14:paraId="4AAF59AA" w14:textId="77777777" w:rsidR="000A477B" w:rsidRPr="005179BF" w:rsidRDefault="000A477B" w:rsidP="000A477B">
      <w:pPr>
        <w:numPr>
          <w:ilvl w:val="0"/>
          <w:numId w:val="2"/>
        </w:numPr>
        <w:spacing w:line="267" w:lineRule="auto"/>
        <w:ind w:right="17"/>
        <w:rPr>
          <w:rFonts w:ascii="Calibri" w:hAnsi="Calibri" w:cs="Calibri"/>
          <w:sz w:val="20"/>
          <w:szCs w:val="20"/>
        </w:rPr>
      </w:pPr>
      <w:r>
        <w:rPr>
          <w:rFonts w:ascii="Calibri" w:hAnsi="Calibri" w:cs="Calibri"/>
          <w:sz w:val="20"/>
          <w:szCs w:val="20"/>
        </w:rPr>
        <w:t>Utilized</w:t>
      </w:r>
      <w:r w:rsidRPr="00376D01">
        <w:rPr>
          <w:rFonts w:ascii="Calibri" w:hAnsi="Calibri" w:cs="Calibri"/>
          <w:sz w:val="20"/>
          <w:szCs w:val="20"/>
        </w:rPr>
        <w:t xml:space="preserve"> built-in version control features in Databricks notebooks to manage changes and collaborate with team members.</w:t>
      </w:r>
    </w:p>
    <w:p w14:paraId="27E365D5" w14:textId="77777777" w:rsidR="000A477B" w:rsidRDefault="000A477B" w:rsidP="000A477B">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 xml:space="preserve">Created interactive dashboards using </w:t>
      </w:r>
      <w:r w:rsidRPr="005174C9">
        <w:rPr>
          <w:rFonts w:ascii="Calibri" w:hAnsi="Calibri" w:cs="Calibri"/>
          <w:b/>
          <w:bCs/>
          <w:sz w:val="20"/>
          <w:szCs w:val="20"/>
        </w:rPr>
        <w:t>Tableau</w:t>
      </w:r>
      <w:r w:rsidRPr="00376D01">
        <w:rPr>
          <w:rFonts w:ascii="Calibri" w:hAnsi="Calibri" w:cs="Calibri"/>
          <w:sz w:val="20"/>
          <w:szCs w:val="20"/>
        </w:rPr>
        <w:t>, allowing stakeholders to visualize KPIs and trends in real-time, leading to data driven decision-making.</w:t>
      </w:r>
    </w:p>
    <w:p w14:paraId="59C66ECC" w14:textId="77777777" w:rsidR="000A477B" w:rsidRPr="004341C3" w:rsidRDefault="000A477B" w:rsidP="000A477B">
      <w:pPr>
        <w:numPr>
          <w:ilvl w:val="0"/>
          <w:numId w:val="2"/>
        </w:numPr>
        <w:spacing w:line="267" w:lineRule="auto"/>
        <w:ind w:right="17"/>
        <w:rPr>
          <w:rFonts w:ascii="Calibri" w:hAnsi="Calibri" w:cs="Calibri"/>
          <w:sz w:val="20"/>
          <w:szCs w:val="20"/>
        </w:rPr>
      </w:pPr>
      <w:r w:rsidRPr="004341C3">
        <w:rPr>
          <w:rFonts w:ascii="Calibri" w:hAnsi="Calibri" w:cs="Calibri"/>
          <w:color w:val="000000"/>
          <w:sz w:val="20"/>
          <w:szCs w:val="20"/>
        </w:rPr>
        <w:t>Led training sessions for business users on interpreting vendor performance dashboards, Excel reporting techniques, and KPI tracking.</w:t>
      </w:r>
    </w:p>
    <w:p w14:paraId="2C9580D2" w14:textId="77777777" w:rsidR="000A477B" w:rsidRDefault="000A477B" w:rsidP="000A477B">
      <w:pPr>
        <w:spacing w:line="267" w:lineRule="auto"/>
        <w:ind w:right="17"/>
        <w:rPr>
          <w:rFonts w:ascii="Calibri" w:hAnsi="Calibri" w:cs="Calibri"/>
          <w:b/>
          <w:bCs/>
          <w:sz w:val="20"/>
          <w:szCs w:val="20"/>
        </w:rPr>
      </w:pPr>
      <w:r w:rsidRPr="005174C9">
        <w:rPr>
          <w:rFonts w:ascii="Calibri" w:hAnsi="Calibri" w:cs="Calibri"/>
          <w:b/>
          <w:bCs/>
          <w:sz w:val="20"/>
          <w:szCs w:val="20"/>
        </w:rPr>
        <w:t>Environment:</w:t>
      </w:r>
      <w:r>
        <w:rPr>
          <w:rFonts w:ascii="Calibri" w:hAnsi="Calibri" w:cs="Calibri"/>
          <w:b/>
          <w:bCs/>
          <w:sz w:val="20"/>
          <w:szCs w:val="20"/>
        </w:rPr>
        <w:t xml:space="preserve"> Python, SQL, Databricks, Jupyter Notebook, Pandas, NumPy, AWS, Spark, ETL, Snowflake, Tableau, PowerBI, Lambda, Jira.</w:t>
      </w:r>
    </w:p>
    <w:p w14:paraId="1C82394C" w14:textId="77777777" w:rsidR="000A477B" w:rsidRPr="005174C9" w:rsidRDefault="000A477B" w:rsidP="005174C9">
      <w:pPr>
        <w:spacing w:line="267" w:lineRule="auto"/>
        <w:ind w:right="17"/>
        <w:rPr>
          <w:rFonts w:ascii="Calibri" w:hAnsi="Calibri" w:cs="Calibri"/>
          <w:b/>
          <w:bCs/>
          <w:sz w:val="20"/>
          <w:szCs w:val="20"/>
        </w:rPr>
      </w:pPr>
    </w:p>
    <w:p w14:paraId="7F226CE1" w14:textId="79443761" w:rsidR="00376D01" w:rsidRPr="00376D01" w:rsidRDefault="00376D01" w:rsidP="00376D01">
      <w:pPr>
        <w:spacing w:line="267" w:lineRule="auto"/>
        <w:ind w:right="17"/>
        <w:rPr>
          <w:rFonts w:ascii="Calibri" w:hAnsi="Calibri" w:cs="Calibri"/>
          <w:i/>
          <w:iCs/>
          <w:sz w:val="20"/>
          <w:szCs w:val="20"/>
        </w:rPr>
      </w:pPr>
      <w:r w:rsidRPr="00376D01">
        <w:rPr>
          <w:rFonts w:ascii="Calibri" w:hAnsi="Calibri" w:cs="Calibri"/>
          <w:b/>
          <w:bCs/>
        </w:rPr>
        <w:t>Data Analyst</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00162858">
        <w:rPr>
          <w:rFonts w:ascii="Calibri" w:hAnsi="Calibri" w:cs="Calibri"/>
          <w:b/>
          <w:bCs/>
        </w:rPr>
        <w:tab/>
      </w:r>
      <w:r w:rsidR="00162858">
        <w:rPr>
          <w:rFonts w:ascii="Calibri" w:hAnsi="Calibri" w:cs="Calibri"/>
          <w:b/>
          <w:bCs/>
        </w:rPr>
        <w:tab/>
      </w:r>
      <w:r w:rsidR="00BB7026">
        <w:rPr>
          <w:rFonts w:ascii="Calibri" w:hAnsi="Calibri" w:cs="Calibri"/>
          <w:i/>
          <w:iCs/>
          <w:sz w:val="20"/>
          <w:szCs w:val="20"/>
        </w:rPr>
        <w:t>Aug</w:t>
      </w:r>
      <w:r w:rsidR="00531EE6">
        <w:rPr>
          <w:rFonts w:ascii="Calibri" w:hAnsi="Calibri" w:cs="Calibri"/>
          <w:i/>
          <w:iCs/>
          <w:sz w:val="20"/>
          <w:szCs w:val="20"/>
        </w:rPr>
        <w:t xml:space="preserve"> </w:t>
      </w:r>
      <w:r w:rsidR="00162858">
        <w:rPr>
          <w:rFonts w:ascii="Calibri" w:hAnsi="Calibri" w:cs="Calibri"/>
          <w:i/>
          <w:iCs/>
          <w:sz w:val="20"/>
          <w:szCs w:val="20"/>
        </w:rPr>
        <w:t xml:space="preserve"> 202</w:t>
      </w:r>
      <w:r w:rsidR="00BB7026">
        <w:rPr>
          <w:rFonts w:ascii="Calibri" w:hAnsi="Calibri" w:cs="Calibri"/>
          <w:i/>
          <w:iCs/>
          <w:sz w:val="20"/>
          <w:szCs w:val="20"/>
        </w:rPr>
        <w:t>1</w:t>
      </w:r>
      <w:r w:rsidRPr="00376D01">
        <w:rPr>
          <w:rFonts w:ascii="Calibri" w:hAnsi="Calibri" w:cs="Calibri"/>
          <w:i/>
          <w:iCs/>
          <w:sz w:val="20"/>
          <w:szCs w:val="20"/>
        </w:rPr>
        <w:t xml:space="preserve"> – </w:t>
      </w:r>
      <w:r w:rsidR="00162858">
        <w:rPr>
          <w:rFonts w:ascii="Calibri" w:hAnsi="Calibri" w:cs="Calibri"/>
          <w:i/>
          <w:iCs/>
          <w:sz w:val="20"/>
          <w:szCs w:val="20"/>
        </w:rPr>
        <w:t>Nov 202</w:t>
      </w:r>
      <w:r w:rsidR="00844F58">
        <w:rPr>
          <w:rFonts w:ascii="Calibri" w:hAnsi="Calibri" w:cs="Calibri"/>
          <w:i/>
          <w:iCs/>
          <w:sz w:val="20"/>
          <w:szCs w:val="20"/>
        </w:rPr>
        <w:t>2</w:t>
      </w:r>
    </w:p>
    <w:p w14:paraId="4BBDF650" w14:textId="214BDACF" w:rsidR="005179BF" w:rsidRDefault="00376D01" w:rsidP="00376D01">
      <w:pPr>
        <w:tabs>
          <w:tab w:val="left" w:pos="720"/>
          <w:tab w:val="left" w:pos="1440"/>
          <w:tab w:val="left" w:pos="2387"/>
        </w:tabs>
        <w:jc w:val="both"/>
        <w:rPr>
          <w:rFonts w:ascii="Calibri" w:hAnsi="Calibri" w:cs="Calibri"/>
          <w:i/>
          <w:iCs/>
          <w:sz w:val="20"/>
          <w:szCs w:val="20"/>
        </w:rPr>
      </w:pPr>
      <w:r w:rsidRPr="00376D01">
        <w:rPr>
          <w:rFonts w:ascii="Calibri" w:hAnsi="Calibri" w:cs="Calibri"/>
          <w:i/>
          <w:iCs/>
          <w:sz w:val="20"/>
          <w:szCs w:val="20"/>
        </w:rPr>
        <w:t>(</w:t>
      </w:r>
      <w:r>
        <w:rPr>
          <w:rFonts w:ascii="Calibri" w:hAnsi="Calibri" w:cs="Calibri"/>
          <w:i/>
          <w:iCs/>
          <w:sz w:val="20"/>
          <w:szCs w:val="20"/>
        </w:rPr>
        <w:t>Client:</w:t>
      </w:r>
      <w:r w:rsidR="00162858">
        <w:rPr>
          <w:rFonts w:ascii="Calibri" w:hAnsi="Calibri" w:cs="Calibri"/>
          <w:i/>
          <w:iCs/>
          <w:sz w:val="20"/>
          <w:szCs w:val="20"/>
        </w:rPr>
        <w:t xml:space="preserve"> Impetus</w:t>
      </w:r>
      <w:r w:rsidR="00D44FFA">
        <w:rPr>
          <w:rFonts w:ascii="Calibri" w:hAnsi="Calibri" w:cs="Calibri"/>
          <w:i/>
          <w:iCs/>
          <w:sz w:val="20"/>
          <w:szCs w:val="20"/>
        </w:rPr>
        <w:t xml:space="preserve"> Technologies</w:t>
      </w:r>
      <w:r w:rsidR="00D44FFA">
        <w:rPr>
          <w:rFonts w:ascii="Calibri" w:hAnsi="Calibri" w:cs="Calibri"/>
          <w:i/>
          <w:iCs/>
          <w:sz w:val="20"/>
          <w:szCs w:val="20"/>
        </w:rPr>
        <w:tab/>
        <w:t>, Loc</w:t>
      </w:r>
      <w:r>
        <w:rPr>
          <w:rFonts w:ascii="Calibri" w:hAnsi="Calibri" w:cs="Calibri"/>
          <w:i/>
          <w:iCs/>
          <w:sz w:val="20"/>
          <w:szCs w:val="20"/>
        </w:rPr>
        <w:t xml:space="preserve">: </w:t>
      </w:r>
      <w:r w:rsidR="00162858">
        <w:rPr>
          <w:rFonts w:ascii="Calibri" w:hAnsi="Calibri" w:cs="Calibri"/>
          <w:i/>
          <w:iCs/>
          <w:sz w:val="20"/>
          <w:szCs w:val="20"/>
        </w:rPr>
        <w:t>Hyderabad</w:t>
      </w:r>
      <w:r w:rsidRPr="00376D01">
        <w:rPr>
          <w:rFonts w:ascii="Calibri" w:hAnsi="Calibri" w:cs="Calibri"/>
          <w:i/>
          <w:iCs/>
          <w:sz w:val="20"/>
          <w:szCs w:val="20"/>
        </w:rPr>
        <w:t>)</w:t>
      </w:r>
    </w:p>
    <w:p w14:paraId="329E134E" w14:textId="77777777" w:rsidR="005179BF" w:rsidRDefault="005179BF" w:rsidP="005179BF">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Led database migration by writing complex SQL scripts with transaction management (e.g., BEGIN TRANSACTION, COMMIT, ROLLBACK) to ensure seamless migration from legacy databases to cloud infrastructure, improving data scalability and access speed.</w:t>
      </w:r>
    </w:p>
    <w:p w14:paraId="29F8B630" w14:textId="07A21455" w:rsidR="00CE5289" w:rsidRPr="00CE5289" w:rsidRDefault="00CE5289" w:rsidP="00CE5289">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Analyzed large financial datasets to identify trends, provide insights, and support decision-making.</w:t>
      </w:r>
    </w:p>
    <w:p w14:paraId="7ECB17E7" w14:textId="0CC72F38" w:rsidR="005179BF" w:rsidRPr="005179BF" w:rsidRDefault="005179BF" w:rsidP="005179BF">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 xml:space="preserve">Automated data extraction processes with scheduled SQL scripts and stored procedures, decreasing manual data refresh efforts by 40% and ensuring timely availability of critical financial data. </w:t>
      </w:r>
    </w:p>
    <w:p w14:paraId="7CBE930D" w14:textId="44B99D4F" w:rsidR="008B28DD" w:rsidRDefault="005179BF" w:rsidP="008B28DD">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Streamlined</w:t>
      </w:r>
      <w:r w:rsidR="008B28DD" w:rsidRPr="00376D01">
        <w:rPr>
          <w:rFonts w:ascii="Calibri" w:hAnsi="Calibri" w:cs="Calibri"/>
          <w:sz w:val="20"/>
          <w:szCs w:val="20"/>
        </w:rPr>
        <w:t xml:space="preserve"> data pipelines and </w:t>
      </w:r>
      <w:r w:rsidR="008B28DD" w:rsidRPr="005174C9">
        <w:rPr>
          <w:rFonts w:ascii="Calibri" w:hAnsi="Calibri" w:cs="Calibri"/>
          <w:b/>
          <w:bCs/>
          <w:sz w:val="20"/>
          <w:szCs w:val="20"/>
        </w:rPr>
        <w:t>ETL</w:t>
      </w:r>
      <w:r w:rsidR="008B28DD" w:rsidRPr="00376D01">
        <w:rPr>
          <w:rFonts w:ascii="Calibri" w:hAnsi="Calibri" w:cs="Calibri"/>
          <w:sz w:val="20"/>
          <w:szCs w:val="20"/>
        </w:rPr>
        <w:t xml:space="preserve"> processes to enhance data flow between systems, reducing processing time.</w:t>
      </w:r>
    </w:p>
    <w:p w14:paraId="68F60625" w14:textId="21E9D42F" w:rsidR="005E7A3A" w:rsidRPr="00376D01" w:rsidRDefault="00740F4F" w:rsidP="005E7A3A">
      <w:pPr>
        <w:numPr>
          <w:ilvl w:val="0"/>
          <w:numId w:val="2"/>
        </w:numPr>
        <w:spacing w:line="267" w:lineRule="auto"/>
        <w:ind w:right="17"/>
        <w:rPr>
          <w:rFonts w:ascii="Calibri" w:hAnsi="Calibri" w:cs="Calibri"/>
          <w:sz w:val="20"/>
          <w:szCs w:val="20"/>
        </w:rPr>
      </w:pPr>
      <w:r w:rsidRPr="00740F4F">
        <w:rPr>
          <w:rFonts w:ascii="Calibri" w:hAnsi="Calibri" w:cs="Calibri"/>
          <w:sz w:val="20"/>
          <w:szCs w:val="20"/>
        </w:rPr>
        <w:t xml:space="preserve">Integrated Amazon EMR with diverse data sources (e.g., Amazon S3, AWS Glue Data Catalog) to enable seamless data ingestion, transformation, and </w:t>
      </w:r>
      <w:r w:rsidR="000A477B" w:rsidRPr="00740F4F">
        <w:rPr>
          <w:rFonts w:ascii="Calibri" w:hAnsi="Calibri" w:cs="Calibri"/>
          <w:sz w:val="20"/>
          <w:szCs w:val="20"/>
        </w:rPr>
        <w:t>analytics</w:t>
      </w:r>
      <w:r w:rsidR="000A477B">
        <w:rPr>
          <w:rFonts w:ascii="Calibri" w:hAnsi="Calibri" w:cs="Calibri"/>
          <w:sz w:val="20"/>
          <w:szCs w:val="20"/>
        </w:rPr>
        <w:t>,</w:t>
      </w:r>
      <w:r w:rsidR="000A477B" w:rsidRPr="00740F4F">
        <w:rPr>
          <w:rFonts w:ascii="Calibri" w:hAnsi="Calibri" w:cs="Calibri"/>
          <w:sz w:val="20"/>
          <w:szCs w:val="20"/>
        </w:rPr>
        <w:t xml:space="preserve"> </w:t>
      </w:r>
      <w:proofErr w:type="gramStart"/>
      <w:r w:rsidR="000A477B" w:rsidRPr="00740F4F">
        <w:rPr>
          <w:rFonts w:ascii="Calibri" w:hAnsi="Calibri" w:cs="Calibri"/>
          <w:sz w:val="20"/>
          <w:szCs w:val="20"/>
        </w:rPr>
        <w:t>Worked</w:t>
      </w:r>
      <w:proofErr w:type="gramEnd"/>
      <w:r w:rsidR="005E7A3A" w:rsidRPr="00740F4F">
        <w:rPr>
          <w:rFonts w:ascii="Calibri" w:hAnsi="Calibri" w:cs="Calibri"/>
          <w:sz w:val="20"/>
          <w:szCs w:val="20"/>
        </w:rPr>
        <w:t xml:space="preserve"> directly with clients to</w:t>
      </w:r>
      <w:r w:rsidR="005E7A3A" w:rsidRPr="00376D01">
        <w:rPr>
          <w:rFonts w:ascii="Calibri" w:hAnsi="Calibri" w:cs="Calibri"/>
          <w:sz w:val="20"/>
          <w:szCs w:val="20"/>
        </w:rPr>
        <w:t xml:space="preserve"> understand their business needs, translating complex financial data into actionable insights to support strategic initiatives and investment decisions.</w:t>
      </w:r>
    </w:p>
    <w:p w14:paraId="36D572B6" w14:textId="4F74C276" w:rsidR="005E7A3A" w:rsidRPr="00122424" w:rsidRDefault="005E7A3A" w:rsidP="00122424">
      <w:pPr>
        <w:numPr>
          <w:ilvl w:val="0"/>
          <w:numId w:val="2"/>
        </w:numPr>
        <w:spacing w:line="267" w:lineRule="auto"/>
        <w:ind w:right="17"/>
        <w:rPr>
          <w:rFonts w:ascii="Calibri" w:hAnsi="Calibri" w:cs="Calibri"/>
          <w:sz w:val="20"/>
          <w:szCs w:val="20"/>
        </w:rPr>
      </w:pPr>
      <w:r w:rsidRPr="00376D01">
        <w:rPr>
          <w:rFonts w:ascii="Calibri" w:eastAsia="Calibri" w:hAnsi="Calibri" w:cs="Calibri"/>
          <w:b/>
          <w:sz w:val="20"/>
          <w:szCs w:val="20"/>
        </w:rPr>
        <w:t xml:space="preserve">Resolved data integrity issues </w:t>
      </w:r>
      <w:r w:rsidRPr="00376D01">
        <w:rPr>
          <w:rFonts w:ascii="Calibri" w:hAnsi="Calibri" w:cs="Calibri"/>
          <w:sz w:val="20"/>
          <w:szCs w:val="20"/>
        </w:rPr>
        <w:t>by identifying inconsistencies in transaction records across multiple financial systems and implementing data validation procedures using SQL, reducing discrepancies by 20%.</w:t>
      </w:r>
    </w:p>
    <w:p w14:paraId="3209E32E" w14:textId="4CC18343" w:rsidR="005E7A3A" w:rsidRDefault="005E7A3A" w:rsidP="005E7A3A">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Analyzed and interpreted large financial datasets, providing critical insights to optimize portfolio performance, risk assessment, and revenue growth strategies.</w:t>
      </w:r>
    </w:p>
    <w:p w14:paraId="0AFFCC0A" w14:textId="0309F491" w:rsidR="00CE5289" w:rsidRDefault="00CE5289" w:rsidP="00CE5289">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 xml:space="preserve">Wrote unit tests and documentation for </w:t>
      </w:r>
      <w:r w:rsidRPr="00CE5289">
        <w:rPr>
          <w:rFonts w:ascii="Calibri" w:hAnsi="Calibri" w:cs="Calibri"/>
          <w:b/>
          <w:bCs/>
          <w:sz w:val="20"/>
          <w:szCs w:val="20"/>
        </w:rPr>
        <w:t>Python scripts</w:t>
      </w:r>
      <w:r w:rsidRPr="00376D01">
        <w:rPr>
          <w:rFonts w:ascii="Calibri" w:hAnsi="Calibri" w:cs="Calibri"/>
          <w:sz w:val="20"/>
          <w:szCs w:val="20"/>
        </w:rPr>
        <w:t xml:space="preserve"> to ensure code quality and maintainability, </w:t>
      </w:r>
      <w:r>
        <w:rPr>
          <w:rFonts w:ascii="Calibri" w:hAnsi="Calibri" w:cs="Calibri"/>
          <w:sz w:val="20"/>
          <w:szCs w:val="20"/>
        </w:rPr>
        <w:t>promoting</w:t>
      </w:r>
      <w:r w:rsidRPr="00376D01">
        <w:rPr>
          <w:rFonts w:ascii="Calibri" w:hAnsi="Calibri" w:cs="Calibri"/>
          <w:sz w:val="20"/>
          <w:szCs w:val="20"/>
        </w:rPr>
        <w:t xml:space="preserve"> best practices within the analytics team.</w:t>
      </w:r>
    </w:p>
    <w:p w14:paraId="62BB6228" w14:textId="267BC7D2" w:rsidR="004341C3" w:rsidRPr="004341C3" w:rsidRDefault="004341C3" w:rsidP="00CE5289">
      <w:pPr>
        <w:numPr>
          <w:ilvl w:val="0"/>
          <w:numId w:val="2"/>
        </w:numPr>
        <w:spacing w:line="267" w:lineRule="auto"/>
        <w:ind w:right="17"/>
        <w:rPr>
          <w:rFonts w:ascii="Calibri" w:hAnsi="Calibri" w:cs="Calibri"/>
          <w:sz w:val="20"/>
          <w:szCs w:val="20"/>
        </w:rPr>
      </w:pPr>
      <w:r w:rsidRPr="004341C3">
        <w:rPr>
          <w:rFonts w:ascii="Calibri" w:hAnsi="Calibri" w:cs="Calibri"/>
          <w:color w:val="000000"/>
          <w:sz w:val="20"/>
          <w:szCs w:val="20"/>
        </w:rPr>
        <w:t>Compiled, validated, and organized statistical data into clear, actionable reports for leadership, driving strategic procurement and budgetary decisions.</w:t>
      </w:r>
    </w:p>
    <w:p w14:paraId="3589EEC6" w14:textId="7F5B7739" w:rsidR="00CE5289" w:rsidRDefault="00CE5289" w:rsidP="00CE5289">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Integrated Jupyter Notebooks with version control systems (</w:t>
      </w:r>
      <w:r w:rsidRPr="00CE5289">
        <w:rPr>
          <w:rFonts w:ascii="Calibri" w:hAnsi="Calibri" w:cs="Calibri"/>
          <w:b/>
          <w:bCs/>
          <w:sz w:val="20"/>
          <w:szCs w:val="20"/>
        </w:rPr>
        <w:t>Git</w:t>
      </w:r>
      <w:r w:rsidRPr="00376D01">
        <w:rPr>
          <w:rFonts w:ascii="Calibri" w:hAnsi="Calibri" w:cs="Calibri"/>
          <w:sz w:val="20"/>
          <w:szCs w:val="20"/>
        </w:rPr>
        <w:t>), managing changes in analytical workflows and maintaining reproducibility of analyses.</w:t>
      </w:r>
    </w:p>
    <w:p w14:paraId="555485B8" w14:textId="0FFCD9D6" w:rsidR="00AE198A" w:rsidRDefault="00AE198A" w:rsidP="00CE5289">
      <w:pPr>
        <w:numPr>
          <w:ilvl w:val="0"/>
          <w:numId w:val="2"/>
        </w:numPr>
        <w:spacing w:line="267" w:lineRule="auto"/>
        <w:ind w:right="17"/>
        <w:rPr>
          <w:rFonts w:ascii="Calibri" w:hAnsi="Calibri" w:cs="Calibri"/>
          <w:sz w:val="20"/>
          <w:szCs w:val="20"/>
        </w:rPr>
      </w:pPr>
      <w:r w:rsidRPr="00AE198A">
        <w:rPr>
          <w:rFonts w:ascii="Calibri" w:hAnsi="Calibri" w:cs="Calibri"/>
          <w:sz w:val="20"/>
          <w:szCs w:val="20"/>
        </w:rPr>
        <w:lastRenderedPageBreak/>
        <w:t xml:space="preserve">Integrated Salesforce data with </w:t>
      </w:r>
      <w:r w:rsidRPr="00AE198A">
        <w:rPr>
          <w:rFonts w:ascii="Calibri" w:hAnsi="Calibri" w:cs="Calibri"/>
          <w:b/>
          <w:bCs/>
          <w:sz w:val="20"/>
          <w:szCs w:val="20"/>
        </w:rPr>
        <w:t>Power BI/Tableau</w:t>
      </w:r>
      <w:r w:rsidRPr="00AE198A">
        <w:rPr>
          <w:rFonts w:ascii="Calibri" w:hAnsi="Calibri" w:cs="Calibri"/>
          <w:sz w:val="20"/>
          <w:szCs w:val="20"/>
        </w:rPr>
        <w:t xml:space="preserve"> to build advanced visualizations and improve decision-making.</w:t>
      </w:r>
    </w:p>
    <w:p w14:paraId="75361A12" w14:textId="70F916A4" w:rsidR="00CE5289" w:rsidRPr="00CE5289" w:rsidRDefault="00CE5289" w:rsidP="00CE5289">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Automated financial reports and dashboards using SQL, Python, and Tableau, improving reporting efficiency by 30%.</w:t>
      </w:r>
    </w:p>
    <w:p w14:paraId="77F88CC6" w14:textId="0C585963" w:rsidR="00CE5289" w:rsidRPr="00CE5289" w:rsidRDefault="00CE5289" w:rsidP="00CE5289">
      <w:pPr>
        <w:numPr>
          <w:ilvl w:val="0"/>
          <w:numId w:val="2"/>
        </w:numPr>
        <w:spacing w:line="267" w:lineRule="auto"/>
        <w:ind w:right="17"/>
        <w:rPr>
          <w:rFonts w:ascii="Calibri" w:hAnsi="Calibri" w:cs="Calibri"/>
          <w:sz w:val="20"/>
          <w:szCs w:val="20"/>
        </w:rPr>
      </w:pPr>
      <w:r w:rsidRPr="00376D01">
        <w:rPr>
          <w:rFonts w:ascii="Calibri" w:hAnsi="Calibri" w:cs="Calibri"/>
          <w:sz w:val="20"/>
          <w:szCs w:val="20"/>
        </w:rPr>
        <w:t>Developed customized financial dashboards and automated reports using SQL, Python (Pandas, NumPy), and Tableau, enabling senior management to make data-driven decisions in real-time.</w:t>
      </w:r>
    </w:p>
    <w:p w14:paraId="1D2E6788" w14:textId="317A5EA3" w:rsidR="00122424" w:rsidRDefault="00CE5289" w:rsidP="00122424">
      <w:pPr>
        <w:numPr>
          <w:ilvl w:val="0"/>
          <w:numId w:val="2"/>
        </w:numPr>
        <w:spacing w:line="267" w:lineRule="auto"/>
        <w:ind w:right="17"/>
        <w:rPr>
          <w:rFonts w:ascii="Calibri" w:hAnsi="Calibri" w:cs="Calibri"/>
          <w:sz w:val="20"/>
          <w:szCs w:val="20"/>
        </w:rPr>
      </w:pPr>
      <w:r>
        <w:rPr>
          <w:rFonts w:ascii="Calibri" w:hAnsi="Calibri" w:cs="Calibri"/>
          <w:sz w:val="20"/>
          <w:szCs w:val="20"/>
        </w:rPr>
        <w:t>Utilized</w:t>
      </w:r>
      <w:r w:rsidR="00122424" w:rsidRPr="00376D01">
        <w:rPr>
          <w:rFonts w:ascii="Calibri" w:hAnsi="Calibri" w:cs="Calibri"/>
          <w:sz w:val="20"/>
          <w:szCs w:val="20"/>
        </w:rPr>
        <w:t xml:space="preserve"> </w:t>
      </w:r>
      <w:r w:rsidR="00122424" w:rsidRPr="00CE5289">
        <w:rPr>
          <w:rFonts w:ascii="Calibri" w:hAnsi="Calibri" w:cs="Calibri"/>
          <w:b/>
          <w:bCs/>
          <w:sz w:val="20"/>
          <w:szCs w:val="20"/>
        </w:rPr>
        <w:t>Git</w:t>
      </w:r>
      <w:r w:rsidR="00122424" w:rsidRPr="00376D01">
        <w:rPr>
          <w:rFonts w:ascii="Calibri" w:hAnsi="Calibri" w:cs="Calibri"/>
          <w:sz w:val="20"/>
          <w:szCs w:val="20"/>
        </w:rPr>
        <w:t xml:space="preserve"> for version control to manage changes in code and collaborate with team members.</w:t>
      </w:r>
    </w:p>
    <w:p w14:paraId="6FB2E71A" w14:textId="3E525EB0" w:rsidR="00376D01" w:rsidRDefault="00F71D35" w:rsidP="00F71D35">
      <w:pPr>
        <w:spacing w:line="267" w:lineRule="auto"/>
        <w:ind w:right="17"/>
        <w:rPr>
          <w:rFonts w:ascii="Calibri" w:hAnsi="Calibri" w:cs="Calibri"/>
          <w:b/>
          <w:bCs/>
          <w:sz w:val="20"/>
          <w:szCs w:val="20"/>
        </w:rPr>
      </w:pPr>
      <w:r w:rsidRPr="00F71D35">
        <w:rPr>
          <w:rFonts w:ascii="Calibri" w:hAnsi="Calibri" w:cs="Calibri"/>
          <w:b/>
          <w:bCs/>
          <w:sz w:val="20"/>
          <w:szCs w:val="20"/>
        </w:rPr>
        <w:t>Environment:</w:t>
      </w:r>
      <w:r>
        <w:rPr>
          <w:rFonts w:ascii="Calibri" w:hAnsi="Calibri" w:cs="Calibri"/>
          <w:b/>
          <w:bCs/>
          <w:sz w:val="20"/>
          <w:szCs w:val="20"/>
        </w:rPr>
        <w:t xml:space="preserve"> Python, SQL, Databricks, Agile, Jira, ETL, GIT, Tableau, PowerBI, Postgres, MySQL, A</w:t>
      </w:r>
      <w:r w:rsidR="00740F4F">
        <w:rPr>
          <w:rFonts w:ascii="Calibri" w:hAnsi="Calibri" w:cs="Calibri"/>
          <w:b/>
          <w:bCs/>
          <w:sz w:val="20"/>
          <w:szCs w:val="20"/>
        </w:rPr>
        <w:t>WS</w:t>
      </w:r>
    </w:p>
    <w:p w14:paraId="296E52DD" w14:textId="77777777" w:rsidR="00F71D35" w:rsidRPr="00F71D35" w:rsidRDefault="00F71D35" w:rsidP="00F71D35">
      <w:pPr>
        <w:spacing w:line="267" w:lineRule="auto"/>
        <w:ind w:right="17"/>
        <w:rPr>
          <w:rFonts w:ascii="Calibri" w:hAnsi="Calibri" w:cs="Calibri"/>
          <w:b/>
          <w:bCs/>
          <w:sz w:val="20"/>
          <w:szCs w:val="20"/>
        </w:rPr>
      </w:pPr>
    </w:p>
    <w:p w14:paraId="0E97B81D" w14:textId="115B9B10" w:rsidR="00376D01" w:rsidRPr="00376D01" w:rsidRDefault="00376D01" w:rsidP="00376D01">
      <w:pPr>
        <w:pBdr>
          <w:bottom w:val="single" w:sz="8" w:space="1" w:color="auto"/>
        </w:pBdr>
        <w:tabs>
          <w:tab w:val="left" w:pos="720"/>
          <w:tab w:val="left" w:pos="1440"/>
          <w:tab w:val="left" w:pos="2387"/>
        </w:tabs>
        <w:jc w:val="both"/>
        <w:rPr>
          <w:rFonts w:ascii="Calibri" w:hAnsi="Calibri" w:cs="Calibri"/>
          <w:b/>
          <w:bCs/>
        </w:rPr>
      </w:pPr>
      <w:r w:rsidRPr="00376D01">
        <w:rPr>
          <w:rFonts w:ascii="Calibri" w:hAnsi="Calibri" w:cs="Calibri"/>
          <w:b/>
          <w:bCs/>
        </w:rPr>
        <w:t>Education</w:t>
      </w:r>
      <w:r>
        <w:rPr>
          <w:rFonts w:ascii="Calibri" w:hAnsi="Calibri" w:cs="Calibri"/>
          <w:b/>
          <w:bCs/>
        </w:rPr>
        <w:t>:</w:t>
      </w:r>
    </w:p>
    <w:p w14:paraId="0AC22A30" w14:textId="5B012707" w:rsidR="008B70A0" w:rsidRPr="008B70A0" w:rsidRDefault="008B70A0" w:rsidP="008B70A0">
      <w:pPr>
        <w:tabs>
          <w:tab w:val="left" w:pos="720"/>
          <w:tab w:val="left" w:pos="1440"/>
          <w:tab w:val="left" w:pos="2387"/>
        </w:tabs>
        <w:spacing w:before="240"/>
        <w:jc w:val="both"/>
        <w:rPr>
          <w:rFonts w:ascii="Calibri" w:hAnsi="Calibri" w:cs="Calibri"/>
          <w:sz w:val="20"/>
          <w:szCs w:val="20"/>
        </w:rPr>
      </w:pPr>
      <w:r w:rsidRPr="008B70A0">
        <w:rPr>
          <w:rFonts w:ascii="Calibri" w:hAnsi="Calibri" w:cs="Calibri"/>
          <w:b/>
          <w:bCs/>
        </w:rPr>
        <w:t>Master’s in information systems</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00162858">
        <w:rPr>
          <w:rFonts w:ascii="Calibri" w:hAnsi="Calibri" w:cs="Calibri"/>
          <w:b/>
          <w:bCs/>
        </w:rPr>
        <w:tab/>
      </w:r>
    </w:p>
    <w:p w14:paraId="4686BD71" w14:textId="6610AA06" w:rsidR="008B70A0" w:rsidRDefault="008B70A0" w:rsidP="008B70A0">
      <w:pPr>
        <w:tabs>
          <w:tab w:val="left" w:pos="720"/>
          <w:tab w:val="left" w:pos="1440"/>
          <w:tab w:val="left" w:pos="2387"/>
        </w:tabs>
        <w:jc w:val="both"/>
        <w:rPr>
          <w:rFonts w:ascii="Calibri" w:hAnsi="Calibri" w:cs="Calibri"/>
          <w:i/>
          <w:iCs/>
          <w:sz w:val="20"/>
          <w:szCs w:val="20"/>
        </w:rPr>
      </w:pPr>
      <w:r>
        <w:rPr>
          <w:rFonts w:ascii="Calibri" w:hAnsi="Calibri" w:cs="Calibri"/>
          <w:i/>
          <w:iCs/>
          <w:sz w:val="20"/>
          <w:szCs w:val="20"/>
        </w:rPr>
        <w:t>Wilmington University</w:t>
      </w:r>
      <w:r>
        <w:rPr>
          <w:rFonts w:ascii="Calibri" w:hAnsi="Calibri" w:cs="Calibri"/>
          <w:i/>
          <w:iCs/>
          <w:sz w:val="20"/>
          <w:szCs w:val="20"/>
        </w:rPr>
        <w:tab/>
      </w:r>
      <w:r w:rsidR="00BB7026">
        <w:rPr>
          <w:rFonts w:ascii="Calibri" w:hAnsi="Calibri" w:cs="Calibri"/>
          <w:i/>
          <w:iCs/>
          <w:sz w:val="20"/>
          <w:szCs w:val="20"/>
        </w:rPr>
        <w:t xml:space="preserve"> </w:t>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t>Dec 2024</w:t>
      </w:r>
    </w:p>
    <w:p w14:paraId="3E5CF9FB" w14:textId="36E787E1" w:rsidR="008B70A0" w:rsidRPr="008B70A0" w:rsidRDefault="008B70A0" w:rsidP="008B70A0">
      <w:pPr>
        <w:tabs>
          <w:tab w:val="left" w:pos="720"/>
          <w:tab w:val="left" w:pos="1440"/>
          <w:tab w:val="left" w:pos="2387"/>
        </w:tabs>
        <w:jc w:val="both"/>
        <w:rPr>
          <w:rFonts w:ascii="Calibri" w:hAnsi="Calibri" w:cs="Calibri"/>
          <w:sz w:val="20"/>
          <w:szCs w:val="20"/>
        </w:rPr>
      </w:pPr>
      <w:proofErr w:type="gramStart"/>
      <w:r w:rsidRPr="008B70A0">
        <w:rPr>
          <w:rFonts w:ascii="Calibri" w:hAnsi="Calibri" w:cs="Calibri"/>
          <w:b/>
          <w:bCs/>
        </w:rPr>
        <w:t>Bachelor’s</w:t>
      </w:r>
      <w:proofErr w:type="gramEnd"/>
      <w:r w:rsidRPr="008B70A0">
        <w:rPr>
          <w:rFonts w:ascii="Calibri" w:hAnsi="Calibri" w:cs="Calibri"/>
          <w:b/>
          <w:bCs/>
        </w:rPr>
        <w:t xml:space="preserve"> in computer science</w:t>
      </w:r>
      <w:r w:rsidRPr="008B70A0">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sidR="00162858">
        <w:rPr>
          <w:rFonts w:ascii="Calibri" w:hAnsi="Calibri" w:cs="Calibri"/>
          <w:b/>
          <w:bCs/>
        </w:rPr>
        <w:tab/>
      </w:r>
      <w:r w:rsidR="00162858">
        <w:rPr>
          <w:rFonts w:ascii="Calibri" w:hAnsi="Calibri" w:cs="Calibri"/>
          <w:b/>
          <w:bCs/>
        </w:rPr>
        <w:tab/>
      </w:r>
      <w:r w:rsidR="00BB7026">
        <w:rPr>
          <w:rFonts w:ascii="Calibri" w:hAnsi="Calibri" w:cs="Calibri"/>
          <w:b/>
          <w:bCs/>
        </w:rPr>
        <w:t xml:space="preserve">             </w:t>
      </w:r>
      <w:r>
        <w:rPr>
          <w:rFonts w:ascii="Calibri" w:hAnsi="Calibri" w:cs="Calibri"/>
          <w:b/>
          <w:bCs/>
        </w:rPr>
        <w:tab/>
      </w:r>
    </w:p>
    <w:p w14:paraId="0D5082F0" w14:textId="17ABD8DB" w:rsidR="00376D01" w:rsidRPr="008B70A0" w:rsidRDefault="008B70A0" w:rsidP="00376D01">
      <w:pPr>
        <w:tabs>
          <w:tab w:val="left" w:pos="720"/>
          <w:tab w:val="left" w:pos="1440"/>
          <w:tab w:val="left" w:pos="2387"/>
        </w:tabs>
        <w:jc w:val="both"/>
        <w:rPr>
          <w:rFonts w:ascii="Calibri" w:hAnsi="Calibri" w:cs="Calibri"/>
          <w:i/>
          <w:iCs/>
          <w:sz w:val="20"/>
          <w:szCs w:val="20"/>
        </w:rPr>
      </w:pPr>
      <w:r>
        <w:rPr>
          <w:rFonts w:ascii="Calibri" w:hAnsi="Calibri" w:cs="Calibri"/>
          <w:i/>
          <w:iCs/>
          <w:sz w:val="20"/>
          <w:szCs w:val="20"/>
        </w:rPr>
        <w:t>Vaagdevi college of engineering</w:t>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r>
      <w:r w:rsidR="00BB7026">
        <w:rPr>
          <w:rFonts w:ascii="Calibri" w:hAnsi="Calibri" w:cs="Calibri"/>
          <w:i/>
          <w:iCs/>
          <w:sz w:val="20"/>
          <w:szCs w:val="20"/>
        </w:rPr>
        <w:tab/>
        <w:t>May 2021</w:t>
      </w:r>
    </w:p>
    <w:p w14:paraId="194B47E5" w14:textId="77777777" w:rsidR="00376D01" w:rsidRDefault="00376D01" w:rsidP="00376D01">
      <w:pPr>
        <w:tabs>
          <w:tab w:val="left" w:pos="720"/>
          <w:tab w:val="left" w:pos="1440"/>
          <w:tab w:val="left" w:pos="2387"/>
        </w:tabs>
        <w:jc w:val="both"/>
        <w:rPr>
          <w:rFonts w:ascii="Calibri" w:hAnsi="Calibri" w:cs="Calibri"/>
          <w:i/>
          <w:iCs/>
          <w:sz w:val="20"/>
          <w:szCs w:val="20"/>
        </w:rPr>
      </w:pPr>
    </w:p>
    <w:p w14:paraId="0E6DC996" w14:textId="4E8649DE" w:rsidR="00485231" w:rsidRDefault="00485231" w:rsidP="00485231">
      <w:pPr>
        <w:pBdr>
          <w:bottom w:val="single" w:sz="8" w:space="1" w:color="auto"/>
        </w:pBdr>
        <w:tabs>
          <w:tab w:val="left" w:pos="720"/>
          <w:tab w:val="left" w:pos="1440"/>
          <w:tab w:val="left" w:pos="2387"/>
        </w:tabs>
        <w:jc w:val="both"/>
        <w:rPr>
          <w:rFonts w:ascii="Calibri" w:hAnsi="Calibri" w:cs="Calibri"/>
          <w:b/>
          <w:bCs/>
        </w:rPr>
      </w:pPr>
      <w:r w:rsidRPr="00485231">
        <w:rPr>
          <w:rFonts w:ascii="Calibri" w:hAnsi="Calibri" w:cs="Calibri"/>
          <w:b/>
          <w:bCs/>
        </w:rPr>
        <w:t>SKILLS</w:t>
      </w:r>
      <w:r>
        <w:rPr>
          <w:rFonts w:ascii="Calibri" w:hAnsi="Calibri" w:cs="Calibri"/>
          <w:b/>
          <w:bCs/>
        </w:rPr>
        <w:t>:</w:t>
      </w:r>
    </w:p>
    <w:p w14:paraId="04DBE4F3" w14:textId="77777777" w:rsidR="00485231" w:rsidRDefault="00485231" w:rsidP="00376D01">
      <w:pPr>
        <w:tabs>
          <w:tab w:val="left" w:pos="720"/>
          <w:tab w:val="left" w:pos="1440"/>
          <w:tab w:val="left" w:pos="2387"/>
        </w:tabs>
        <w:jc w:val="both"/>
        <w:rPr>
          <w:rFonts w:ascii="Calibri" w:hAnsi="Calibri" w:cs="Calibri"/>
          <w:b/>
          <w:bCs/>
        </w:rPr>
      </w:pPr>
    </w:p>
    <w:p w14:paraId="5E8A2EE4" w14:textId="77777777" w:rsidR="00485231" w:rsidRPr="005E7A3A" w:rsidRDefault="00485231" w:rsidP="00485231">
      <w:pPr>
        <w:numPr>
          <w:ilvl w:val="0"/>
          <w:numId w:val="4"/>
        </w:numPr>
        <w:spacing w:after="67" w:line="259" w:lineRule="auto"/>
        <w:ind w:hanging="200"/>
        <w:rPr>
          <w:rFonts w:ascii="Calibri" w:hAnsi="Calibri" w:cs="Calibri"/>
          <w:sz w:val="20"/>
          <w:szCs w:val="20"/>
        </w:rPr>
      </w:pPr>
      <w:r w:rsidRPr="005E7A3A">
        <w:rPr>
          <w:rFonts w:ascii="Calibri" w:eastAsia="Calibri" w:hAnsi="Calibri" w:cs="Calibri"/>
          <w:b/>
          <w:sz w:val="20"/>
          <w:szCs w:val="20"/>
        </w:rPr>
        <w:t xml:space="preserve">Programming languages: </w:t>
      </w:r>
      <w:r w:rsidRPr="005E7A3A">
        <w:rPr>
          <w:rFonts w:ascii="Calibri" w:hAnsi="Calibri" w:cs="Calibri"/>
          <w:sz w:val="20"/>
          <w:szCs w:val="20"/>
        </w:rPr>
        <w:t>Python, SQL</w:t>
      </w:r>
    </w:p>
    <w:p w14:paraId="7B898FA9" w14:textId="45D7A664" w:rsidR="00485231" w:rsidRPr="005E7A3A" w:rsidRDefault="00485231" w:rsidP="00485231">
      <w:pPr>
        <w:numPr>
          <w:ilvl w:val="0"/>
          <w:numId w:val="4"/>
        </w:numPr>
        <w:spacing w:after="67" w:line="259" w:lineRule="auto"/>
        <w:ind w:hanging="200"/>
        <w:rPr>
          <w:rFonts w:ascii="Calibri" w:hAnsi="Calibri" w:cs="Calibri"/>
          <w:sz w:val="20"/>
          <w:szCs w:val="20"/>
        </w:rPr>
      </w:pPr>
      <w:r w:rsidRPr="005E7A3A">
        <w:rPr>
          <w:rFonts w:ascii="Calibri" w:eastAsia="Calibri" w:hAnsi="Calibri" w:cs="Calibri"/>
          <w:b/>
          <w:sz w:val="20"/>
          <w:szCs w:val="20"/>
        </w:rPr>
        <w:t xml:space="preserve">Data Management: </w:t>
      </w:r>
      <w:r w:rsidRPr="005E7A3A">
        <w:rPr>
          <w:rFonts w:ascii="Calibri" w:hAnsi="Calibri" w:cs="Calibri"/>
          <w:sz w:val="20"/>
          <w:szCs w:val="20"/>
        </w:rPr>
        <w:t>MySQL, Postgres</w:t>
      </w:r>
    </w:p>
    <w:p w14:paraId="67594D30" w14:textId="7B0FE015" w:rsidR="00485231" w:rsidRPr="005E7A3A" w:rsidRDefault="00485231" w:rsidP="00485231">
      <w:pPr>
        <w:numPr>
          <w:ilvl w:val="0"/>
          <w:numId w:val="4"/>
        </w:numPr>
        <w:spacing w:after="69" w:line="267" w:lineRule="auto"/>
        <w:ind w:hanging="200"/>
        <w:rPr>
          <w:rFonts w:ascii="Calibri" w:hAnsi="Calibri" w:cs="Calibri"/>
          <w:sz w:val="20"/>
          <w:szCs w:val="20"/>
        </w:rPr>
      </w:pPr>
      <w:r w:rsidRPr="005E7A3A">
        <w:rPr>
          <w:rFonts w:ascii="Calibri" w:eastAsia="Calibri" w:hAnsi="Calibri" w:cs="Calibri"/>
          <w:b/>
          <w:sz w:val="20"/>
          <w:szCs w:val="20"/>
        </w:rPr>
        <w:t xml:space="preserve">Data Analysis &amp; management: </w:t>
      </w:r>
      <w:r w:rsidRPr="005E7A3A">
        <w:rPr>
          <w:rFonts w:ascii="Calibri" w:hAnsi="Calibri" w:cs="Calibri"/>
          <w:sz w:val="20"/>
          <w:szCs w:val="20"/>
        </w:rPr>
        <w:t>Databricks, Excel, Jupyter Notebook, NumPy, Pandas</w:t>
      </w:r>
    </w:p>
    <w:p w14:paraId="67F321F2" w14:textId="77777777" w:rsidR="00485231" w:rsidRPr="005E7A3A" w:rsidRDefault="00485231" w:rsidP="00485231">
      <w:pPr>
        <w:numPr>
          <w:ilvl w:val="0"/>
          <w:numId w:val="4"/>
        </w:numPr>
        <w:spacing w:after="67" w:line="259" w:lineRule="auto"/>
        <w:ind w:hanging="200"/>
        <w:rPr>
          <w:rFonts w:ascii="Calibri" w:hAnsi="Calibri" w:cs="Calibri"/>
          <w:sz w:val="20"/>
          <w:szCs w:val="20"/>
        </w:rPr>
      </w:pPr>
      <w:r w:rsidRPr="005E7A3A">
        <w:rPr>
          <w:rFonts w:ascii="Calibri" w:eastAsia="Calibri" w:hAnsi="Calibri" w:cs="Calibri"/>
          <w:b/>
          <w:sz w:val="20"/>
          <w:szCs w:val="20"/>
        </w:rPr>
        <w:t xml:space="preserve">Data Visualization: </w:t>
      </w:r>
      <w:r w:rsidRPr="005E7A3A">
        <w:rPr>
          <w:rFonts w:ascii="Calibri" w:hAnsi="Calibri" w:cs="Calibri"/>
          <w:sz w:val="20"/>
          <w:szCs w:val="20"/>
        </w:rPr>
        <w:t>PowerBI, Tableau</w:t>
      </w:r>
    </w:p>
    <w:p w14:paraId="756A3640" w14:textId="1B4C1F48" w:rsidR="00485231" w:rsidRPr="005E7A3A" w:rsidRDefault="00485231" w:rsidP="00485231">
      <w:pPr>
        <w:numPr>
          <w:ilvl w:val="0"/>
          <w:numId w:val="4"/>
        </w:numPr>
        <w:spacing w:after="70" w:line="267" w:lineRule="auto"/>
        <w:ind w:hanging="200"/>
        <w:rPr>
          <w:rFonts w:ascii="Calibri" w:hAnsi="Calibri" w:cs="Calibri"/>
          <w:sz w:val="20"/>
          <w:szCs w:val="20"/>
        </w:rPr>
      </w:pPr>
      <w:r w:rsidRPr="005E7A3A">
        <w:rPr>
          <w:rFonts w:ascii="Calibri" w:eastAsia="Calibri" w:hAnsi="Calibri" w:cs="Calibri"/>
          <w:b/>
          <w:sz w:val="20"/>
          <w:szCs w:val="20"/>
        </w:rPr>
        <w:t xml:space="preserve">Cloud Technologies: </w:t>
      </w:r>
      <w:r w:rsidRPr="005E7A3A">
        <w:rPr>
          <w:rFonts w:ascii="Calibri" w:hAnsi="Calibri" w:cs="Calibri"/>
          <w:sz w:val="20"/>
          <w:szCs w:val="20"/>
        </w:rPr>
        <w:t>A</w:t>
      </w:r>
      <w:r w:rsidR="00053CE5">
        <w:rPr>
          <w:rFonts w:ascii="Calibri" w:hAnsi="Calibri" w:cs="Calibri"/>
          <w:sz w:val="20"/>
          <w:szCs w:val="20"/>
        </w:rPr>
        <w:t>WS</w:t>
      </w:r>
      <w:r w:rsidRPr="005E7A3A">
        <w:rPr>
          <w:rFonts w:ascii="Calibri" w:hAnsi="Calibri" w:cs="Calibri"/>
          <w:sz w:val="20"/>
          <w:szCs w:val="20"/>
        </w:rPr>
        <w:t>, Ec2, EMR, Redshift, S3</w:t>
      </w:r>
      <w:r w:rsidR="00C54260">
        <w:rPr>
          <w:rFonts w:ascii="Calibri" w:hAnsi="Calibri" w:cs="Calibri"/>
          <w:sz w:val="20"/>
          <w:szCs w:val="20"/>
        </w:rPr>
        <w:t>, snowflake.</w:t>
      </w:r>
    </w:p>
    <w:p w14:paraId="1CC63DD0" w14:textId="496E27C8" w:rsidR="00485231" w:rsidRPr="005174C9" w:rsidRDefault="00485231" w:rsidP="005174C9">
      <w:pPr>
        <w:numPr>
          <w:ilvl w:val="0"/>
          <w:numId w:val="4"/>
        </w:numPr>
        <w:spacing w:after="67" w:line="259" w:lineRule="auto"/>
        <w:ind w:hanging="200"/>
        <w:rPr>
          <w:rFonts w:ascii="Calibri" w:hAnsi="Calibri" w:cs="Calibri"/>
          <w:sz w:val="20"/>
          <w:szCs w:val="20"/>
        </w:rPr>
      </w:pPr>
      <w:r w:rsidRPr="005E7A3A">
        <w:rPr>
          <w:rFonts w:ascii="Calibri" w:eastAsia="Calibri" w:hAnsi="Calibri" w:cs="Calibri"/>
          <w:b/>
          <w:sz w:val="20"/>
          <w:szCs w:val="20"/>
        </w:rPr>
        <w:t xml:space="preserve">Version Control: </w:t>
      </w:r>
      <w:r w:rsidRPr="005E7A3A">
        <w:rPr>
          <w:rFonts w:ascii="Calibri" w:hAnsi="Calibri" w:cs="Calibri"/>
          <w:sz w:val="20"/>
          <w:szCs w:val="20"/>
        </w:rPr>
        <w:t>GIT</w:t>
      </w:r>
      <w:r w:rsidR="005174C9">
        <w:rPr>
          <w:rFonts w:ascii="Calibri" w:hAnsi="Calibri" w:cs="Calibri"/>
          <w:sz w:val="20"/>
          <w:szCs w:val="20"/>
        </w:rPr>
        <w:t>.</w:t>
      </w:r>
    </w:p>
    <w:sectPr w:rsidR="00485231" w:rsidRPr="005174C9" w:rsidSect="004531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ECD"/>
    <w:multiLevelType w:val="multilevel"/>
    <w:tmpl w:val="E94E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00E4D"/>
    <w:multiLevelType w:val="hybridMultilevel"/>
    <w:tmpl w:val="A448E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5E7796"/>
    <w:multiLevelType w:val="hybridMultilevel"/>
    <w:tmpl w:val="EC4CC084"/>
    <w:lvl w:ilvl="0" w:tplc="C4BA8AD0">
      <w:start w:val="1"/>
      <w:numFmt w:val="bullet"/>
      <w:lvlText w:val="•"/>
      <w:lvlJc w:val="left"/>
      <w:pPr>
        <w:ind w:left="37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start w:val="1"/>
      <w:numFmt w:val="bullet"/>
      <w:lvlText w:val="o"/>
      <w:lvlJc w:val="left"/>
      <w:pPr>
        <w:ind w:left="1090" w:hanging="360"/>
      </w:pPr>
      <w:rPr>
        <w:rFonts w:ascii="Courier New" w:hAnsi="Courier New" w:cs="Courier New" w:hint="default"/>
      </w:rPr>
    </w:lvl>
    <w:lvl w:ilvl="2" w:tplc="04090005">
      <w:start w:val="1"/>
      <w:numFmt w:val="bullet"/>
      <w:lvlText w:val=""/>
      <w:lvlJc w:val="left"/>
      <w:pPr>
        <w:ind w:left="1810" w:hanging="360"/>
      </w:pPr>
      <w:rPr>
        <w:rFonts w:ascii="Wingdings" w:hAnsi="Wingdings" w:hint="default"/>
      </w:rPr>
    </w:lvl>
    <w:lvl w:ilvl="3" w:tplc="C4BA8AD0">
      <w:start w:val="1"/>
      <w:numFmt w:val="bullet"/>
      <w:lvlText w:val="•"/>
      <w:lvlJc w:val="left"/>
      <w:pPr>
        <w:ind w:left="253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3" w15:restartNumberingAfterBreak="0">
    <w:nsid w:val="32A5144A"/>
    <w:multiLevelType w:val="hybridMultilevel"/>
    <w:tmpl w:val="FE2C79B2"/>
    <w:lvl w:ilvl="0" w:tplc="3372E620">
      <w:start w:val="1"/>
      <w:numFmt w:val="bullet"/>
      <w:lvlText w:val="•"/>
      <w:lvlJc w:val="left"/>
      <w:pPr>
        <w:ind w:left="3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628E94">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B86DE0">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26712A">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261FE2">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CAD694">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2E5024">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36FB40">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B8D1C8">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4018E3"/>
    <w:multiLevelType w:val="hybridMultilevel"/>
    <w:tmpl w:val="C2E8CD4A"/>
    <w:lvl w:ilvl="0" w:tplc="53461B58">
      <w:start w:val="1"/>
      <w:numFmt w:val="bullet"/>
      <w:lvlText w:val="•"/>
      <w:lvlJc w:val="left"/>
      <w:pPr>
        <w:ind w:left="360" w:hanging="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38E6FAA"/>
    <w:multiLevelType w:val="hybridMultilevel"/>
    <w:tmpl w:val="1F24F7B2"/>
    <w:lvl w:ilvl="0" w:tplc="C4BA8AD0">
      <w:start w:val="1"/>
      <w:numFmt w:val="bullet"/>
      <w:lvlText w:val="•"/>
      <w:lvlJc w:val="left"/>
      <w:pPr>
        <w:ind w:left="37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6" w15:restartNumberingAfterBreak="0">
    <w:nsid w:val="4CD558C3"/>
    <w:multiLevelType w:val="hybridMultilevel"/>
    <w:tmpl w:val="FE2A1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B5F2321"/>
    <w:multiLevelType w:val="hybridMultilevel"/>
    <w:tmpl w:val="D5D27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224FFB"/>
    <w:multiLevelType w:val="hybridMultilevel"/>
    <w:tmpl w:val="2F80A81A"/>
    <w:lvl w:ilvl="0" w:tplc="53461B58">
      <w:start w:val="1"/>
      <w:numFmt w:val="bullet"/>
      <w:lvlText w:val="•"/>
      <w:lvlJc w:val="left"/>
      <w:pPr>
        <w:ind w:left="360" w:hanging="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277021D"/>
    <w:multiLevelType w:val="hybridMultilevel"/>
    <w:tmpl w:val="9A786DB8"/>
    <w:lvl w:ilvl="0" w:tplc="BCBC3318">
      <w:start w:val="1"/>
      <w:numFmt w:val="bullet"/>
      <w:lvlText w:val="•"/>
      <w:lvlJc w:val="left"/>
      <w:pPr>
        <w:ind w:left="3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341F24">
      <w:start w:val="1"/>
      <w:numFmt w:val="bullet"/>
      <w:lvlText w:val="o"/>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2668BA">
      <w:start w:val="1"/>
      <w:numFmt w:val="bullet"/>
      <w:lvlText w:val="▪"/>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9A34AE">
      <w:start w:val="1"/>
      <w:numFmt w:val="bullet"/>
      <w:lvlText w:val="•"/>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689670">
      <w:start w:val="1"/>
      <w:numFmt w:val="bullet"/>
      <w:lvlText w:val="o"/>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72C2D2">
      <w:start w:val="1"/>
      <w:numFmt w:val="bullet"/>
      <w:lvlText w:val="▪"/>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486108">
      <w:start w:val="1"/>
      <w:numFmt w:val="bullet"/>
      <w:lvlText w:val="•"/>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DCCE7A">
      <w:start w:val="1"/>
      <w:numFmt w:val="bullet"/>
      <w:lvlText w:val="o"/>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40B86E">
      <w:start w:val="1"/>
      <w:numFmt w:val="bullet"/>
      <w:lvlText w:val="▪"/>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99E0450"/>
    <w:multiLevelType w:val="hybridMultilevel"/>
    <w:tmpl w:val="34282844"/>
    <w:lvl w:ilvl="0" w:tplc="53461B58">
      <w:start w:val="1"/>
      <w:numFmt w:val="bullet"/>
      <w:lvlText w:val="•"/>
      <w:lvlJc w:val="left"/>
      <w:pPr>
        <w:ind w:left="360" w:hanging="360"/>
      </w:pPr>
      <w:rPr>
        <w:rFonts w:ascii="Arial" w:eastAsia="Arial" w:hAnsi="Arial" w:cs="Arial"/>
        <w:b w:val="0"/>
        <w:i w:val="0"/>
        <w:strike w:val="0"/>
        <w:dstrike w:val="0"/>
        <w:color w:val="0D0D0D"/>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BA54D75"/>
    <w:multiLevelType w:val="hybridMultilevel"/>
    <w:tmpl w:val="88269FC6"/>
    <w:lvl w:ilvl="0" w:tplc="C4BA8AD0">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8827947">
    <w:abstractNumId w:val="8"/>
  </w:num>
  <w:num w:numId="2" w16cid:durableId="1202789128">
    <w:abstractNumId w:val="4"/>
  </w:num>
  <w:num w:numId="3" w16cid:durableId="1199512183">
    <w:abstractNumId w:val="3"/>
  </w:num>
  <w:num w:numId="4" w16cid:durableId="2070418458">
    <w:abstractNumId w:val="9"/>
  </w:num>
  <w:num w:numId="5" w16cid:durableId="1787040341">
    <w:abstractNumId w:val="10"/>
  </w:num>
  <w:num w:numId="6" w16cid:durableId="1137143694">
    <w:abstractNumId w:val="0"/>
  </w:num>
  <w:num w:numId="7" w16cid:durableId="192035491">
    <w:abstractNumId w:val="5"/>
  </w:num>
  <w:num w:numId="8" w16cid:durableId="1915552872">
    <w:abstractNumId w:val="2"/>
  </w:num>
  <w:num w:numId="9" w16cid:durableId="398140656">
    <w:abstractNumId w:val="6"/>
  </w:num>
  <w:num w:numId="10" w16cid:durableId="1755710821">
    <w:abstractNumId w:val="1"/>
  </w:num>
  <w:num w:numId="11" w16cid:durableId="922488347">
    <w:abstractNumId w:val="7"/>
  </w:num>
  <w:num w:numId="12" w16cid:durableId="8400017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182"/>
    <w:rsid w:val="0002421D"/>
    <w:rsid w:val="00033FEA"/>
    <w:rsid w:val="00042EE4"/>
    <w:rsid w:val="0004383F"/>
    <w:rsid w:val="00050642"/>
    <w:rsid w:val="00053CE5"/>
    <w:rsid w:val="000879BB"/>
    <w:rsid w:val="000A477B"/>
    <w:rsid w:val="000A7B47"/>
    <w:rsid w:val="000B1ED0"/>
    <w:rsid w:val="00113B6B"/>
    <w:rsid w:val="00122424"/>
    <w:rsid w:val="00162858"/>
    <w:rsid w:val="00185CBC"/>
    <w:rsid w:val="001C5FBE"/>
    <w:rsid w:val="002212FF"/>
    <w:rsid w:val="002408C3"/>
    <w:rsid w:val="002D0FB3"/>
    <w:rsid w:val="002D389E"/>
    <w:rsid w:val="0033416D"/>
    <w:rsid w:val="00376D01"/>
    <w:rsid w:val="003F31C5"/>
    <w:rsid w:val="0040641C"/>
    <w:rsid w:val="004341C3"/>
    <w:rsid w:val="00453182"/>
    <w:rsid w:val="00485231"/>
    <w:rsid w:val="004A6ED8"/>
    <w:rsid w:val="005001D3"/>
    <w:rsid w:val="00503F16"/>
    <w:rsid w:val="005174C9"/>
    <w:rsid w:val="005179BF"/>
    <w:rsid w:val="00531EE6"/>
    <w:rsid w:val="00591B6D"/>
    <w:rsid w:val="005A008A"/>
    <w:rsid w:val="005A5201"/>
    <w:rsid w:val="005C2C0D"/>
    <w:rsid w:val="005E7A3A"/>
    <w:rsid w:val="00606579"/>
    <w:rsid w:val="0061031C"/>
    <w:rsid w:val="00660A7B"/>
    <w:rsid w:val="00692141"/>
    <w:rsid w:val="0069243E"/>
    <w:rsid w:val="00713141"/>
    <w:rsid w:val="007362EC"/>
    <w:rsid w:val="007400FD"/>
    <w:rsid w:val="00740F4F"/>
    <w:rsid w:val="00757DA4"/>
    <w:rsid w:val="0076311B"/>
    <w:rsid w:val="00796314"/>
    <w:rsid w:val="007C3665"/>
    <w:rsid w:val="007D3C6D"/>
    <w:rsid w:val="007E1E15"/>
    <w:rsid w:val="00844F58"/>
    <w:rsid w:val="008B28DD"/>
    <w:rsid w:val="008B70A0"/>
    <w:rsid w:val="008C3286"/>
    <w:rsid w:val="00961B48"/>
    <w:rsid w:val="00A03E0D"/>
    <w:rsid w:val="00A2169F"/>
    <w:rsid w:val="00A96FAC"/>
    <w:rsid w:val="00AB4AF5"/>
    <w:rsid w:val="00AB7DF3"/>
    <w:rsid w:val="00AE198A"/>
    <w:rsid w:val="00B24966"/>
    <w:rsid w:val="00B42981"/>
    <w:rsid w:val="00BA36A7"/>
    <w:rsid w:val="00BA3EBE"/>
    <w:rsid w:val="00BB7026"/>
    <w:rsid w:val="00C00AE9"/>
    <w:rsid w:val="00C22A10"/>
    <w:rsid w:val="00C37A99"/>
    <w:rsid w:val="00C54260"/>
    <w:rsid w:val="00C81CB3"/>
    <w:rsid w:val="00C86FEF"/>
    <w:rsid w:val="00C96D5C"/>
    <w:rsid w:val="00CD57B1"/>
    <w:rsid w:val="00CE5289"/>
    <w:rsid w:val="00CE776B"/>
    <w:rsid w:val="00CF5540"/>
    <w:rsid w:val="00CF6546"/>
    <w:rsid w:val="00D15AD6"/>
    <w:rsid w:val="00D3402D"/>
    <w:rsid w:val="00D44FFA"/>
    <w:rsid w:val="00DB0BB3"/>
    <w:rsid w:val="00DC1961"/>
    <w:rsid w:val="00DE44A7"/>
    <w:rsid w:val="00E36B81"/>
    <w:rsid w:val="00E64532"/>
    <w:rsid w:val="00E944C2"/>
    <w:rsid w:val="00F249F7"/>
    <w:rsid w:val="00F45240"/>
    <w:rsid w:val="00F61AA9"/>
    <w:rsid w:val="00F71D35"/>
    <w:rsid w:val="00FB22CB"/>
    <w:rsid w:val="00FF1656"/>
    <w:rsid w:val="00FF6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EE269"/>
  <w15:chartTrackingRefBased/>
  <w15:docId w15:val="{D8C33941-D909-5C41-B443-00252DCE9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1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1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1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1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182"/>
    <w:rPr>
      <w:rFonts w:eastAsiaTheme="majorEastAsia" w:cstheme="majorBidi"/>
      <w:color w:val="272727" w:themeColor="text1" w:themeTint="D8"/>
    </w:rPr>
  </w:style>
  <w:style w:type="paragraph" w:styleId="Title">
    <w:name w:val="Title"/>
    <w:basedOn w:val="Normal"/>
    <w:next w:val="Normal"/>
    <w:link w:val="TitleChar"/>
    <w:uiPriority w:val="10"/>
    <w:qFormat/>
    <w:rsid w:val="004531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1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1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3182"/>
    <w:rPr>
      <w:i/>
      <w:iCs/>
      <w:color w:val="404040" w:themeColor="text1" w:themeTint="BF"/>
    </w:rPr>
  </w:style>
  <w:style w:type="paragraph" w:styleId="ListParagraph">
    <w:name w:val="List Paragraph"/>
    <w:basedOn w:val="Normal"/>
    <w:uiPriority w:val="34"/>
    <w:qFormat/>
    <w:rsid w:val="00453182"/>
    <w:pPr>
      <w:ind w:left="720"/>
      <w:contextualSpacing/>
    </w:pPr>
  </w:style>
  <w:style w:type="character" w:styleId="IntenseEmphasis">
    <w:name w:val="Intense Emphasis"/>
    <w:basedOn w:val="DefaultParagraphFont"/>
    <w:uiPriority w:val="21"/>
    <w:qFormat/>
    <w:rsid w:val="00453182"/>
    <w:rPr>
      <w:i/>
      <w:iCs/>
      <w:color w:val="0F4761" w:themeColor="accent1" w:themeShade="BF"/>
    </w:rPr>
  </w:style>
  <w:style w:type="paragraph" w:styleId="IntenseQuote">
    <w:name w:val="Intense Quote"/>
    <w:basedOn w:val="Normal"/>
    <w:next w:val="Normal"/>
    <w:link w:val="IntenseQuoteChar"/>
    <w:uiPriority w:val="30"/>
    <w:qFormat/>
    <w:rsid w:val="00453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182"/>
    <w:rPr>
      <w:i/>
      <w:iCs/>
      <w:color w:val="0F4761" w:themeColor="accent1" w:themeShade="BF"/>
    </w:rPr>
  </w:style>
  <w:style w:type="character" w:styleId="IntenseReference">
    <w:name w:val="Intense Reference"/>
    <w:basedOn w:val="DefaultParagraphFont"/>
    <w:uiPriority w:val="32"/>
    <w:qFormat/>
    <w:rsid w:val="00453182"/>
    <w:rPr>
      <w:b/>
      <w:bCs/>
      <w:smallCaps/>
      <w:color w:val="0F4761" w:themeColor="accent1" w:themeShade="BF"/>
      <w:spacing w:val="5"/>
    </w:rPr>
  </w:style>
  <w:style w:type="character" w:styleId="Hyperlink">
    <w:name w:val="Hyperlink"/>
    <w:basedOn w:val="DefaultParagraphFont"/>
    <w:uiPriority w:val="99"/>
    <w:unhideWhenUsed/>
    <w:rsid w:val="0033416D"/>
    <w:rPr>
      <w:color w:val="467886" w:themeColor="hyperlink"/>
      <w:u w:val="single"/>
    </w:rPr>
  </w:style>
  <w:style w:type="character" w:styleId="UnresolvedMention">
    <w:name w:val="Unresolved Mention"/>
    <w:basedOn w:val="DefaultParagraphFont"/>
    <w:uiPriority w:val="99"/>
    <w:semiHidden/>
    <w:unhideWhenUsed/>
    <w:rsid w:val="0033416D"/>
    <w:rPr>
      <w:color w:val="605E5C"/>
      <w:shd w:val="clear" w:color="auto" w:fill="E1DFDD"/>
    </w:rPr>
  </w:style>
  <w:style w:type="character" w:styleId="FollowedHyperlink">
    <w:name w:val="FollowedHyperlink"/>
    <w:basedOn w:val="DefaultParagraphFont"/>
    <w:uiPriority w:val="99"/>
    <w:semiHidden/>
    <w:unhideWhenUsed/>
    <w:rsid w:val="0033416D"/>
    <w:rPr>
      <w:color w:val="96607D" w:themeColor="followedHyperlink"/>
      <w:u w:val="single"/>
    </w:rPr>
  </w:style>
  <w:style w:type="paragraph" w:styleId="NormalWeb">
    <w:name w:val="Normal (Web)"/>
    <w:basedOn w:val="Normal"/>
    <w:uiPriority w:val="99"/>
    <w:unhideWhenUsed/>
    <w:rsid w:val="00185CB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1031C"/>
    <w:rPr>
      <w:b/>
      <w:bCs/>
    </w:rPr>
  </w:style>
  <w:style w:type="character" w:customStyle="1" w:styleId="apple-converted-space">
    <w:name w:val="apple-converted-space"/>
    <w:basedOn w:val="DefaultParagraphFont"/>
    <w:rsid w:val="007631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972611">
      <w:bodyDiv w:val="1"/>
      <w:marLeft w:val="0"/>
      <w:marRight w:val="0"/>
      <w:marTop w:val="0"/>
      <w:marBottom w:val="0"/>
      <w:divBdr>
        <w:top w:val="none" w:sz="0" w:space="0" w:color="auto"/>
        <w:left w:val="none" w:sz="0" w:space="0" w:color="auto"/>
        <w:bottom w:val="none" w:sz="0" w:space="0" w:color="auto"/>
        <w:right w:val="none" w:sz="0" w:space="0" w:color="auto"/>
      </w:divBdr>
      <w:divsChild>
        <w:div w:id="879976074">
          <w:marLeft w:val="0"/>
          <w:marRight w:val="0"/>
          <w:marTop w:val="0"/>
          <w:marBottom w:val="0"/>
          <w:divBdr>
            <w:top w:val="none" w:sz="0" w:space="0" w:color="auto"/>
            <w:left w:val="none" w:sz="0" w:space="0" w:color="auto"/>
            <w:bottom w:val="none" w:sz="0" w:space="0" w:color="auto"/>
            <w:right w:val="none" w:sz="0" w:space="0" w:color="auto"/>
          </w:divBdr>
          <w:divsChild>
            <w:div w:id="2028437147">
              <w:marLeft w:val="0"/>
              <w:marRight w:val="0"/>
              <w:marTop w:val="0"/>
              <w:marBottom w:val="0"/>
              <w:divBdr>
                <w:top w:val="none" w:sz="0" w:space="0" w:color="auto"/>
                <w:left w:val="none" w:sz="0" w:space="0" w:color="auto"/>
                <w:bottom w:val="none" w:sz="0" w:space="0" w:color="auto"/>
                <w:right w:val="none" w:sz="0" w:space="0" w:color="auto"/>
              </w:divBdr>
              <w:divsChild>
                <w:div w:id="14671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3300">
      <w:bodyDiv w:val="1"/>
      <w:marLeft w:val="0"/>
      <w:marRight w:val="0"/>
      <w:marTop w:val="0"/>
      <w:marBottom w:val="0"/>
      <w:divBdr>
        <w:top w:val="none" w:sz="0" w:space="0" w:color="auto"/>
        <w:left w:val="none" w:sz="0" w:space="0" w:color="auto"/>
        <w:bottom w:val="none" w:sz="0" w:space="0" w:color="auto"/>
        <w:right w:val="none" w:sz="0" w:space="0" w:color="auto"/>
      </w:divBdr>
    </w:div>
    <w:div w:id="313027619">
      <w:bodyDiv w:val="1"/>
      <w:marLeft w:val="0"/>
      <w:marRight w:val="0"/>
      <w:marTop w:val="0"/>
      <w:marBottom w:val="0"/>
      <w:divBdr>
        <w:top w:val="none" w:sz="0" w:space="0" w:color="auto"/>
        <w:left w:val="none" w:sz="0" w:space="0" w:color="auto"/>
        <w:bottom w:val="none" w:sz="0" w:space="0" w:color="auto"/>
        <w:right w:val="none" w:sz="0" w:space="0" w:color="auto"/>
      </w:divBdr>
    </w:div>
    <w:div w:id="832987621">
      <w:bodyDiv w:val="1"/>
      <w:marLeft w:val="0"/>
      <w:marRight w:val="0"/>
      <w:marTop w:val="0"/>
      <w:marBottom w:val="0"/>
      <w:divBdr>
        <w:top w:val="none" w:sz="0" w:space="0" w:color="auto"/>
        <w:left w:val="none" w:sz="0" w:space="0" w:color="auto"/>
        <w:bottom w:val="none" w:sz="0" w:space="0" w:color="auto"/>
        <w:right w:val="none" w:sz="0" w:space="0" w:color="auto"/>
      </w:divBdr>
    </w:div>
    <w:div w:id="834339455">
      <w:bodyDiv w:val="1"/>
      <w:marLeft w:val="0"/>
      <w:marRight w:val="0"/>
      <w:marTop w:val="0"/>
      <w:marBottom w:val="0"/>
      <w:divBdr>
        <w:top w:val="none" w:sz="0" w:space="0" w:color="auto"/>
        <w:left w:val="none" w:sz="0" w:space="0" w:color="auto"/>
        <w:bottom w:val="none" w:sz="0" w:space="0" w:color="auto"/>
        <w:right w:val="none" w:sz="0" w:space="0" w:color="auto"/>
      </w:divBdr>
    </w:div>
    <w:div w:id="181537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uthvirao.2809@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0A4BA-BAF7-E642-BB6D-1E769D392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Annamaneni,Sidhartha</dc:creator>
  <cp:keywords/>
  <dc:description/>
  <cp:lastModifiedBy>Annamaneni, Pruthvidhar Rao (Student)</cp:lastModifiedBy>
  <cp:revision>22</cp:revision>
  <dcterms:created xsi:type="dcterms:W3CDTF">2025-04-24T18:14:00Z</dcterms:created>
  <dcterms:modified xsi:type="dcterms:W3CDTF">2026-06-24T21:12:00Z</dcterms:modified>
</cp:coreProperties>
</file>