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m="http://schemas.openxmlformats.org/officeDocument/2006/math" xmlns:wne="http://schemas.microsoft.com/office/word/2006/wordml" xmlns:a="http://schemas.openxmlformats.org/drawingml/2006/main" xmlns:wpi="http://schemas.microsoft.com/office/word/2010/wordprocessingInk" xmlns:aink="http://schemas.microsoft.com/office/drawing/2016/ink" xmlns:dgm="http://schemas.openxmlformats.org/drawingml/2006/diagram">
  <w:body>
    <w:p w14:paraId="00000001">
      <w:pPr>
        <w:pStyle w:val="Normal"/>
        <w:spacing w:before="70" w:after="0"/>
        <w:ind w:left="0" w:right="1100" w:firstLine="0"/>
        <w:jc w:val="center"/>
        <w:rPr>
          <w:rFonts w:asciiTheme="minorAscii" w:cstheme="minorAscii" w:eastAsiaTheme="minorAscii" w:hAnsiTheme="minorAscii"/>
          <w:b/>
          <w:sz w:val="22"/>
        </w:rPr>
      </w:pPr>
      <w:r>
        <w:rPr>
          <w:rFonts w:asciiTheme="minorAscii" w:cstheme="minorAscii" w:eastAsiaTheme="minorAscii" w:hAnsiTheme="minorAscii"/>
          <w:b/>
          <w:sz w:val="22"/>
        </w:rPr>
        <w:t>Vinay</w:t>
      </w:r>
      <w:r>
        <w:rPr>
          <w:rFonts w:asciiTheme="minorAscii" w:cstheme="minorAscii" w:eastAsiaTheme="minorAscii" w:hAnsiTheme="minorAscii"/>
          <w:b/>
          <w:spacing w:val="-6"/>
          <w:sz w:val="22"/>
        </w:rPr>
        <w:t xml:space="preserve"> </w:t>
      </w:r>
      <w:r>
        <w:rPr>
          <w:rFonts w:asciiTheme="minorAscii" w:cstheme="minorAscii" w:eastAsiaTheme="minorAscii" w:hAnsiTheme="minorAscii"/>
          <w:b/>
          <w:spacing w:val="-10"/>
          <w:sz w:val="22"/>
        </w:rPr>
        <w:t>Juluru</w:t>
      </w:r>
    </w:p>
    <w:p w14:paraId="00000002">
      <w:pPr>
        <w:pStyle w:val="Normal"/>
        <w:spacing w:before="70" w:after="0"/>
        <w:ind w:left="0" w:right="1100" w:firstLine="0"/>
        <w:jc w:val="center"/>
        <w:rPr>
          <w:rFonts w:asciiTheme="minorAscii" w:cstheme="minorAscii" w:eastAsiaTheme="minorAscii" w:hAnsiTheme="minorAscii"/>
          <w:b/>
          <w:sz w:val="22"/>
        </w:rPr>
      </w:pPr>
      <w:r>
        <w:rPr>
          <w:rFonts w:asciiTheme="minorAscii" w:cstheme="minorAscii" w:eastAsiaTheme="minorAscii" w:hAnsiTheme="minorAscii"/>
          <w:b/>
          <w:spacing w:val="-10"/>
          <w:sz w:val="22"/>
        </w:rPr>
        <w:t xml:space="preserve">       Java Full-Stack Developer</w:t>
      </w:r>
    </w:p>
    <w:p w14:paraId="00000003">
      <w:pPr>
        <w:pStyle w:val="Normal"/>
        <w:spacing w:before="6" w:after="0"/>
        <w:ind w:left="903" w:right="1100" w:firstLine="0"/>
        <w:jc w:val="center"/>
        <w:rPr>
          <w:rFonts w:asciiTheme="minorAscii" w:cstheme="minorAscii" w:eastAsiaTheme="minorAscii" w:hAnsiTheme="minorAscii"/>
          <w:spacing w:val="-10"/>
          <w:sz w:val="20"/>
          <w:u w:val="none"/>
        </w:rPr>
      </w:pPr>
      <w:r>
        <w:rPr>
          <w:rFonts w:asciiTheme="minorAscii" w:cstheme="minorAscii" w:eastAsiaTheme="minorAscii" w:hAnsiTheme="minorAscii"/>
          <w:spacing w:val="-5"/>
          <w:sz w:val="20"/>
        </w:rPr>
        <w:t xml:space="preserve">     9378867652</w:t>
      </w:r>
      <w:r>
        <w:rPr>
          <w:rFonts w:asciiTheme="minorAscii" w:cstheme="minorAscii" w:eastAsiaTheme="minorAscii" w:hAnsiTheme="minorAscii"/>
          <w:spacing w:val="-5"/>
          <w:sz w:val="20"/>
        </w:rPr>
        <w:t xml:space="preserve"> </w:t>
      </w:r>
      <w:r>
        <w:rPr>
          <w:rFonts w:asciiTheme="minorAscii" w:cstheme="minorAscii" w:eastAsiaTheme="minorAscii" w:hAnsiTheme="minorAscii"/>
          <w:sz w:val="20"/>
        </w:rPr>
        <w:t>|</w:t>
      </w:r>
      <w:r>
        <w:rPr>
          <w:rFonts w:asciiTheme="minorAscii" w:cstheme="minorAscii" w:eastAsiaTheme="minorAscii" w:hAnsiTheme="minorAscii"/>
          <w:spacing w:val="-6"/>
          <w:sz w:val="20"/>
        </w:rPr>
        <w:t xml:space="preserve"> </w:t>
      </w:r>
      <w:r>
        <w:rPr>
          <w:rStyle w:val="ListLabel19"/>
          <w:rFonts w:asciiTheme="minorAscii" w:cstheme="minorAscii" w:eastAsiaTheme="minorAscii" w:hAnsiTheme="minorAscii"/>
          <w:color w:val="0462c1"/>
          <w:sz w:val="20"/>
          <w:u w:val="single" w:color="0462c1"/>
        </w:rPr>
        <w:fldChar w:fldCharType="begin"/>
      </w:r>
      <w:r>
        <w:rPr>
          <w:rStyle w:val="ListLabel19"/>
          <w:rFonts w:asciiTheme="minorAscii" w:cstheme="minorAscii" w:eastAsiaTheme="minorAscii" w:hAnsiTheme="minorAscii"/>
          <w:color w:val="0462c1"/>
          <w:sz w:val="20"/>
          <w:u w:val="single" w:color="0462c1"/>
        </w:rPr>
        <w:instrText xml:space="preserve">HYPERLINK "mailto:vinayjulay04@gmail.com" </w:instrText>
      </w:r>
      <w:r>
        <w:rPr>
          <w:rStyle w:val="ListLabel19"/>
          <w:rFonts w:asciiTheme="minorAscii" w:cstheme="minorAscii" w:eastAsiaTheme="minorAscii" w:hAnsiTheme="minorAscii"/>
          <w:color w:val="0462c1"/>
          <w:sz w:val="20"/>
          <w:u w:val="single" w:color="0462c1"/>
        </w:rPr>
        <w:fldChar w:fldCharType="separate"/>
      </w:r>
      <w:r>
        <w:rPr>
          <w:rStyle w:val="ListLabel19"/>
          <w:rFonts w:asciiTheme="minorAscii" w:cstheme="minorAscii" w:eastAsiaTheme="minorAscii" w:hAnsiTheme="minorAscii"/>
          <w:color w:val="0462c1"/>
          <w:sz w:val="20"/>
          <w:u w:val="single" w:color="0462c1"/>
        </w:rPr>
        <w:t>vinayjuluru4@gma</w:t>
      </w:r>
      <w:r>
        <w:rPr>
          <w:rFonts w:asciiTheme="minorAscii" w:cstheme="minorAscii" w:eastAsiaTheme="minorAscii" w:hAnsiTheme="minorAscii"/>
          <w:color w:val="0462c1"/>
          <w:spacing w:val="-4"/>
          <w:sz w:val="20"/>
          <w:u w:val="single" w:color="0462c1"/>
        </w:rPr>
        <w:fldChar w:fldCharType="end"/>
      </w:r>
      <w:r>
        <w:rPr>
          <w:rFonts w:asciiTheme="minorAscii" w:cstheme="minorAscii" w:eastAsiaTheme="minorAscii" w:hAnsiTheme="minorAscii"/>
          <w:color w:val="0462c1"/>
          <w:spacing w:val="-4"/>
          <w:sz w:val="20"/>
          <w:u w:val="single" w:color="0462c1"/>
        </w:rPr>
        <w:t xml:space="preserve">il.com </w:t>
      </w:r>
      <w:r>
        <w:rPr>
          <w:rFonts w:asciiTheme="minorAscii" w:cstheme="minorAscii" w:eastAsiaTheme="minorAscii" w:hAnsiTheme="minorAscii"/>
          <w:spacing w:val="-10"/>
          <w:sz w:val="20"/>
          <w:u w:val="none"/>
        </w:rPr>
        <w:t>|</w:t>
      </w:r>
    </w:p>
    <w:p w14:paraId="00000004">
      <w:pPr>
        <w:pStyle w:val="Normal"/>
        <w:spacing w:before="6" w:after="0"/>
        <w:ind w:left="903" w:right="1100" w:firstLine="0"/>
        <w:jc w:val="center"/>
        <w:rPr>
          <w:rFonts w:asciiTheme="minorAscii" w:cstheme="minorAscii" w:eastAsiaTheme="minorAscii" w:hAnsiTheme="minorAscii"/>
          <w:sz w:val="20"/>
        </w:rPr>
      </w:pPr>
      <w:r>
        <w:rPr>
          <w:rFonts w:asciiTheme="minorAscii" w:cstheme="minorAscii" w:eastAsiaTheme="minorAscii" w:hAnsiTheme="minorAscii"/>
          <w:sz w:val="20"/>
        </w:rPr>
        <mc:AlternateContent>
          <mc:Choice Requires="wps">
            <w:drawing xmlns:mc="http://schemas.openxmlformats.org/markup-compatibility/2006">
              <wp:anchor allowOverlap="1" behindDoc="1" distT="0" distB="0" distL="0" distR="0" layoutInCell="1" locked="0" relativeHeight="503257090" simplePos="0">
                <wp:simplePos x="0" y="0"/>
                <wp:positionH relativeFrom="page">
                  <wp:posOffset>438785</wp:posOffset>
                </wp:positionH>
                <wp:positionV relativeFrom="paragraph">
                  <wp:posOffset>280670</wp:posOffset>
                </wp:positionV>
                <wp:extent cx="6899910" cy="6985"/>
                <wp:effectExtent l="0" t="0" r="0" b="0"/>
                <wp:wrapTopAndBottom/>
                <wp:docPr id="81" name="Graphic 1"/>
                <wp:cNvGraphicFramePr>
                  <a:graphicFrameLocks xmlns:a="http://schemas.openxmlformats.org/drawingml/2006/main"/>
                </wp:cNvGraphicFramePr>
                <a:graphic xmlns:a="http://schemas.openxmlformats.org/drawingml/2006/main">
                  <a:graphicData uri="http://schemas.microsoft.com/office/word/2010/wordprocessingShape">
                    <wps:wsp>
                      <wps:cNvPr id="79" name="Graphic 1"/>
                      <wps:cNvSpPr/>
                      <wps:spPr>
                        <a:xfrm>
                          <a:off x="0" y="0"/>
                          <a:ext cx="6899910" cy="6985"/>
                        </a:xfrm>
                        <a:custGeom>
                          <a:avLst/>
                          <a:rect l="l" t="t" r="r" b="b"/>
                          <a:pathLst>
                            <a:path w="6899275" h="6350">
                              <a:moveTo>
                                <a:pt x="6898894" y="0"/>
                              </a:moveTo>
                              <a:lnTo>
                                <a:pt x="0" y="0"/>
                              </a:lnTo>
                              <a:lnTo>
                                <a:pt x="0" y="6350"/>
                              </a:lnTo>
                              <a:lnTo>
                                <a:pt x="6898894" y="6350"/>
                              </a:lnTo>
                              <a:lnTo>
                                <a:pt x="6898894" y="0"/>
                              </a:lnTo>
                              <a:close/>
                            </a:path>
                          </a:pathLst>
                        </a:custGeom>
                        <a:solidFill>
                          <a:srgbClr val="000000"/>
                        </a:solidFill>
                        <a:ln>
                          <a:noFill/>
                        </a:ln>
                      </wps:spPr>
                      <wps:style>
                        <a:lnRef idx="0"/>
                        <a:fillRef idx="0"/>
                        <a:effectRef idx="0"/>
                        <a:fontRef idx="minor"/>
                      </wps:style>
                      <wps:bodyPr/>
                    </wps:wsp>
                  </a:graphicData>
                </a:graphic>
              </wp:anchor>
            </w:drawing>
          </mc:Choice>
          <mc:Fallback>
            <w:pict>
              <v:shape id="D9802C3C-A709-A85A-CDD3E5A540FD" coordsize="21600,21600" style="position:absolute;width:543.3pt;height:0.55pt;margin-top:22.1pt;margin-left:34.55pt;mso-wrap-distance-left:0pt;mso-wrap-distance-right:0pt;mso-wrap-distance-top:0pt;mso-wrap-distance-bottom:0pt;mso-position-horizontal-relative:page;rotation:0.000000;z-index:503257090;" fillcolor="#000000" stroked="f" path="m6898894,0 l0,0 l0,6350 l6898894,6350 l6898894,0 x e">
                <w10:wrap type="topAndBottom" side="both"/>
                <v:fill type="solid" color="#000000" opacity="1.000000"/>
                <o:lock/>
              </v:shape>
            </w:pict>
          </mc:Fallback>
        </mc:AlternateContent>
      </w:r>
    </w:p>
    <w:p w14:paraId="00000005">
      <w:pPr>
        <w:pStyle w:val="Normal"/>
        <w:spacing w:before="0" w:after="0"/>
        <w:ind w:right="0"/>
        <w:jc w:val="left"/>
        <w:rPr>
          <w:rFonts w:asciiTheme="majorAscii" w:cstheme="majorAscii" w:eastAsiaTheme="majorAscii" w:hAnsiTheme="majorAscii"/>
          <w:b/>
          <w:sz w:val="22"/>
        </w:rPr>
      </w:pPr>
      <w:r>
        <w:rPr>
          <w:rFonts w:asciiTheme="majorAscii" w:cstheme="majorAscii" w:eastAsiaTheme="majorAscii" w:hAnsiTheme="majorAscii"/>
          <w:b/>
          <w:sz w:val="22"/>
        </w:rPr>
        <w:t>Professional</w:t>
      </w:r>
      <w:r>
        <w:rPr>
          <w:rFonts w:asciiTheme="majorAscii" w:cstheme="majorAscii" w:eastAsiaTheme="majorAscii" w:hAnsiTheme="majorAscii"/>
          <w:b/>
          <w:spacing w:val="-5"/>
          <w:sz w:val="22"/>
        </w:rPr>
        <w:t xml:space="preserve"> </w:t>
      </w:r>
      <w:r>
        <w:rPr>
          <w:rFonts w:asciiTheme="majorAscii" w:cstheme="majorAscii" w:eastAsiaTheme="majorAscii" w:hAnsiTheme="majorAscii"/>
          <w:b/>
          <w:spacing w:val="-2"/>
          <w:sz w:val="22"/>
        </w:rPr>
        <w:t>Summary:</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color w:val="000000"/>
          <w:sz w:val="22"/>
          <w:szCs w:val="22"/>
          <w:rtl w:val="off"/>
          <w:lang w:val="en-US"/>
        </w:rPr>
        <w:t xml:space="preserve">Results-driven Java Full-Stack Developer with 5+ years of experience in designing, developing, and deploying scalable web applications and microservices, with specialized expertise in HL7 FHIR implementations. Proficient in Spring Boot, Spring MVC, Hibernate, RESTful APIs, and AWS, with deep knowledge of healthcare data standards, microservices architecture, and front-end technologies. </w:t>
      </w:r>
    </w:p>
    <w:p w14:paraId="00000007">
      <w:pPr>
        <w:pStyle w:val="Normal"/>
        <w:spacing w:before="0" w:after="0"/>
        <w:ind w:right="0"/>
        <w:jc w:val="left"/>
        <w:rPr>
          <w:rFonts w:asciiTheme="majorAscii" w:cstheme="majorAscii" w:eastAsiaTheme="majorAscii" w:hAnsiTheme="majorAscii"/>
          <w:b/>
          <w:sz w:val="22"/>
        </w:rPr>
      </w:pPr>
      <w:r>
        <w:rPr>
          <w:rFonts w:asciiTheme="majorAscii" w:cstheme="majorAscii" w:eastAsiaTheme="majorAscii" w:hAnsiTheme="majorAscii"/>
          <w:b/>
          <w:spacing w:val="-2"/>
          <w:sz w:val="22"/>
        </w:rPr>
        <w:t>ACADEMICS:</w:t>
      </w:r>
    </w:p>
    <w:p w14:paraId="00000008">
      <w:pPr>
        <w:pStyle w:val="BodyText"/>
        <w:tabs>
          <w:tab w:val="clear" w:pos="720"/>
          <w:tab w:val="left" w:leader="none" w:pos="9383"/>
        </w:tabs>
        <w:spacing w:before="97" w:after="0"/>
        <w:ind w:left="475" w:right="0" w:firstLine="0"/>
        <w:rPr>
          <w:rFonts w:asciiTheme="minorAscii" w:cstheme="minorAscii" w:eastAsiaTheme="minorAscii" w:hAnsiTheme="minorAscii"/>
        </w:rPr>
      </w:pPr>
      <w:r>
        <w:rPr>
          <w:rFonts w:asciiTheme="minorAscii" w:cstheme="minorAscii" w:eastAsiaTheme="minorAscii" w:hAnsiTheme="minorAscii"/>
        </w:rPr>
        <w:t>University</w:t>
      </w:r>
      <w:r>
        <w:rPr>
          <w:rFonts w:asciiTheme="minorAscii" w:cstheme="minorAscii" w:eastAsiaTheme="minorAscii" w:hAnsiTheme="minorAscii"/>
          <w:spacing w:val="-2"/>
        </w:rPr>
        <w:t xml:space="preserve"> </w:t>
      </w:r>
      <w:r>
        <w:rPr>
          <w:rFonts w:asciiTheme="minorAscii" w:cstheme="minorAscii" w:eastAsiaTheme="minorAscii" w:hAnsiTheme="minorAscii"/>
        </w:rPr>
        <w:t>of</w:t>
      </w:r>
      <w:r>
        <w:rPr>
          <w:rFonts w:asciiTheme="minorAscii" w:cstheme="minorAscii" w:eastAsiaTheme="minorAscii" w:hAnsiTheme="minorAscii"/>
          <w:spacing w:val="-5"/>
        </w:rPr>
        <w:t xml:space="preserve"> </w:t>
      </w:r>
      <w:r>
        <w:rPr>
          <w:rFonts w:asciiTheme="minorAscii" w:cstheme="minorAscii" w:eastAsiaTheme="minorAscii" w:hAnsiTheme="minorAscii"/>
        </w:rPr>
        <w:t>Dayton,</w:t>
      </w:r>
      <w:r>
        <w:rPr>
          <w:rFonts w:asciiTheme="minorAscii" w:cstheme="minorAscii" w:eastAsiaTheme="minorAscii" w:hAnsiTheme="minorAscii"/>
          <w:spacing w:val="-1"/>
        </w:rPr>
        <w:t xml:space="preserve"> </w:t>
      </w:r>
      <w:r>
        <w:rPr>
          <w:rFonts w:asciiTheme="minorAscii" w:cstheme="minorAscii" w:eastAsiaTheme="minorAscii" w:hAnsiTheme="minorAscii"/>
        </w:rPr>
        <w:t>Dayton,</w:t>
      </w:r>
      <w:r>
        <w:rPr>
          <w:rFonts w:asciiTheme="minorAscii" w:cstheme="minorAscii" w:eastAsiaTheme="minorAscii" w:hAnsiTheme="minorAscii"/>
          <w:spacing w:val="-2"/>
        </w:rPr>
        <w:t xml:space="preserve"> </w:t>
      </w:r>
      <w:r>
        <w:rPr>
          <w:rFonts w:asciiTheme="minorAscii" w:cstheme="minorAscii" w:eastAsiaTheme="minorAscii" w:hAnsiTheme="minorAscii"/>
        </w:rPr>
        <w:t>Ohio,</w:t>
      </w:r>
      <w:r>
        <w:rPr>
          <w:rFonts w:asciiTheme="minorAscii" w:cstheme="minorAscii" w:eastAsiaTheme="minorAscii" w:hAnsiTheme="minorAscii"/>
          <w:spacing w:val="-1"/>
        </w:rPr>
        <w:t xml:space="preserve"> </w:t>
      </w:r>
      <w:r>
        <w:rPr>
          <w:rFonts w:asciiTheme="minorAscii" w:cstheme="minorAscii" w:eastAsiaTheme="minorAscii" w:hAnsiTheme="minorAscii"/>
          <w:spacing w:val="-5"/>
        </w:rPr>
        <w:t>USA</w:t>
      </w:r>
      <w:r>
        <w:rPr>
          <w:rFonts w:asciiTheme="minorAscii" w:cstheme="minorAscii" w:eastAsiaTheme="minorAscii" w:hAnsiTheme="minorAscii"/>
        </w:rPr>
        <w:tab/>
        <w:t xml:space="preserve">    CGPA:</w:t>
      </w:r>
      <w:r>
        <w:rPr>
          <w:rFonts w:asciiTheme="minorAscii" w:cstheme="minorAscii" w:eastAsiaTheme="minorAscii" w:hAnsiTheme="minorAscii"/>
          <w:spacing w:val="-4"/>
        </w:rPr>
        <w:t xml:space="preserve"> </w:t>
      </w:r>
      <w:r>
        <w:rPr>
          <w:rFonts w:asciiTheme="minorAscii" w:cstheme="minorAscii" w:eastAsiaTheme="minorAscii" w:hAnsiTheme="minorAscii"/>
          <w:spacing w:val="-2"/>
        </w:rPr>
        <w:t>3.45</w:t>
      </w:r>
    </w:p>
    <w:p w14:paraId="00000009">
      <w:pPr>
        <w:pStyle w:val="Normal"/>
        <w:tabs>
          <w:tab w:val="clear" w:pos="720"/>
          <w:tab w:val="left" w:leader="none" w:pos="8838"/>
        </w:tabs>
        <w:spacing w:before="60" w:after="0"/>
        <w:ind w:left="475" w:right="0" w:firstLine="0"/>
        <w:jc w:val="left"/>
        <w:rPr>
          <w:rFonts w:asciiTheme="minorAscii" w:cstheme="minorAscii" w:eastAsiaTheme="minorAscii" w:hAnsiTheme="minorAscii"/>
          <w:i/>
          <w:sz w:val="20"/>
        </w:rPr>
      </w:pPr>
      <w:r>
        <w:rPr>
          <w:rFonts w:asciiTheme="minorAscii" w:cstheme="minorAscii" w:eastAsiaTheme="minorAscii" w:hAnsiTheme="minorAscii"/>
          <w:i/>
          <w:sz w:val="20"/>
        </w:rPr>
        <w:t>Master’s</w:t>
      </w:r>
      <w:r>
        <w:rPr>
          <w:rFonts w:asciiTheme="minorAscii" w:cstheme="minorAscii" w:eastAsiaTheme="minorAscii" w:hAnsiTheme="minorAscii"/>
          <w:i/>
          <w:spacing w:val="1"/>
          <w:sz w:val="20"/>
        </w:rPr>
        <w:t xml:space="preserve"> </w:t>
      </w:r>
      <w:r>
        <w:rPr>
          <w:rFonts w:asciiTheme="minorAscii" w:cstheme="minorAscii" w:eastAsiaTheme="minorAscii" w:hAnsiTheme="minorAscii"/>
          <w:i/>
          <w:sz w:val="20"/>
        </w:rPr>
        <w:t>-</w:t>
      </w:r>
      <w:r>
        <w:rPr>
          <w:rFonts w:asciiTheme="minorAscii" w:cstheme="minorAscii" w:eastAsiaTheme="minorAscii" w:hAnsiTheme="minorAscii"/>
          <w:i/>
          <w:spacing w:val="-4"/>
          <w:sz w:val="20"/>
        </w:rPr>
        <w:t xml:space="preserve"> </w:t>
      </w:r>
      <w:r>
        <w:rPr>
          <w:rFonts w:asciiTheme="minorAscii" w:cstheme="minorAscii" w:eastAsiaTheme="minorAscii" w:hAnsiTheme="minorAscii"/>
          <w:i/>
          <w:sz w:val="20"/>
        </w:rPr>
        <w:t>Computer</w:t>
      </w:r>
      <w:r>
        <w:rPr>
          <w:rFonts w:asciiTheme="minorAscii" w:cstheme="minorAscii" w:eastAsiaTheme="minorAscii" w:hAnsiTheme="minorAscii"/>
          <w:i/>
          <w:spacing w:val="-1"/>
          <w:sz w:val="20"/>
        </w:rPr>
        <w:t xml:space="preserve"> </w:t>
      </w:r>
      <w:r>
        <w:rPr>
          <w:rFonts w:asciiTheme="minorAscii" w:cstheme="minorAscii" w:eastAsiaTheme="minorAscii" w:hAnsiTheme="minorAscii"/>
          <w:i/>
          <w:spacing w:val="-2"/>
          <w:sz w:val="20"/>
        </w:rPr>
        <w:t>Science</w:t>
      </w:r>
      <w:r>
        <w:rPr>
          <w:rFonts w:asciiTheme="minorAscii" w:cstheme="minorAscii" w:eastAsiaTheme="minorAscii" w:hAnsiTheme="minorAscii"/>
          <w:i/>
          <w:sz w:val="20"/>
        </w:rPr>
        <w:tab/>
        <w:t>Aug.</w:t>
      </w:r>
      <w:r>
        <w:rPr>
          <w:rFonts w:asciiTheme="minorAscii" w:cstheme="minorAscii" w:eastAsiaTheme="minorAscii" w:hAnsiTheme="minorAscii"/>
          <w:i/>
          <w:spacing w:val="-1"/>
          <w:sz w:val="20"/>
        </w:rPr>
        <w:t xml:space="preserve"> </w:t>
      </w:r>
      <w:r>
        <w:rPr>
          <w:rFonts w:asciiTheme="minorAscii" w:cstheme="minorAscii" w:eastAsiaTheme="minorAscii" w:hAnsiTheme="minorAscii"/>
          <w:i/>
          <w:sz w:val="20"/>
        </w:rPr>
        <w:t>2021</w:t>
      </w:r>
      <w:r>
        <w:rPr>
          <w:rFonts w:asciiTheme="minorAscii" w:cstheme="minorAscii" w:eastAsiaTheme="minorAscii" w:hAnsiTheme="minorAscii"/>
          <w:i/>
          <w:spacing w:val="-1"/>
          <w:sz w:val="20"/>
        </w:rPr>
        <w:t xml:space="preserve"> </w:t>
      </w:r>
      <w:r>
        <w:rPr>
          <w:rFonts w:asciiTheme="minorAscii" w:cstheme="minorAscii" w:eastAsiaTheme="minorAscii" w:hAnsiTheme="minorAscii"/>
          <w:i/>
          <w:sz w:val="20"/>
        </w:rPr>
        <w:t>– May</w:t>
      </w:r>
      <w:r>
        <w:rPr>
          <w:rFonts w:asciiTheme="minorAscii" w:cstheme="minorAscii" w:eastAsiaTheme="minorAscii" w:hAnsiTheme="minorAscii"/>
          <w:i/>
          <w:spacing w:val="-1"/>
          <w:sz w:val="20"/>
        </w:rPr>
        <w:t xml:space="preserve"> </w:t>
      </w:r>
      <w:r>
        <w:rPr>
          <w:rFonts w:asciiTheme="minorAscii" w:cstheme="minorAscii" w:eastAsiaTheme="minorAscii" w:hAnsiTheme="minorAscii"/>
          <w:i/>
          <w:spacing w:val="-4"/>
          <w:sz w:val="20"/>
        </w:rPr>
        <w:t>2023</w:t>
      </w:r>
    </w:p>
    <w:p w14:paraId="0000000A">
      <w:pPr>
        <w:pStyle w:val="Normal"/>
        <w:spacing w:before="0" w:after="0"/>
        <w:ind w:right="0"/>
        <w:jc w:val="left"/>
        <w:rPr>
          <w:rFonts w:asciiTheme="majorAscii" w:cstheme="majorAscii" w:eastAsiaTheme="majorAscii" w:hAnsiTheme="majorAscii"/>
        </w:rPr>
      </w:pPr>
      <w:r>
        <w:rPr>
          <w:rFonts w:asciiTheme="majorAscii" w:cstheme="majorAscii" w:eastAsiaTheme="majorAscii" w:hAnsiTheme="majorAscii"/>
          <w:b/>
          <w:sz w:val="22"/>
        </w:rPr>
        <w:t>Technical</w:t>
      </w:r>
      <w:r>
        <w:rPr>
          <w:rFonts w:asciiTheme="majorAscii" w:cstheme="majorAscii" w:eastAsiaTheme="majorAscii" w:hAnsiTheme="majorAscii"/>
          <w:b/>
          <w:spacing w:val="-4"/>
          <w:sz w:val="22"/>
        </w:rPr>
        <w:t xml:space="preserve"> </w:t>
      </w:r>
      <w:r>
        <w:rPr>
          <w:rFonts w:asciiTheme="majorAscii" w:cstheme="majorAscii" w:eastAsiaTheme="majorAscii" w:hAnsiTheme="majorAscii"/>
          <w:b/>
          <w:spacing w:val="-2"/>
          <w:sz w:val="22"/>
        </w:rPr>
        <w:t>Skills:</w:t>
      </w:r>
    </w:p>
    <w:p w14:paraId="0000000B">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2"/>
          <w:szCs w:val="26"/>
          <w:lang w:val="en-US"/>
        </w:rPr>
      </w:pPr>
      <w:r>
        <w:rPr>
          <w:rFonts w:asciiTheme="minorAscii" w:cstheme="minorAscii" w:eastAsiaTheme="minorAscii" w:hAnsiTheme="minorAscii"/>
          <w:b/>
          <w:color w:val="000000"/>
          <w:sz w:val="22"/>
          <w:szCs w:val="26"/>
          <w:rtl w:val="off"/>
          <w:lang w:val="en-US"/>
        </w:rPr>
        <w:t xml:space="preserve">Programming: </w:t>
      </w:r>
      <w:r>
        <w:rPr>
          <w:rFonts w:asciiTheme="minorAscii" w:cstheme="minorAscii" w:eastAsiaTheme="minorAscii" w:hAnsiTheme="minorAscii"/>
          <w:color w:val="000000"/>
          <w:sz w:val="22"/>
          <w:szCs w:val="26"/>
          <w:rtl w:val="off"/>
          <w:lang w:val="en-US"/>
        </w:rPr>
        <w:t>Java (8/11/17), JavaScript, SQL, Node.js</w:t>
      </w:r>
    </w:p>
    <w:p w14:paraId="0000000C">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2"/>
          <w:szCs w:val="26"/>
          <w:lang w:val="en-US"/>
        </w:rPr>
      </w:pPr>
      <w:r>
        <w:rPr>
          <w:rFonts w:asciiTheme="minorAscii" w:cstheme="minorAscii" w:eastAsiaTheme="minorAscii" w:hAnsiTheme="minorAscii"/>
          <w:b/>
          <w:color w:val="000000"/>
          <w:sz w:val="22"/>
          <w:szCs w:val="26"/>
          <w:rtl w:val="off"/>
          <w:lang w:val="en-US"/>
        </w:rPr>
        <w:t xml:space="preserve">Frameworks: </w:t>
      </w:r>
      <w:r>
        <w:rPr>
          <w:rFonts w:asciiTheme="minorAscii" w:cstheme="minorAscii" w:eastAsiaTheme="minorAscii" w:hAnsiTheme="minorAscii"/>
          <w:color w:val="000000"/>
          <w:sz w:val="22"/>
          <w:szCs w:val="26"/>
          <w:rtl w:val="off"/>
          <w:lang w:val="en-US"/>
        </w:rPr>
        <w:t>Spring Boot, Spring MVC, Hibernate, JPA</w:t>
      </w:r>
    </w:p>
    <w:p w14:paraId="0000000D">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2"/>
          <w:szCs w:val="26"/>
          <w:lang w:val="en-US"/>
        </w:rPr>
      </w:pPr>
      <w:r>
        <w:rPr>
          <w:rFonts w:asciiTheme="minorAscii" w:cstheme="minorAscii" w:eastAsiaTheme="minorAscii" w:hAnsiTheme="minorAscii"/>
          <w:b/>
          <w:color w:val="000000"/>
          <w:sz w:val="22"/>
          <w:szCs w:val="26"/>
          <w:rtl w:val="off"/>
          <w:lang w:val="en-US"/>
        </w:rPr>
        <w:t xml:space="preserve">Frontend: </w:t>
      </w:r>
      <w:r>
        <w:rPr>
          <w:rFonts w:asciiTheme="minorAscii" w:cstheme="minorAscii" w:eastAsiaTheme="minorAscii" w:hAnsiTheme="minorAscii"/>
          <w:color w:val="000000"/>
          <w:sz w:val="22"/>
          <w:szCs w:val="26"/>
          <w:rtl w:val="off"/>
          <w:lang w:val="en-US"/>
        </w:rPr>
        <w:t>React.js, Angular, HTML5, CSS3, JavaScript,Redux</w:t>
      </w:r>
    </w:p>
    <w:p w14:paraId="0000000E">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2"/>
          <w:szCs w:val="26"/>
          <w:lang w:val="en-US"/>
        </w:rPr>
      </w:pPr>
      <w:r>
        <w:rPr>
          <w:rFonts w:asciiTheme="minorAscii" w:cstheme="minorAscii" w:eastAsiaTheme="minorAscii" w:hAnsiTheme="minorAscii"/>
          <w:b/>
          <w:color w:val="000000"/>
          <w:sz w:val="22"/>
          <w:szCs w:val="26"/>
          <w:rtl w:val="off"/>
          <w:lang w:val="en-US"/>
        </w:rPr>
        <w:t xml:space="preserve">Databases: </w:t>
      </w:r>
      <w:r>
        <w:rPr>
          <w:rFonts w:asciiTheme="minorAscii" w:cstheme="minorAscii" w:eastAsiaTheme="minorAscii" w:hAnsiTheme="minorAscii"/>
          <w:color w:val="000000"/>
          <w:sz w:val="22"/>
          <w:szCs w:val="26"/>
          <w:rtl w:val="off"/>
          <w:lang w:val="en-US"/>
        </w:rPr>
        <w:t>MySQL, SQL Server, MongoDB</w:t>
      </w:r>
    </w:p>
    <w:p w14:paraId="0000000F">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2"/>
          <w:szCs w:val="26"/>
          <w:lang w:val="en-US"/>
        </w:rPr>
      </w:pPr>
      <w:r>
        <w:rPr>
          <w:rFonts w:asciiTheme="minorAscii" w:cstheme="minorAscii" w:eastAsiaTheme="minorAscii" w:hAnsiTheme="minorAscii"/>
          <w:b/>
          <w:color w:val="000000"/>
          <w:sz w:val="22"/>
          <w:szCs w:val="26"/>
          <w:rtl w:val="off"/>
          <w:lang w:val="en-US"/>
        </w:rPr>
        <w:t xml:space="preserve">Cloud &amp; DevOps: </w:t>
      </w:r>
      <w:r>
        <w:rPr>
          <w:rFonts w:asciiTheme="minorAscii" w:cstheme="minorAscii" w:eastAsiaTheme="minorAscii" w:hAnsiTheme="minorAscii"/>
          <w:color w:val="000000"/>
          <w:sz w:val="22"/>
          <w:szCs w:val="26"/>
          <w:rtl w:val="off"/>
          <w:lang w:val="en-US"/>
        </w:rPr>
        <w:t>AWS (EC2, Lambda, RDS), Docker, Kubernetes, Jenkins.</w:t>
      </w:r>
    </w:p>
    <w:p w14:paraId="00000010">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18"/>
          <w:lang w:val="en-US"/>
        </w:rPr>
      </w:pPr>
      <w:r>
        <w:rPr>
          <w:rFonts w:asciiTheme="minorAscii" w:cstheme="minorAscii" w:eastAsiaTheme="minorAscii" w:hAnsiTheme="minorAscii"/>
          <w:b/>
          <w:color w:val="000000"/>
          <w:sz w:val="22"/>
          <w:szCs w:val="26"/>
          <w:rtl w:val="off"/>
          <w:lang w:val="en-US"/>
        </w:rPr>
        <w:t xml:space="preserve">Tools &amp; Methodologies: </w:t>
      </w:r>
      <w:r>
        <w:rPr>
          <w:rFonts w:asciiTheme="minorAscii" w:cstheme="minorAscii" w:eastAsiaTheme="minorAscii" w:hAnsiTheme="minorAscii"/>
          <w:color w:val="000000"/>
          <w:sz w:val="22"/>
          <w:szCs w:val="26"/>
          <w:rtl w:val="off"/>
          <w:lang w:val="en-US"/>
        </w:rPr>
        <w:t>Git, Agile, Scrum, JIRA, CI/CD Pipelines</w:t>
      </w:r>
    </w:p>
    <w:p w14:paraId="00000011">
      <w:pPr>
        <w:pStyle w:val="Normal"/>
        <w:spacing w:before="0" w:after="0"/>
        <w:ind w:left="140" w:right="0" w:firstLine="0"/>
        <w:jc w:val="left"/>
        <w:rPr>
          <w:rFonts w:asciiTheme="minorAscii" w:cstheme="minorAscii" w:eastAsiaTheme="minorAscii" w:hAnsiTheme="minorAscii"/>
        </w:rPr>
      </w:pPr>
    </w:p>
    <w:p w14:paraId="00000012">
      <w:pPr>
        <w:pStyle w:val="Normal"/>
        <w:spacing w:before="70" w:after="0"/>
        <w:ind w:right="0" w:firstLine="0"/>
        <w:jc w:val="both"/>
        <w:rPr>
          <w:rFonts w:asciiTheme="majorAscii" w:cstheme="majorAscii" w:eastAsiaTheme="majorAscii" w:hAnsiTheme="majorAscii"/>
          <w:b/>
          <w:spacing w:val="-2"/>
          <w:sz w:val="22"/>
        </w:rPr>
      </w:pPr>
      <w:r>
        <w:rPr>
          <w:rFonts w:asciiTheme="majorAscii" w:cstheme="majorAscii" w:eastAsiaTheme="majorAscii" w:hAnsiTheme="majorAscii"/>
          <w:b/>
          <w:sz w:val="22"/>
        </w:rPr>
        <w:t>Professional</w:t>
      </w:r>
      <w:r>
        <w:rPr>
          <w:rFonts w:asciiTheme="majorAscii" w:cstheme="majorAscii" w:eastAsiaTheme="majorAscii" w:hAnsiTheme="majorAscii"/>
          <w:b/>
          <w:spacing w:val="-5"/>
          <w:sz w:val="22"/>
        </w:rPr>
        <w:t xml:space="preserve"> </w:t>
      </w:r>
      <w:r>
        <w:rPr>
          <w:rFonts w:asciiTheme="majorAscii" w:cstheme="majorAscii" w:eastAsiaTheme="majorAscii" w:hAnsiTheme="majorAscii"/>
          <w:b/>
          <w:spacing w:val="-2"/>
          <w:sz w:val="22"/>
        </w:rPr>
        <w:t>Experience:</w:t>
      </w:r>
    </w:p>
    <w:p w14:paraId="00000013">
      <w:pPr>
        <w:pStyle w:val="Normal"/>
        <w:spacing w:before="70" w:after="0"/>
        <w:ind w:right="0" w:firstLine="0"/>
        <w:jc w:val="both"/>
        <w:rPr>
          <w:rFonts w:asciiTheme="minorAscii" w:cstheme="minorAscii" w:eastAsiaTheme="minorAscii" w:hAnsiTheme="minorAscii"/>
          <w:b/>
          <w:sz w:val="22"/>
        </w:rPr>
      </w:pPr>
      <w:r>
        <w:rPr>
          <w:rFonts w:asciiTheme="minorAscii" w:cstheme="minorAscii" w:eastAsiaTheme="minorAscii" w:hAnsiTheme="minorAscii"/>
          <w:b/>
          <w:sz w:val="22"/>
        </w:rPr>
        <w:t xml:space="preserve">   Client:</w:t>
      </w:r>
      <w:r>
        <w:rPr>
          <w:rFonts w:asciiTheme="minorAscii" w:cstheme="minorAscii" w:eastAsiaTheme="minorAscii" w:hAnsiTheme="minorAscii"/>
          <w:b/>
          <w:spacing w:val="-6"/>
          <w:sz w:val="22"/>
        </w:rPr>
        <w:t xml:space="preserve"> </w:t>
      </w:r>
      <w:r>
        <w:rPr>
          <w:rFonts w:asciiTheme="minorAscii" w:cstheme="minorAscii" w:eastAsiaTheme="minorAscii" w:hAnsiTheme="minorAscii"/>
          <w:b/>
          <w:sz w:val="22"/>
        </w:rPr>
        <w:t>Humana</w:t>
      </w:r>
      <w:r>
        <w:rPr>
          <w:rFonts w:asciiTheme="minorAscii" w:cstheme="minorAscii" w:eastAsiaTheme="minorAscii" w:hAnsiTheme="minorAscii"/>
          <w:b/>
          <w:spacing w:val="-2"/>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4"/>
          <w:sz w:val="22"/>
        </w:rPr>
        <w:t xml:space="preserve"> </w:t>
      </w:r>
      <w:r>
        <w:rPr>
          <w:rFonts w:asciiTheme="minorAscii" w:cstheme="minorAscii" w:eastAsiaTheme="minorAscii" w:hAnsiTheme="minorAscii"/>
          <w:b/>
          <w:sz w:val="22"/>
        </w:rPr>
        <w:t>Indianapolis,</w:t>
      </w:r>
      <w:r>
        <w:rPr>
          <w:rFonts w:asciiTheme="minorAscii" w:cstheme="minorAscii" w:eastAsiaTheme="minorAscii" w:hAnsiTheme="minorAscii"/>
          <w:b/>
          <w:spacing w:val="-5"/>
          <w:sz w:val="22"/>
        </w:rPr>
        <w:t xml:space="preserve"> IN</w:t>
      </w:r>
      <w:r>
        <w:rPr>
          <w:rFonts w:asciiTheme="minorAscii" w:cstheme="minorAscii" w:eastAsiaTheme="minorAscii" w:hAnsiTheme="minorAscii"/>
          <w:b/>
          <w:sz w:val="22"/>
        </w:rPr>
        <w:tab/>
        <w:t xml:space="preserve">                                                                                                           Oct</w:t>
      </w:r>
      <w:r>
        <w:rPr>
          <w:rFonts w:asciiTheme="minorAscii" w:cstheme="minorAscii" w:eastAsiaTheme="minorAscii" w:hAnsiTheme="minorAscii"/>
          <w:b/>
          <w:spacing w:val="-5"/>
          <w:sz w:val="22"/>
        </w:rPr>
        <w:t xml:space="preserve"> </w:t>
      </w:r>
      <w:r>
        <w:rPr>
          <w:rFonts w:asciiTheme="minorAscii" w:cstheme="minorAscii" w:eastAsiaTheme="minorAscii" w:hAnsiTheme="minorAscii"/>
          <w:b/>
          <w:sz w:val="22"/>
        </w:rPr>
        <w:t>2022</w:t>
      </w:r>
      <w:r>
        <w:rPr>
          <w:rFonts w:asciiTheme="minorAscii" w:cstheme="minorAscii" w:eastAsiaTheme="minorAscii" w:hAnsiTheme="minorAscii"/>
          <w:b/>
          <w:spacing w:val="-4"/>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2"/>
          <w:sz w:val="22"/>
        </w:rPr>
        <w:t xml:space="preserve"> </w:t>
      </w:r>
      <w:r>
        <w:rPr>
          <w:rFonts w:asciiTheme="minorAscii" w:cstheme="minorAscii" w:eastAsiaTheme="minorAscii" w:hAnsiTheme="minorAscii"/>
          <w:b/>
          <w:sz w:val="22"/>
        </w:rPr>
        <w:t>Till</w:t>
      </w:r>
      <w:r>
        <w:rPr>
          <w:rFonts w:asciiTheme="minorAscii" w:cstheme="minorAscii" w:eastAsiaTheme="minorAscii" w:hAnsiTheme="minorAscii"/>
          <w:b/>
          <w:spacing w:val="-2"/>
          <w:sz w:val="22"/>
        </w:rPr>
        <w:t xml:space="preserve"> </w:t>
      </w:r>
      <w:r>
        <w:rPr>
          <w:rFonts w:asciiTheme="minorAscii" w:cstheme="minorAscii" w:eastAsiaTheme="minorAscii" w:hAnsiTheme="minorAscii"/>
          <w:b/>
          <w:spacing w:val="-4"/>
          <w:sz w:val="22"/>
        </w:rPr>
        <w:t>date</w:t>
      </w:r>
    </w:p>
    <w:p w14:paraId="00000014">
      <w:pPr>
        <w:pStyle w:val="Normal"/>
        <w:spacing w:before="2" w:after="0"/>
        <w:ind w:left="140" w:right="0" w:firstLine="0"/>
        <w:jc w:val="both"/>
        <w:rPr>
          <w:rFonts w:asciiTheme="minorAscii" w:cstheme="minorAscii" w:eastAsiaTheme="minorAscii" w:hAnsiTheme="minorAscii"/>
          <w:b/>
          <w:sz w:val="22"/>
        </w:rPr>
      </w:pPr>
      <w:r>
        <w:rPr>
          <w:rFonts w:asciiTheme="minorAscii" w:cstheme="minorAscii" w:eastAsiaTheme="minorAscii" w:hAnsiTheme="minorAscii"/>
          <w:b/>
          <w:sz w:val="22"/>
        </w:rPr>
        <w:t>Role:</w:t>
      </w:r>
      <w:r>
        <w:rPr>
          <w:rFonts w:asciiTheme="minorAscii" w:cstheme="minorAscii" w:eastAsiaTheme="minorAscii" w:hAnsiTheme="minorAscii"/>
          <w:b/>
          <w:spacing w:val="-2"/>
          <w:sz w:val="22"/>
        </w:rPr>
        <w:t xml:space="preserve"> </w:t>
      </w:r>
      <w:r>
        <w:rPr>
          <w:rFonts w:asciiTheme="minorAscii" w:cstheme="minorAscii" w:eastAsiaTheme="minorAscii" w:hAnsiTheme="minorAscii"/>
          <w:b/>
          <w:sz w:val="22"/>
        </w:rPr>
        <w:t>Java</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Full</w:t>
      </w:r>
      <w:r>
        <w:rPr>
          <w:rFonts w:asciiTheme="minorAscii" w:cstheme="minorAscii" w:eastAsiaTheme="minorAscii" w:hAnsiTheme="minorAscii"/>
          <w:b/>
          <w:spacing w:val="-5"/>
          <w:sz w:val="22"/>
        </w:rPr>
        <w:t xml:space="preserve"> </w:t>
      </w:r>
      <w:r>
        <w:rPr>
          <w:rFonts w:asciiTheme="minorAscii" w:cstheme="minorAscii" w:eastAsiaTheme="minorAscii" w:hAnsiTheme="minorAscii"/>
          <w:b/>
          <w:sz w:val="22"/>
        </w:rPr>
        <w:t>Stack</w:t>
      </w:r>
      <w:r>
        <w:rPr>
          <w:rFonts w:asciiTheme="minorAscii" w:cstheme="minorAscii" w:eastAsiaTheme="minorAscii" w:hAnsiTheme="minorAscii"/>
          <w:b/>
          <w:spacing w:val="-2"/>
          <w:sz w:val="22"/>
        </w:rPr>
        <w:t xml:space="preserve"> Developer</w:t>
      </w:r>
    </w:p>
    <w:p w14:paraId="00000015">
      <w:pPr>
        <w:pStyle w:val="Normal"/>
        <w:spacing w:before="0" w:after="0" w:line="265" w:lineRule="exact"/>
        <w:ind w:left="140" w:right="0" w:firstLine="0"/>
        <w:jc w:val="left"/>
        <w:rPr>
          <w:rFonts w:asciiTheme="minorAscii" w:cstheme="minorAscii" w:eastAsiaTheme="minorAscii" w:hAnsiTheme="minorAscii"/>
          <w:b/>
          <w:sz w:val="22"/>
        </w:rPr>
      </w:pPr>
      <w:r>
        <w:rPr>
          <w:rFonts w:asciiTheme="minorAscii" w:cstheme="minorAscii" w:eastAsiaTheme="minorAscii" w:hAnsiTheme="minorAscii"/>
          <w:b/>
          <w:spacing w:val="-2"/>
          <w:sz w:val="22"/>
        </w:rPr>
        <w:t>Responsibilities:</w:t>
      </w:r>
    </w:p>
    <w:p w14:paraId="00000016">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Led development of Java-based microservices using </w:t>
      </w:r>
      <w:r>
        <w:rPr>
          <w:rFonts w:asciiTheme="minorAscii" w:cstheme="minorAscii" w:eastAsiaTheme="minorAscii" w:hAnsiTheme="minorAscii"/>
          <w:b/>
          <w:bCs/>
          <w:color w:val="000000"/>
          <w:sz w:val="20"/>
          <w:szCs w:val="20"/>
          <w:rtl w:val="off"/>
          <w:lang w:val="en-US"/>
        </w:rPr>
        <w:t>Spring Boot</w:t>
      </w:r>
      <w:r>
        <w:rPr>
          <w:rFonts w:asciiTheme="minorAscii" w:cstheme="minorAscii" w:eastAsiaTheme="minorAscii" w:hAnsiTheme="minorAscii"/>
          <w:color w:val="000000"/>
          <w:sz w:val="20"/>
          <w:szCs w:val="20"/>
          <w:rtl w:val="off"/>
          <w:lang w:val="en-US"/>
        </w:rPr>
        <w:t xml:space="preserve"> and </w:t>
      </w:r>
      <w:r>
        <w:rPr>
          <w:rFonts w:asciiTheme="minorAscii" w:cstheme="minorAscii" w:eastAsiaTheme="minorAscii" w:hAnsiTheme="minorAscii"/>
          <w:b/>
          <w:bCs/>
          <w:color w:val="000000"/>
          <w:sz w:val="20"/>
          <w:szCs w:val="20"/>
          <w:rtl w:val="off"/>
          <w:lang w:val="en-US"/>
        </w:rPr>
        <w:t>Spring Framework</w:t>
      </w:r>
      <w:r>
        <w:rPr>
          <w:rFonts w:asciiTheme="minorAscii" w:cstheme="minorAscii" w:eastAsiaTheme="minorAscii" w:hAnsiTheme="minorAscii"/>
          <w:color w:val="000000"/>
          <w:sz w:val="20"/>
          <w:szCs w:val="20"/>
          <w:rtl w:val="off"/>
          <w:lang w:val="en-US"/>
        </w:rPr>
        <w:t xml:space="preserve"> for the Humana Data Exchange (HDX) platform, enabling secure healthcare data interoperability.</w:t>
      </w:r>
    </w:p>
    <w:p w14:paraId="00000017">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Implemented </w:t>
      </w:r>
      <w:r>
        <w:rPr>
          <w:rFonts w:asciiTheme="minorAscii" w:cstheme="minorAscii" w:eastAsiaTheme="minorAscii" w:hAnsiTheme="minorAscii"/>
          <w:b/>
          <w:bCs/>
          <w:color w:val="000000"/>
          <w:sz w:val="20"/>
          <w:szCs w:val="20"/>
          <w:rtl w:val="off"/>
          <w:lang w:val="en-US"/>
        </w:rPr>
        <w:t>HL7 FHIR 4.0.1</w:t>
      </w:r>
      <w:r>
        <w:rPr>
          <w:rFonts w:asciiTheme="minorAscii" w:cstheme="minorAscii" w:eastAsiaTheme="minorAscii" w:hAnsiTheme="minorAscii"/>
          <w:color w:val="000000"/>
          <w:sz w:val="20"/>
          <w:szCs w:val="20"/>
          <w:rtl w:val="off"/>
          <w:lang w:val="en-US"/>
        </w:rPr>
        <w:t xml:space="preserve"> standards to design </w:t>
      </w:r>
      <w:r>
        <w:rPr>
          <w:rFonts w:asciiTheme="minorAscii" w:cstheme="minorAscii" w:eastAsiaTheme="minorAscii" w:hAnsiTheme="minorAscii"/>
          <w:b/>
          <w:bCs/>
          <w:color w:val="000000"/>
          <w:sz w:val="20"/>
          <w:szCs w:val="20"/>
          <w:rtl w:val="off"/>
          <w:lang w:val="en-US"/>
        </w:rPr>
        <w:t>RESTful APIs</w:t>
      </w:r>
      <w:r>
        <w:rPr>
          <w:rFonts w:asciiTheme="minorAscii" w:cstheme="minorAscii" w:eastAsiaTheme="minorAscii" w:hAnsiTheme="minorAscii"/>
          <w:color w:val="000000"/>
          <w:sz w:val="20"/>
          <w:szCs w:val="20"/>
          <w:rtl w:val="off"/>
          <w:lang w:val="en-US"/>
        </w:rPr>
        <w:t xml:space="preserve"> that accelerated healthcare innovation by providing standardized data access to developers and data scientists.</w:t>
      </w:r>
    </w:p>
    <w:p w14:paraId="00000018">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Applied</w:t>
      </w:r>
      <w:r>
        <w:rPr>
          <w:rFonts w:asciiTheme="minorAscii" w:cstheme="minorAscii" w:eastAsiaTheme="minorAscii" w:hAnsiTheme="minorAscii"/>
          <w:b/>
          <w:bCs/>
          <w:color w:val="000000"/>
          <w:sz w:val="20"/>
          <w:szCs w:val="20"/>
          <w:rtl w:val="off"/>
          <w:lang w:val="en-US"/>
        </w:rPr>
        <w:t xml:space="preserve"> Object-Oriented Programming principles</w:t>
      </w:r>
      <w:r>
        <w:rPr>
          <w:rFonts w:asciiTheme="minorAscii" w:cstheme="minorAscii" w:eastAsiaTheme="minorAscii" w:hAnsiTheme="minorAscii"/>
          <w:color w:val="000000"/>
          <w:sz w:val="20"/>
          <w:szCs w:val="20"/>
          <w:rtl w:val="off"/>
          <w:lang w:val="en-US"/>
        </w:rPr>
        <w:t xml:space="preserve"> to create modular, maintainable code structures that supported the complex requirements of healthcare data exchange.</w:t>
      </w:r>
    </w:p>
    <w:p w14:paraId="00000019">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Developed and optimized </w:t>
      </w:r>
      <w:r>
        <w:rPr>
          <w:rFonts w:asciiTheme="minorAscii" w:cstheme="minorAscii" w:eastAsiaTheme="minorAscii" w:hAnsiTheme="minorAscii"/>
          <w:b/>
          <w:bCs/>
          <w:color w:val="000000"/>
          <w:sz w:val="20"/>
          <w:szCs w:val="20"/>
          <w:rtl w:val="off"/>
          <w:lang w:val="en-US"/>
        </w:rPr>
        <w:t>SQL queries</w:t>
      </w:r>
      <w:r>
        <w:rPr>
          <w:rFonts w:asciiTheme="minorAscii" w:cstheme="minorAscii" w:eastAsiaTheme="minorAscii" w:hAnsiTheme="minorAscii"/>
          <w:color w:val="000000"/>
          <w:sz w:val="20"/>
          <w:szCs w:val="20"/>
          <w:rtl w:val="off"/>
          <w:lang w:val="en-US"/>
        </w:rPr>
        <w:t xml:space="preserve"> for</w:t>
      </w:r>
      <w:r>
        <w:rPr>
          <w:rFonts w:asciiTheme="minorAscii" w:cstheme="minorAscii" w:eastAsiaTheme="minorAscii" w:hAnsiTheme="minorAscii"/>
          <w:b/>
          <w:bCs/>
          <w:color w:val="000000"/>
          <w:sz w:val="20"/>
          <w:szCs w:val="20"/>
          <w:rtl w:val="off"/>
          <w:lang w:val="en-US"/>
        </w:rPr>
        <w:t xml:space="preserve"> PostgreSQL </w:t>
      </w:r>
      <w:r>
        <w:rPr>
          <w:rFonts w:asciiTheme="minorAscii" w:cstheme="minorAscii" w:eastAsiaTheme="minorAscii" w:hAnsiTheme="minorAscii"/>
          <w:color w:val="000000"/>
          <w:sz w:val="20"/>
          <w:szCs w:val="20"/>
          <w:rtl w:val="off"/>
          <w:lang w:val="en-US"/>
        </w:rPr>
        <w:t xml:space="preserve">and </w:t>
      </w:r>
      <w:r>
        <w:rPr>
          <w:rFonts w:asciiTheme="minorAscii" w:cstheme="minorAscii" w:eastAsiaTheme="minorAscii" w:hAnsiTheme="minorAscii"/>
          <w:b/>
          <w:bCs/>
          <w:color w:val="000000"/>
          <w:sz w:val="20"/>
          <w:szCs w:val="20"/>
          <w:rtl w:val="off"/>
          <w:lang w:val="en-US"/>
        </w:rPr>
        <w:t>SQL Server</w:t>
      </w:r>
      <w:r>
        <w:rPr>
          <w:rFonts w:asciiTheme="minorAscii" w:cstheme="minorAscii" w:eastAsiaTheme="minorAscii" w:hAnsiTheme="minorAscii"/>
          <w:color w:val="000000"/>
          <w:sz w:val="20"/>
          <w:szCs w:val="20"/>
          <w:rtl w:val="off"/>
          <w:lang w:val="en-US"/>
        </w:rPr>
        <w:t xml:space="preserve"> databases, improving query performance by 45% for critical healthcare data retrieval operations.</w:t>
      </w:r>
    </w:p>
    <w:p w14:paraId="0000001A">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Utilized</w:t>
      </w:r>
      <w:r>
        <w:rPr>
          <w:rFonts w:asciiTheme="minorAscii" w:cstheme="minorAscii" w:eastAsiaTheme="minorAscii" w:hAnsiTheme="minorAscii"/>
          <w:b/>
          <w:bCs/>
          <w:color w:val="000000"/>
          <w:sz w:val="20"/>
          <w:szCs w:val="20"/>
          <w:rtl w:val="off"/>
          <w:lang w:val="en-US"/>
        </w:rPr>
        <w:t xml:space="preserve"> Hibernate ORM</w:t>
      </w:r>
      <w:r>
        <w:rPr>
          <w:rFonts w:asciiTheme="minorAscii" w:cstheme="minorAscii" w:eastAsiaTheme="minorAscii" w:hAnsiTheme="minorAscii"/>
          <w:color w:val="000000"/>
          <w:sz w:val="20"/>
          <w:szCs w:val="20"/>
          <w:rtl w:val="off"/>
          <w:lang w:val="en-US"/>
        </w:rPr>
        <w:t xml:space="preserve"> and </w:t>
      </w:r>
      <w:r>
        <w:rPr>
          <w:rFonts w:asciiTheme="minorAscii" w:cstheme="minorAscii" w:eastAsiaTheme="minorAscii" w:hAnsiTheme="minorAscii"/>
          <w:b/>
          <w:bCs/>
          <w:color w:val="000000"/>
          <w:sz w:val="20"/>
          <w:szCs w:val="20"/>
          <w:rtl w:val="off"/>
          <w:lang w:val="en-US"/>
        </w:rPr>
        <w:t>JPA</w:t>
      </w:r>
      <w:r>
        <w:rPr>
          <w:rFonts w:asciiTheme="minorAscii" w:cstheme="minorAscii" w:eastAsiaTheme="minorAscii" w:hAnsiTheme="minorAscii"/>
          <w:color w:val="000000"/>
          <w:sz w:val="20"/>
          <w:szCs w:val="20"/>
          <w:rtl w:val="off"/>
          <w:lang w:val="en-US"/>
        </w:rPr>
        <w:t xml:space="preserve"> for efficient data persistence, implementing second-level caching strategies that enhanced performance of the HDX platform.</w:t>
      </w:r>
    </w:p>
    <w:p w14:paraId="0000001B">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Designed and implemented </w:t>
      </w:r>
      <w:r>
        <w:rPr>
          <w:rFonts w:asciiTheme="minorAscii" w:cstheme="minorAscii" w:eastAsiaTheme="minorAscii" w:hAnsiTheme="minorAscii"/>
          <w:b/>
          <w:bCs/>
          <w:color w:val="000000"/>
          <w:sz w:val="20"/>
          <w:szCs w:val="20"/>
          <w:rtl w:val="off"/>
          <w:lang w:val="en-US"/>
        </w:rPr>
        <w:t>JSON-based</w:t>
      </w:r>
      <w:r>
        <w:rPr>
          <w:rFonts w:asciiTheme="minorAscii" w:cstheme="minorAscii" w:eastAsiaTheme="minorAscii" w:hAnsiTheme="minorAscii"/>
          <w:color w:val="000000"/>
          <w:sz w:val="20"/>
          <w:szCs w:val="20"/>
          <w:rtl w:val="off"/>
          <w:lang w:val="en-US"/>
        </w:rPr>
        <w:t xml:space="preserve"> data exchange formats aligned with FHIR resource specifications, ensuring proper serialization of healthcare information.</w:t>
      </w:r>
    </w:p>
    <w:p w14:paraId="0000001C">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Integrated </w:t>
      </w:r>
      <w:r>
        <w:rPr>
          <w:rFonts w:asciiTheme="minorAscii" w:cstheme="minorAscii" w:eastAsiaTheme="minorAscii" w:hAnsiTheme="minorAscii"/>
          <w:b/>
          <w:bCs/>
          <w:color w:val="000000"/>
          <w:sz w:val="20"/>
          <w:szCs w:val="20"/>
          <w:rtl w:val="off"/>
          <w:lang w:val="en-US"/>
        </w:rPr>
        <w:t>OAuth2</w:t>
      </w:r>
      <w:r>
        <w:rPr>
          <w:rFonts w:asciiTheme="minorAscii" w:cstheme="minorAscii" w:eastAsiaTheme="minorAscii" w:hAnsiTheme="minorAscii"/>
          <w:color w:val="000000"/>
          <w:sz w:val="20"/>
          <w:szCs w:val="20"/>
          <w:rtl w:val="off"/>
          <w:lang w:val="en-US"/>
        </w:rPr>
        <w:t xml:space="preserve"> authentication with </w:t>
      </w:r>
      <w:r>
        <w:rPr>
          <w:rFonts w:asciiTheme="minorAscii" w:cstheme="minorAscii" w:eastAsiaTheme="minorAscii" w:hAnsiTheme="minorAscii"/>
          <w:b/>
          <w:bCs/>
          <w:color w:val="000000"/>
          <w:sz w:val="20"/>
          <w:szCs w:val="20"/>
          <w:rtl w:val="off"/>
          <w:lang w:val="en-US"/>
        </w:rPr>
        <w:t>Spring Security framework</w:t>
      </w:r>
      <w:r>
        <w:rPr>
          <w:rFonts w:asciiTheme="minorAscii" w:cstheme="minorAscii" w:eastAsiaTheme="minorAscii" w:hAnsiTheme="minorAscii"/>
          <w:color w:val="000000"/>
          <w:sz w:val="20"/>
          <w:szCs w:val="20"/>
          <w:rtl w:val="off"/>
          <w:lang w:val="en-US"/>
        </w:rPr>
        <w:t xml:space="preserve"> to implement </w:t>
      </w:r>
      <w:r>
        <w:rPr>
          <w:rFonts w:asciiTheme="minorAscii" w:cstheme="minorAscii" w:eastAsiaTheme="minorAscii" w:hAnsiTheme="minorAscii"/>
          <w:b/>
          <w:bCs/>
          <w:color w:val="000000"/>
          <w:sz w:val="20"/>
          <w:szCs w:val="20"/>
          <w:rtl w:val="off"/>
          <w:lang w:val="en-US"/>
        </w:rPr>
        <w:t>role-based access control (RBAC)</w:t>
      </w:r>
      <w:r>
        <w:rPr>
          <w:rFonts w:asciiTheme="minorAscii" w:cstheme="minorAscii" w:eastAsiaTheme="minorAscii" w:hAnsiTheme="minorAscii"/>
          <w:color w:val="000000"/>
          <w:sz w:val="20"/>
          <w:szCs w:val="20"/>
          <w:rtl w:val="off"/>
          <w:lang w:val="en-US"/>
        </w:rPr>
        <w:t>, enhancing API security compliance by 50%.</w:t>
      </w:r>
    </w:p>
    <w:p w14:paraId="0000001D">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Leveraged</w:t>
      </w:r>
      <w:r>
        <w:rPr>
          <w:rFonts w:asciiTheme="minorAscii" w:cstheme="minorAscii" w:eastAsiaTheme="minorAscii" w:hAnsiTheme="minorAscii"/>
          <w:b/>
          <w:bCs/>
          <w:color w:val="000000"/>
          <w:sz w:val="20"/>
          <w:szCs w:val="20"/>
          <w:rtl w:val="off"/>
          <w:lang w:val="en-US"/>
        </w:rPr>
        <w:t xml:space="preserve"> AWS </w:t>
      </w:r>
      <w:r>
        <w:rPr>
          <w:rFonts w:asciiTheme="minorAscii" w:cstheme="minorAscii" w:eastAsiaTheme="minorAscii" w:hAnsiTheme="minorAscii"/>
          <w:b/>
          <w:bCs/>
          <w:color w:val="000000"/>
          <w:sz w:val="20"/>
          <w:szCs w:val="20"/>
          <w:rtl w:val="off"/>
          <w:lang w:val="en-US"/>
        </w:rPr>
        <w:t xml:space="preserve">(EC2, RDS, Lambda) </w:t>
      </w:r>
      <w:r>
        <w:rPr>
          <w:rFonts w:asciiTheme="minorAscii" w:cstheme="minorAscii" w:eastAsiaTheme="minorAscii" w:hAnsiTheme="minorAscii"/>
          <w:b/>
          <w:bCs/>
          <w:color w:val="000000"/>
          <w:sz w:val="20"/>
          <w:szCs w:val="20"/>
          <w:rtl w:val="off"/>
          <w:lang w:val="en-US"/>
        </w:rPr>
        <w:t>cloud services</w:t>
      </w:r>
      <w:r>
        <w:rPr>
          <w:rFonts w:asciiTheme="minorAscii" w:cstheme="minorAscii" w:eastAsiaTheme="minorAscii" w:hAnsiTheme="minorAscii"/>
          <w:color w:val="000000"/>
          <w:sz w:val="20"/>
          <w:szCs w:val="20"/>
          <w:rtl w:val="off"/>
          <w:lang w:val="en-US"/>
        </w:rPr>
        <w:t xml:space="preserve"> to ensure scalability and high availability of the HDX platform, providing reliable access to healthcare APIs for innovation teams.</w:t>
      </w:r>
    </w:p>
    <w:p w14:paraId="0000001E">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Mapped complex source healthcare data to</w:t>
      </w:r>
      <w:r>
        <w:rPr>
          <w:rFonts w:asciiTheme="minorAscii" w:cstheme="minorAscii" w:eastAsiaTheme="minorAscii" w:hAnsiTheme="minorAscii"/>
          <w:b/>
          <w:bCs/>
          <w:color w:val="000000"/>
          <w:sz w:val="20"/>
          <w:szCs w:val="20"/>
          <w:rtl w:val="off"/>
          <w:lang w:val="en-US"/>
        </w:rPr>
        <w:t xml:space="preserve"> FHIR resources</w:t>
      </w:r>
      <w:r>
        <w:rPr>
          <w:rFonts w:asciiTheme="minorAscii" w:cstheme="minorAscii" w:eastAsiaTheme="minorAscii" w:hAnsiTheme="minorAscii"/>
          <w:color w:val="000000"/>
          <w:sz w:val="20"/>
          <w:szCs w:val="20"/>
          <w:rtl w:val="off"/>
          <w:lang w:val="en-US"/>
        </w:rPr>
        <w:t xml:space="preserve"> using custom transformation logic, ensuring data integrity and standards compliance.</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heme="minorAscii" w:cstheme="minorAscii" w:eastAsiaTheme="minorAscii" w:hAnsiTheme="minorAscii"/>
          <w:color w:val="000000"/>
          <w:sz w:val="20"/>
          <w:szCs w:val="20"/>
          <w:lang w:val="en-US"/>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b/>
          <w:color w:val="000000"/>
          <w:sz w:val="20"/>
          <w:szCs w:val="20"/>
          <w:rtl w:val="off"/>
          <w:lang w:val="en-US"/>
        </w:rPr>
        <w:t>Environment:</w:t>
      </w:r>
      <w:r>
        <w:rPr>
          <w:rFonts w:asciiTheme="minorAscii" w:cstheme="minorAscii" w:eastAsiaTheme="minorAscii" w:hAnsiTheme="minorAscii"/>
          <w:color w:val="000000"/>
          <w:sz w:val="20"/>
          <w:szCs w:val="20"/>
          <w:rtl w:val="off"/>
          <w:lang w:val="en-US"/>
        </w:rPr>
        <w:t xml:space="preserve"> </w:t>
      </w:r>
      <w:r>
        <w:rPr>
          <w:rFonts w:asciiTheme="minorAscii" w:cstheme="minorAscii" w:eastAsiaTheme="minorAscii" w:hAnsiTheme="minorAscii"/>
          <w:color w:val="000000"/>
          <w:sz w:val="20"/>
          <w:szCs w:val="20"/>
          <w:rtl w:val="off"/>
          <w:lang w:val="en-US"/>
        </w:rPr>
        <w:t>J</w:t>
      </w:r>
      <w:r>
        <w:rPr>
          <w:rFonts w:asciiTheme="minorAscii" w:cstheme="minorAscii" w:eastAsiaTheme="minorAscii" w:hAnsiTheme="minorAscii"/>
          <w:color w:val="000000"/>
          <w:sz w:val="20"/>
          <w:szCs w:val="20"/>
          <w:rtl w:val="off"/>
          <w:lang w:val="en-US"/>
        </w:rPr>
        <w:t xml:space="preserve">ava 17, Spring Framework, Spring Boot, HL7 FHIR 4.0.1, Hibernate, Jakarta EE, Angular 16, AWS, Docker, Jenkins, RESTful          APIs, OAuth2, SQL Server, PostgreSQL, JSON, Content Management Systems, Agile. </w:t>
      </w:r>
      <w:r>
        <w:rPr>
          <w:rFonts w:asciiTheme="minorAscii" w:cstheme="minorAscii" w:eastAsiaTheme="minorAscii" w:hAnsiTheme="minorAscii"/>
          <w:color w:val="000000"/>
          <w:sz w:val="20"/>
          <w:szCs w:val="20"/>
          <w:rtl w:val="off"/>
          <w:lang w:val="en-US"/>
        </w:rPr>
        <w:t xml:space="preserve"> </w:t>
      </w:r>
    </w:p>
    <w:p w14:paraId="00000021">
      <w:pPr>
        <w:pStyle w:val="BodyText"/>
        <w:spacing w:before="1" w:after="0" w:line="276" w:lineRule="auto"/>
        <w:ind w:right="142"/>
        <w:jc w:val="both"/>
        <w:rPr>
          <w:rFonts w:asciiTheme="minorAscii" w:cstheme="minorAscii" w:eastAsiaTheme="minorAscii" w:hAnsiTheme="minorAscii"/>
        </w:rPr>
      </w:pPr>
    </w:p>
    <w:p w14:paraId="00000022">
      <w:pPr>
        <w:pStyle w:val="Normal"/>
        <w:tabs>
          <w:tab w:val="clear" w:pos="720"/>
          <w:tab w:val="left" w:leader="none" w:pos="8793"/>
        </w:tabs>
        <w:spacing w:before="0" w:after="0" w:line="267" w:lineRule="exact"/>
        <w:ind w:left="140" w:right="0" w:firstLine="0"/>
        <w:jc w:val="left"/>
        <w:rPr>
          <w:rFonts w:asciiTheme="minorAscii" w:cstheme="minorAscii" w:eastAsiaTheme="minorAscii" w:hAnsiTheme="minorAscii"/>
          <w:b/>
          <w:sz w:val="22"/>
        </w:rPr>
      </w:pPr>
      <w:r>
        <w:rPr>
          <w:rFonts w:asciiTheme="minorAscii" w:cstheme="minorAscii" w:eastAsiaTheme="minorAscii" w:hAnsiTheme="minorAscii"/>
          <w:b/>
          <w:sz w:val="22"/>
        </w:rPr>
        <w:t>Client:</w:t>
      </w:r>
      <w:r>
        <w:rPr>
          <w:rFonts w:asciiTheme="minorAscii" w:cstheme="minorAscii" w:eastAsiaTheme="minorAscii" w:hAnsiTheme="minorAscii"/>
          <w:b/>
          <w:spacing w:val="-3"/>
          <w:sz w:val="22"/>
        </w:rPr>
        <w:t xml:space="preserve"> </w:t>
      </w:r>
      <w:r>
        <w:rPr>
          <w:rFonts w:asciiTheme="minorAscii" w:cstheme="minorAscii" w:eastAsiaTheme="minorAscii" w:hAnsiTheme="minorAscii"/>
          <w:b/>
          <w:spacing w:val="-3"/>
          <w:sz w:val="22"/>
        </w:rPr>
        <w:t>HSBC</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3"/>
          <w:sz w:val="22"/>
        </w:rPr>
        <w:t xml:space="preserve"> </w:t>
      </w:r>
      <w:r>
        <w:rPr>
          <w:rFonts w:asciiTheme="minorAscii" w:cstheme="minorAscii" w:eastAsiaTheme="minorAscii" w:hAnsiTheme="minorAscii"/>
          <w:b/>
          <w:sz w:val="22"/>
        </w:rPr>
        <w:t>Hyderabad,</w:t>
      </w:r>
      <w:r>
        <w:rPr>
          <w:rFonts w:asciiTheme="minorAscii" w:cstheme="minorAscii" w:eastAsiaTheme="minorAscii" w:hAnsiTheme="minorAscii"/>
          <w:b/>
          <w:spacing w:val="-4"/>
          <w:sz w:val="22"/>
        </w:rPr>
        <w:t xml:space="preserve"> </w:t>
      </w:r>
      <w:r>
        <w:rPr>
          <w:rFonts w:asciiTheme="minorAscii" w:cstheme="minorAscii" w:eastAsiaTheme="minorAscii" w:hAnsiTheme="minorAscii"/>
          <w:b/>
          <w:spacing w:val="-5"/>
          <w:sz w:val="22"/>
        </w:rPr>
        <w:t>IN</w:t>
      </w:r>
      <w:r>
        <w:rPr>
          <w:rFonts w:asciiTheme="minorAscii" w:cstheme="minorAscii" w:eastAsiaTheme="minorAscii" w:hAnsiTheme="minorAscii"/>
          <w:b/>
          <w:sz w:val="22"/>
        </w:rPr>
        <w:tab/>
        <w:t>May</w:t>
      </w:r>
      <w:r>
        <w:rPr>
          <w:rFonts w:asciiTheme="minorAscii" w:cstheme="minorAscii" w:eastAsiaTheme="minorAscii" w:hAnsiTheme="minorAscii"/>
          <w:b/>
          <w:spacing w:val="-3"/>
          <w:sz w:val="22"/>
        </w:rPr>
        <w:t xml:space="preserve"> </w:t>
      </w:r>
      <w:r>
        <w:rPr>
          <w:rFonts w:asciiTheme="minorAscii" w:cstheme="minorAscii" w:eastAsiaTheme="minorAscii" w:hAnsiTheme="minorAscii"/>
          <w:b/>
          <w:sz w:val="22"/>
        </w:rPr>
        <w:t>2019</w:t>
      </w:r>
      <w:r>
        <w:rPr>
          <w:rFonts w:asciiTheme="minorAscii" w:cstheme="minorAscii" w:eastAsiaTheme="minorAscii" w:hAnsiTheme="minorAscii"/>
          <w:b/>
          <w:spacing w:val="-3"/>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July</w:t>
      </w:r>
      <w:r>
        <w:rPr>
          <w:rFonts w:asciiTheme="minorAscii" w:cstheme="minorAscii" w:eastAsiaTheme="minorAscii" w:hAnsiTheme="minorAscii"/>
          <w:b/>
          <w:spacing w:val="-6"/>
          <w:sz w:val="22"/>
        </w:rPr>
        <w:t xml:space="preserve"> </w:t>
      </w:r>
      <w:r>
        <w:rPr>
          <w:rFonts w:asciiTheme="minorAscii" w:cstheme="minorAscii" w:eastAsiaTheme="minorAscii" w:hAnsiTheme="minorAscii"/>
          <w:b/>
          <w:spacing w:val="-4"/>
          <w:sz w:val="22"/>
        </w:rPr>
        <w:t>2021</w:t>
      </w:r>
    </w:p>
    <w:p w14:paraId="00000023">
      <w:pPr>
        <w:pStyle w:val="Normal"/>
        <w:spacing w:before="0" w:after="0" w:line="267" w:lineRule="exact"/>
        <w:ind w:left="140" w:right="0" w:firstLine="0"/>
        <w:jc w:val="left"/>
        <w:rPr>
          <w:rFonts w:asciiTheme="minorAscii" w:cstheme="minorAscii" w:eastAsiaTheme="minorAscii" w:hAnsiTheme="minorAscii"/>
          <w:b/>
          <w:sz w:val="22"/>
        </w:rPr>
      </w:pPr>
      <w:r>
        <w:rPr>
          <w:rFonts w:asciiTheme="minorAscii" w:cstheme="minorAscii" w:eastAsiaTheme="minorAscii" w:hAnsiTheme="minorAscii"/>
          <w:b/>
          <w:sz w:val="22"/>
        </w:rPr>
        <w:t>Role:</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Jr</w:t>
      </w:r>
      <w:r>
        <w:rPr>
          <w:rFonts w:asciiTheme="minorAscii" w:cstheme="minorAscii" w:eastAsiaTheme="minorAscii" w:hAnsiTheme="minorAscii"/>
          <w:b/>
          <w:spacing w:val="-4"/>
          <w:sz w:val="22"/>
        </w:rPr>
        <w:t xml:space="preserve"> </w:t>
      </w:r>
      <w:r>
        <w:rPr>
          <w:rFonts w:asciiTheme="minorAscii" w:cstheme="minorAscii" w:eastAsiaTheme="minorAscii" w:hAnsiTheme="minorAscii"/>
          <w:b/>
          <w:sz w:val="22"/>
        </w:rPr>
        <w:t>Java</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Full</w:t>
      </w:r>
      <w:r>
        <w:rPr>
          <w:rFonts w:asciiTheme="minorAscii" w:cstheme="minorAscii" w:eastAsiaTheme="minorAscii" w:hAnsiTheme="minorAscii"/>
          <w:b/>
          <w:spacing w:val="-1"/>
          <w:sz w:val="22"/>
        </w:rPr>
        <w:t xml:space="preserve"> </w:t>
      </w:r>
      <w:r>
        <w:rPr>
          <w:rFonts w:asciiTheme="minorAscii" w:cstheme="minorAscii" w:eastAsiaTheme="minorAscii" w:hAnsiTheme="minorAscii"/>
          <w:b/>
          <w:sz w:val="22"/>
        </w:rPr>
        <w:t xml:space="preserve">Stack </w:t>
      </w:r>
      <w:r>
        <w:rPr>
          <w:rFonts w:asciiTheme="minorAscii" w:cstheme="minorAscii" w:eastAsiaTheme="minorAscii" w:hAnsiTheme="minorAscii"/>
          <w:b/>
          <w:spacing w:val="-2"/>
          <w:sz w:val="22"/>
        </w:rPr>
        <w:t>Developer</w:t>
      </w:r>
    </w:p>
    <w:p w14:paraId="00000024">
      <w:pPr>
        <w:pStyle w:val="Normal"/>
        <w:spacing w:before="2" w:after="0" w:line="268" w:lineRule="exact"/>
        <w:ind w:left="140" w:right="0" w:firstLine="0"/>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b/>
          <w:spacing w:val="-2"/>
          <w:sz w:val="22"/>
        </w:rPr>
        <w:t>Responsibilities:</w:t>
      </w:r>
    </w:p>
    <w:p w14:paraId="00000025">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Utilized </w:t>
      </w:r>
      <w:r>
        <w:rPr>
          <w:rFonts w:asciiTheme="minorAscii" w:cstheme="minorAscii" w:eastAsiaTheme="minorAscii" w:hAnsiTheme="minorAscii"/>
          <w:b/>
          <w:bCs/>
          <w:color w:val="000000"/>
          <w:sz w:val="20"/>
          <w:szCs w:val="20"/>
          <w:rtl w:val="off"/>
          <w:lang w:val="en-US"/>
        </w:rPr>
        <w:t>Java 11</w:t>
      </w:r>
      <w:r>
        <w:rPr>
          <w:rFonts w:asciiTheme="minorAscii" w:cstheme="minorAscii" w:eastAsiaTheme="minorAscii" w:hAnsiTheme="minorAscii"/>
          <w:color w:val="000000"/>
          <w:sz w:val="20"/>
          <w:szCs w:val="20"/>
          <w:rtl w:val="off"/>
          <w:lang w:val="en-US"/>
        </w:rPr>
        <w:t xml:space="preserve">, </w:t>
      </w:r>
      <w:r>
        <w:rPr>
          <w:rFonts w:asciiTheme="minorAscii" w:cstheme="minorAscii" w:eastAsiaTheme="minorAscii" w:hAnsiTheme="minorAscii"/>
          <w:b/>
          <w:bCs/>
          <w:color w:val="000000"/>
          <w:sz w:val="20"/>
          <w:szCs w:val="20"/>
          <w:rtl w:val="off"/>
          <w:lang w:val="en-US"/>
        </w:rPr>
        <w:t>Spring Boot</w:t>
      </w:r>
      <w:r>
        <w:rPr>
          <w:rFonts w:asciiTheme="minorAscii" w:cstheme="minorAscii" w:eastAsiaTheme="minorAscii" w:hAnsiTheme="minorAscii"/>
          <w:color w:val="000000"/>
          <w:sz w:val="20"/>
          <w:szCs w:val="20"/>
          <w:rtl w:val="off"/>
          <w:lang w:val="en-US"/>
        </w:rPr>
        <w:t>, and</w:t>
      </w:r>
      <w:r>
        <w:rPr>
          <w:rFonts w:asciiTheme="minorAscii" w:cstheme="minorAscii" w:eastAsiaTheme="minorAscii" w:hAnsiTheme="minorAscii"/>
          <w:b/>
          <w:bCs/>
          <w:color w:val="000000"/>
          <w:sz w:val="20"/>
          <w:szCs w:val="20"/>
          <w:rtl w:val="off"/>
          <w:lang w:val="en-US"/>
        </w:rPr>
        <w:t xml:space="preserve"> React 16</w:t>
      </w:r>
      <w:r>
        <w:rPr>
          <w:rFonts w:asciiTheme="minorAscii" w:cstheme="minorAscii" w:eastAsiaTheme="minorAscii" w:hAnsiTheme="minorAscii"/>
          <w:color w:val="000000"/>
          <w:sz w:val="20"/>
          <w:szCs w:val="20"/>
          <w:rtl w:val="off"/>
          <w:lang w:val="en-US"/>
        </w:rPr>
        <w:t xml:space="preserve"> to develop responsive web applications with optimized back-end services.</w:t>
      </w:r>
    </w:p>
    <w:p w14:paraId="00000026">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Developed </w:t>
      </w:r>
      <w:r>
        <w:rPr>
          <w:rFonts w:asciiTheme="minorAscii" w:cstheme="minorAscii" w:eastAsiaTheme="minorAscii" w:hAnsiTheme="minorAscii"/>
          <w:b/>
          <w:bCs/>
          <w:color w:val="000000"/>
          <w:sz w:val="20"/>
          <w:szCs w:val="20"/>
          <w:rtl w:val="off"/>
          <w:lang w:val="en-US"/>
        </w:rPr>
        <w:t>Node.js</w:t>
      </w:r>
      <w:r>
        <w:rPr>
          <w:rFonts w:asciiTheme="minorAscii" w:cstheme="minorAscii" w:eastAsiaTheme="minorAscii" w:hAnsiTheme="minorAscii"/>
          <w:color w:val="000000"/>
          <w:sz w:val="20"/>
          <w:szCs w:val="20"/>
          <w:rtl w:val="off"/>
          <w:lang w:val="en-US"/>
        </w:rPr>
        <w:t xml:space="preserve"> middleware services to facilitate seamless </w:t>
      </w:r>
      <w:r>
        <w:rPr>
          <w:rFonts w:asciiTheme="minorAscii" w:cstheme="minorAscii" w:eastAsiaTheme="minorAscii" w:hAnsiTheme="minorAscii"/>
          <w:b/>
          <w:bCs/>
          <w:color w:val="000000"/>
          <w:sz w:val="20"/>
          <w:szCs w:val="20"/>
          <w:rtl w:val="off"/>
          <w:lang w:val="en-US"/>
        </w:rPr>
        <w:t xml:space="preserve">API communication </w:t>
      </w:r>
      <w:r>
        <w:rPr>
          <w:rFonts w:asciiTheme="minorAscii" w:cstheme="minorAscii" w:eastAsiaTheme="minorAscii" w:hAnsiTheme="minorAscii"/>
          <w:color w:val="000000"/>
          <w:sz w:val="20"/>
          <w:szCs w:val="20"/>
          <w:rtl w:val="off"/>
          <w:lang w:val="en-US"/>
        </w:rPr>
        <w:t>between frontend and backend systems, optimizing response times.</w:t>
      </w:r>
    </w:p>
    <w:p w14:paraId="00000027">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Integrated real-time communication services using </w:t>
      </w:r>
      <w:r>
        <w:rPr>
          <w:rFonts w:asciiTheme="minorAscii" w:cstheme="minorAscii" w:eastAsiaTheme="minorAscii" w:hAnsiTheme="minorAscii"/>
          <w:b/>
          <w:color w:val="000000"/>
          <w:sz w:val="20"/>
          <w:szCs w:val="20"/>
          <w:rtl w:val="off"/>
          <w:lang w:val="en-US"/>
        </w:rPr>
        <w:t>WebSocket</w:t>
      </w:r>
      <w:r>
        <w:rPr>
          <w:rFonts w:asciiTheme="minorAscii" w:cstheme="minorAscii" w:eastAsiaTheme="minorAscii" w:hAnsiTheme="minorAscii"/>
          <w:color w:val="000000"/>
          <w:sz w:val="20"/>
          <w:szCs w:val="20"/>
          <w:rtl w:val="off"/>
          <w:lang w:val="en-US"/>
        </w:rPr>
        <w:t xml:space="preserve"> and </w:t>
      </w:r>
      <w:r>
        <w:rPr>
          <w:rFonts w:asciiTheme="minorAscii" w:cstheme="minorAscii" w:eastAsiaTheme="minorAscii" w:hAnsiTheme="minorAscii"/>
          <w:b/>
          <w:color w:val="000000"/>
          <w:sz w:val="20"/>
          <w:szCs w:val="20"/>
          <w:rtl w:val="off"/>
          <w:lang w:val="en-US"/>
        </w:rPr>
        <w:t>RabbitMQ</w:t>
      </w:r>
      <w:r>
        <w:rPr>
          <w:rFonts w:asciiTheme="minorAscii" w:cstheme="minorAscii" w:eastAsiaTheme="minorAscii" w:hAnsiTheme="minorAscii"/>
          <w:color w:val="000000"/>
          <w:sz w:val="20"/>
          <w:szCs w:val="20"/>
          <w:rtl w:val="off"/>
          <w:lang w:val="en-US"/>
        </w:rPr>
        <w:t>, enabling timely updates across the platform</w:t>
      </w:r>
    </w:p>
    <w:p w14:paraId="00000028">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Developed GDPR-compliant data APIs using </w:t>
      </w:r>
      <w:r>
        <w:rPr>
          <w:rFonts w:asciiTheme="minorAscii" w:cstheme="minorAscii" w:eastAsiaTheme="minorAscii" w:hAnsiTheme="minorAscii"/>
          <w:b/>
          <w:bCs/>
          <w:color w:val="000000"/>
          <w:sz w:val="20"/>
          <w:szCs w:val="20"/>
          <w:rtl w:val="off"/>
          <w:lang w:val="en-US"/>
        </w:rPr>
        <w:t>Spring Security</w:t>
      </w:r>
      <w:r>
        <w:rPr>
          <w:rFonts w:asciiTheme="minorAscii" w:cstheme="minorAscii" w:eastAsiaTheme="minorAscii" w:hAnsiTheme="minorAscii"/>
          <w:color w:val="000000"/>
          <w:sz w:val="20"/>
          <w:szCs w:val="20"/>
          <w:rtl w:val="off"/>
          <w:lang w:val="en-US"/>
        </w:rPr>
        <w:t xml:space="preserve"> and</w:t>
      </w:r>
      <w:r>
        <w:rPr>
          <w:rFonts w:asciiTheme="minorAscii" w:cstheme="minorAscii" w:eastAsiaTheme="minorAscii" w:hAnsiTheme="minorAscii"/>
          <w:b/>
          <w:bCs/>
          <w:color w:val="000000"/>
          <w:sz w:val="20"/>
          <w:szCs w:val="20"/>
          <w:rtl w:val="off"/>
          <w:lang w:val="en-US"/>
        </w:rPr>
        <w:t xml:space="preserve"> JWT</w:t>
      </w:r>
      <w:r>
        <w:rPr>
          <w:rFonts w:asciiTheme="minorAscii" w:cstheme="minorAscii" w:eastAsiaTheme="minorAscii" w:hAnsiTheme="minorAscii"/>
          <w:color w:val="000000"/>
          <w:sz w:val="20"/>
          <w:szCs w:val="20"/>
          <w:rtl w:val="off"/>
          <w:lang w:val="en-US"/>
        </w:rPr>
        <w:t xml:space="preserve">, mirroring Open Banking authentication standards </w:t>
      </w:r>
    </w:p>
    <w:p w14:paraId="00000029">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Implemented DevOps practices including </w:t>
      </w:r>
      <w:r>
        <w:rPr>
          <w:rFonts w:asciiTheme="minorAscii" w:cstheme="minorAscii" w:eastAsiaTheme="minorAscii" w:hAnsiTheme="minorAscii"/>
          <w:b/>
          <w:bCs/>
          <w:color w:val="000000"/>
          <w:sz w:val="20"/>
          <w:szCs w:val="20"/>
          <w:rtl w:val="off"/>
          <w:lang w:val="en-US"/>
        </w:rPr>
        <w:t>CI/CD pipelines</w:t>
      </w:r>
      <w:r>
        <w:rPr>
          <w:rFonts w:asciiTheme="minorAscii" w:cstheme="minorAscii" w:eastAsiaTheme="minorAscii" w:hAnsiTheme="minorAscii"/>
          <w:color w:val="000000"/>
          <w:sz w:val="20"/>
          <w:szCs w:val="20"/>
          <w:rtl w:val="off"/>
          <w:lang w:val="en-US"/>
        </w:rPr>
        <w:t xml:space="preserve"> with </w:t>
      </w:r>
      <w:r>
        <w:rPr>
          <w:rFonts w:asciiTheme="minorAscii" w:cstheme="minorAscii" w:eastAsiaTheme="minorAscii" w:hAnsiTheme="minorAscii"/>
          <w:b/>
          <w:bCs/>
          <w:color w:val="000000"/>
          <w:sz w:val="20"/>
          <w:szCs w:val="20"/>
          <w:rtl w:val="off"/>
          <w:lang w:val="en-US"/>
        </w:rPr>
        <w:t>Jenkins</w:t>
      </w:r>
      <w:r>
        <w:rPr>
          <w:rFonts w:asciiTheme="minorAscii" w:cstheme="minorAscii" w:eastAsiaTheme="minorAscii" w:hAnsiTheme="minorAscii"/>
          <w:color w:val="000000"/>
          <w:sz w:val="20"/>
          <w:szCs w:val="20"/>
          <w:rtl w:val="off"/>
          <w:lang w:val="en-US"/>
        </w:rPr>
        <w:t xml:space="preserve"> and containerization with</w:t>
      </w:r>
      <w:r>
        <w:rPr>
          <w:rFonts w:asciiTheme="minorAscii" w:cstheme="minorAscii" w:eastAsiaTheme="minorAscii" w:hAnsiTheme="minorAscii"/>
          <w:b/>
          <w:bCs/>
          <w:color w:val="000000"/>
          <w:sz w:val="20"/>
          <w:szCs w:val="20"/>
          <w:rtl w:val="off"/>
          <w:lang w:val="en-US"/>
        </w:rPr>
        <w:t xml:space="preserve"> Docker</w:t>
      </w:r>
      <w:r>
        <w:rPr>
          <w:rFonts w:asciiTheme="minorAscii" w:cstheme="minorAscii" w:eastAsiaTheme="minorAscii" w:hAnsiTheme="minorAscii"/>
          <w:color w:val="000000"/>
          <w:sz w:val="20"/>
          <w:szCs w:val="20"/>
          <w:rtl w:val="off"/>
          <w:lang w:val="en-US"/>
        </w:rPr>
        <w:t xml:space="preserve"> to streamline application deployment and operations.</w:t>
      </w:r>
    </w:p>
    <w:p w14:paraId="0000002A">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Created hybrid data storage solutions using</w:t>
      </w:r>
      <w:r>
        <w:rPr>
          <w:rFonts w:asciiTheme="minorAscii" w:cstheme="minorAscii" w:eastAsiaTheme="minorAscii" w:hAnsiTheme="minorAscii"/>
          <w:b/>
          <w:bCs/>
          <w:color w:val="000000"/>
          <w:sz w:val="20"/>
          <w:szCs w:val="20"/>
          <w:rtl w:val="off"/>
          <w:lang w:val="en-US"/>
        </w:rPr>
        <w:t xml:space="preserve"> SQL Server</w:t>
      </w:r>
      <w:r>
        <w:rPr>
          <w:rFonts w:asciiTheme="minorAscii" w:cstheme="minorAscii" w:eastAsiaTheme="minorAscii" w:hAnsiTheme="minorAscii"/>
          <w:color w:val="000000"/>
          <w:sz w:val="20"/>
          <w:szCs w:val="20"/>
          <w:rtl w:val="off"/>
          <w:lang w:val="en-US"/>
        </w:rPr>
        <w:t xml:space="preserve"> and </w:t>
      </w:r>
      <w:r>
        <w:rPr>
          <w:rFonts w:asciiTheme="minorAscii" w:cstheme="minorAscii" w:eastAsiaTheme="minorAscii" w:hAnsiTheme="minorAscii"/>
          <w:b/>
          <w:bCs/>
          <w:color w:val="000000"/>
          <w:sz w:val="20"/>
          <w:szCs w:val="20"/>
          <w:rtl w:val="off"/>
          <w:lang w:val="en-US"/>
        </w:rPr>
        <w:t>MongoDB</w:t>
      </w:r>
      <w:r>
        <w:rPr>
          <w:rFonts w:asciiTheme="minorAscii" w:cstheme="minorAscii" w:eastAsiaTheme="minorAscii" w:hAnsiTheme="minorAscii"/>
          <w:color w:val="000000"/>
          <w:sz w:val="20"/>
          <w:szCs w:val="20"/>
          <w:rtl w:val="off"/>
          <w:lang w:val="en-US"/>
        </w:rPr>
        <w:t>, optimizing for structured and unstructured data management requirements.</w:t>
      </w:r>
    </w:p>
    <w:p w14:paraId="0000002B">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 xml:space="preserve">Applied </w:t>
      </w:r>
      <w:r>
        <w:rPr>
          <w:rFonts w:asciiTheme="minorAscii" w:cstheme="minorAscii" w:eastAsiaTheme="minorAscii" w:hAnsiTheme="minorAscii"/>
          <w:b/>
          <w:bCs/>
          <w:color w:val="000000"/>
          <w:sz w:val="20"/>
          <w:szCs w:val="20"/>
          <w:rtl w:val="off"/>
          <w:lang w:val="en-US"/>
        </w:rPr>
        <w:t>Object-Oriented Programming principles</w:t>
      </w:r>
      <w:r>
        <w:rPr>
          <w:rFonts w:asciiTheme="minorAscii" w:cstheme="minorAscii" w:eastAsiaTheme="minorAscii" w:hAnsiTheme="minorAscii"/>
          <w:color w:val="000000"/>
          <w:sz w:val="20"/>
          <w:szCs w:val="20"/>
          <w:rtl w:val="off"/>
          <w:lang w:val="en-US"/>
        </w:rPr>
        <w:t xml:space="preserve"> to ensure maintainable, scalable code for enterprise applications.</w:t>
      </w:r>
    </w:p>
    <w:p w14:paraId="0000002C">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heme="minorAscii" w:cstheme="minorAscii" w:eastAsiaTheme="minorAscii" w:hAnsiTheme="minorAscii"/>
          <w:b w:val="off"/>
          <w:bCs w:val="off"/>
          <w:color w:val="000000"/>
          <w:sz w:val="20"/>
          <w:szCs w:val="20"/>
          <w:lang w:val="en-US"/>
        </w:rPr>
      </w:pPr>
      <w:r>
        <w:rPr>
          <w:rFonts w:asciiTheme="minorAscii" w:cstheme="minorAscii" w:eastAsiaTheme="minorAscii" w:hAnsiTheme="minorAscii"/>
          <w:b w:val="off"/>
          <w:bCs w:val="off"/>
          <w:color w:val="000000"/>
          <w:sz w:val="20"/>
          <w:szCs w:val="20"/>
          <w:rtl w:val="off"/>
          <w:lang w:val="en-US"/>
        </w:rPr>
        <w:t>Worked in an</w:t>
      </w:r>
      <w:r>
        <w:rPr>
          <w:rFonts w:asciiTheme="minorAscii" w:cstheme="minorAscii" w:eastAsiaTheme="minorAscii" w:hAnsiTheme="minorAscii"/>
          <w:b/>
          <w:color w:val="000000"/>
          <w:sz w:val="20"/>
          <w:szCs w:val="20"/>
          <w:rtl w:val="off"/>
          <w:lang w:val="en-US"/>
        </w:rPr>
        <w:t xml:space="preserve"> Agile development </w:t>
      </w:r>
      <w:r>
        <w:rPr>
          <w:rFonts w:asciiTheme="minorAscii" w:cstheme="minorAscii" w:eastAsiaTheme="minorAscii" w:hAnsiTheme="minorAscii"/>
          <w:b w:val="off"/>
          <w:bCs w:val="off"/>
          <w:color w:val="000000"/>
          <w:sz w:val="20"/>
          <w:szCs w:val="20"/>
          <w:rtl w:val="off"/>
          <w:lang w:val="en-US"/>
        </w:rPr>
        <w:t>environment</w:t>
      </w:r>
      <w:r>
        <w:rPr>
          <w:rFonts w:asciiTheme="minorAscii" w:cstheme="minorAscii" w:eastAsiaTheme="minorAscii" w:hAnsiTheme="minorAscii"/>
          <w:color w:val="000000"/>
          <w:sz w:val="20"/>
          <w:szCs w:val="20"/>
          <w:rtl w:val="off"/>
          <w:lang w:val="en-US"/>
        </w:rPr>
        <w:t xml:space="preserve">, collaborating with teams to deliver high-quality software solutions. </w:t>
      </w:r>
    </w:p>
    <w:p w14:paraId="0000002D">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color w:val="000000"/>
          <w:sz w:val="20"/>
          <w:szCs w:val="20"/>
          <w:rtl w:val="off"/>
          <w:lang w:val="en-US"/>
        </w:rPr>
        <w:t>Collaborated with cross-functiona</w:t>
      </w:r>
      <w:r>
        <w:rPr>
          <w:rFonts w:asciiTheme="minorAscii" w:cstheme="minorAscii" w:eastAsiaTheme="minorAscii" w:hAnsiTheme="minorAscii"/>
          <w:color w:val="000000"/>
          <w:sz w:val="20"/>
          <w:szCs w:val="20"/>
          <w:rtl w:val="off"/>
          <w:lang w:val="en-US"/>
        </w:rPr>
        <w:t xml:space="preserve">l teams, including </w:t>
      </w:r>
      <w:r>
        <w:rPr>
          <w:rFonts w:asciiTheme="minorAscii" w:cstheme="minorAscii" w:eastAsiaTheme="minorAscii" w:hAnsiTheme="minorAscii"/>
          <w:b/>
          <w:bCs/>
          <w:color w:val="000000"/>
          <w:sz w:val="20"/>
          <w:szCs w:val="20"/>
          <w:rtl w:val="off"/>
          <w:lang w:val="en-US"/>
        </w:rPr>
        <w:t>UX/UI</w:t>
      </w:r>
      <w:r>
        <w:rPr>
          <w:rFonts w:asciiTheme="minorAscii" w:cstheme="minorAscii" w:eastAsiaTheme="minorAscii" w:hAnsiTheme="minorAscii"/>
          <w:color w:val="000000"/>
          <w:sz w:val="20"/>
          <w:szCs w:val="20"/>
          <w:rtl w:val="off"/>
          <w:lang w:val="en-US"/>
        </w:rPr>
        <w:t xml:space="preserve"> designers and DevOps engineers, to align solutions with user needs and business objectives.</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heme="minorAscii" w:cstheme="minorAscii" w:eastAsiaTheme="minorAscii" w:hAnsiTheme="minorAscii"/>
          <w:color w:val="000000"/>
          <w:sz w:val="20"/>
          <w:szCs w:val="20"/>
          <w:lang w:val="en-US"/>
        </w:rPr>
      </w:pP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0"/>
          <w:szCs w:val="20"/>
          <w:lang w:val="en-US"/>
        </w:rPr>
      </w:pPr>
      <w:r>
        <w:rPr>
          <w:rFonts w:asciiTheme="minorAscii" w:cstheme="minorAscii" w:eastAsiaTheme="minorAscii" w:hAnsiTheme="minorAscii"/>
          <w:b/>
          <w:color w:val="000000"/>
          <w:sz w:val="20"/>
          <w:szCs w:val="20"/>
          <w:rtl w:val="off"/>
          <w:lang w:val="en-US"/>
        </w:rPr>
        <w:t>Environment:</w:t>
      </w:r>
      <w:r>
        <w:rPr>
          <w:rFonts w:asciiTheme="minorAscii" w:cstheme="minorAscii" w:eastAsiaTheme="minorAscii" w:hAnsiTheme="minorAscii"/>
          <w:color w:val="000000"/>
          <w:sz w:val="20"/>
          <w:szCs w:val="20"/>
          <w:rtl w:val="off"/>
          <w:lang w:val="en-US"/>
        </w:rPr>
        <w:t xml:space="preserve"> Java 11, Spring Boot, React 16, AWS, Docker, RESTful APIs, SQL Server, Agile.</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0"/>
          <w:szCs w:val="20"/>
          <w:lang w:val="en-US"/>
        </w:rPr>
      </w:pPr>
    </w:p>
    <w:p w14:paraId="00000031">
      <w:pPr>
        <w:pStyle w:val="Normal"/>
        <w:tabs>
          <w:tab w:val="clear" w:pos="720"/>
          <w:tab w:val="left" w:leader="none" w:pos="8808"/>
        </w:tabs>
        <w:spacing w:before="0" w:after="0"/>
        <w:ind w:left="140" w:right="0" w:firstLine="0"/>
        <w:jc w:val="left"/>
        <w:rPr>
          <w:rFonts w:asciiTheme="minorAscii" w:cstheme="minorAscii" w:eastAsiaTheme="minorAscii" w:hAnsiTheme="minorAscii"/>
          <w:b/>
          <w:sz w:val="22"/>
        </w:rPr>
      </w:pPr>
      <w:r>
        <w:rPr>
          <w:rFonts w:asciiTheme="minorAscii" w:cstheme="minorAscii" w:eastAsiaTheme="minorAscii" w:hAnsiTheme="minorAscii"/>
          <w:b/>
          <w:sz w:val="22"/>
        </w:rPr>
        <w:t>Client:Payapl</w:t>
      </w:r>
      <w:r>
        <w:rPr>
          <w:rFonts w:asciiTheme="minorAscii" w:cstheme="minorAscii" w:eastAsiaTheme="minorAscii" w:hAnsiTheme="minorAscii"/>
          <w:b/>
          <w:spacing w:val="-4"/>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5"/>
          <w:sz w:val="22"/>
        </w:rPr>
        <w:t xml:space="preserve"> </w:t>
      </w:r>
      <w:r>
        <w:rPr>
          <w:rFonts w:asciiTheme="minorAscii" w:cstheme="minorAscii" w:eastAsiaTheme="minorAscii" w:hAnsiTheme="minorAscii"/>
          <w:b/>
          <w:spacing w:val="-4"/>
          <w:sz w:val="22"/>
        </w:rPr>
        <w:t>India</w:t>
      </w:r>
      <w:r>
        <w:rPr>
          <w:rFonts w:asciiTheme="minorAscii" w:cstheme="minorAscii" w:eastAsiaTheme="minorAscii" w:hAnsiTheme="minorAscii"/>
          <w:b/>
          <w:sz w:val="22"/>
        </w:rPr>
        <w:tab/>
        <w:t>Oct</w:t>
      </w:r>
      <w:r>
        <w:rPr>
          <w:rFonts w:asciiTheme="minorAscii" w:cstheme="minorAscii" w:eastAsiaTheme="minorAscii" w:hAnsiTheme="minorAscii"/>
          <w:b/>
          <w:spacing w:val="-4"/>
          <w:sz w:val="22"/>
        </w:rPr>
        <w:t xml:space="preserve"> </w:t>
      </w:r>
      <w:r>
        <w:rPr>
          <w:rFonts w:asciiTheme="minorAscii" w:cstheme="minorAscii" w:eastAsiaTheme="minorAscii" w:hAnsiTheme="minorAscii"/>
          <w:b/>
          <w:sz w:val="22"/>
        </w:rPr>
        <w:t>2018</w:t>
      </w:r>
      <w:r>
        <w:rPr>
          <w:rFonts w:asciiTheme="minorAscii" w:cstheme="minorAscii" w:eastAsiaTheme="minorAscii" w:hAnsiTheme="minorAscii"/>
          <w:b/>
          <w:spacing w:val="-3"/>
          <w:sz w:val="22"/>
        </w:rPr>
        <w:t xml:space="preserve"> </w:t>
      </w:r>
      <w:r>
        <w:rPr>
          <w:rFonts w:asciiTheme="minorAscii" w:cstheme="minorAscii" w:eastAsiaTheme="minorAscii" w:hAnsiTheme="minorAscii"/>
          <w:b/>
          <w:sz w:val="22"/>
        </w:rPr>
        <w:t>–</w:t>
      </w:r>
      <w:r>
        <w:rPr>
          <w:rFonts w:asciiTheme="minorAscii" w:cstheme="minorAscii" w:eastAsiaTheme="minorAscii" w:hAnsiTheme="minorAscii"/>
          <w:b/>
          <w:spacing w:val="-3"/>
          <w:sz w:val="22"/>
        </w:rPr>
        <w:t xml:space="preserve"> </w:t>
      </w:r>
      <w:r>
        <w:rPr>
          <w:rFonts w:asciiTheme="minorAscii" w:cstheme="minorAscii" w:eastAsiaTheme="minorAscii" w:hAnsiTheme="minorAscii"/>
          <w:b/>
          <w:sz w:val="22"/>
        </w:rPr>
        <w:t xml:space="preserve">Mar </w:t>
      </w:r>
      <w:r>
        <w:rPr>
          <w:rFonts w:asciiTheme="minorAscii" w:cstheme="minorAscii" w:eastAsiaTheme="minorAscii" w:hAnsiTheme="minorAscii"/>
          <w:b/>
          <w:spacing w:val="-4"/>
          <w:sz w:val="22"/>
        </w:rPr>
        <w:t>2019</w:t>
      </w:r>
    </w:p>
    <w:p w14:paraId="00000032">
      <w:pPr>
        <w:pStyle w:val="Normal"/>
        <w:spacing w:before="1" w:after="0"/>
        <w:ind w:left="140" w:right="8014" w:firstLine="0"/>
        <w:jc w:val="left"/>
        <w:rPr>
          <w:rFonts w:asciiTheme="minorAscii" w:cstheme="minorAscii" w:eastAsiaTheme="minorAscii" w:hAnsiTheme="minorAscii"/>
          <w:b/>
          <w:sz w:val="22"/>
        </w:rPr>
      </w:pPr>
      <w:r>
        <w:rPr>
          <w:rFonts w:asciiTheme="minorAscii" w:cstheme="minorAscii" w:eastAsiaTheme="minorAscii" w:hAnsiTheme="minorAscii"/>
          <w:b/>
          <w:sz w:val="22"/>
        </w:rPr>
        <w:t>Role:</w:t>
      </w:r>
      <w:r>
        <w:rPr>
          <w:rFonts w:asciiTheme="minorAscii" w:cstheme="minorAscii" w:eastAsiaTheme="minorAscii" w:hAnsiTheme="minorAscii"/>
          <w:b/>
          <w:spacing w:val="-13"/>
          <w:sz w:val="22"/>
        </w:rPr>
        <w:t xml:space="preserve"> </w:t>
      </w:r>
      <w:r>
        <w:rPr>
          <w:rFonts w:asciiTheme="minorAscii" w:cstheme="minorAscii" w:eastAsiaTheme="minorAscii" w:hAnsiTheme="minorAscii"/>
          <w:b/>
          <w:sz w:val="22"/>
        </w:rPr>
        <w:t>Java</w:t>
      </w:r>
      <w:r>
        <w:rPr>
          <w:rFonts w:asciiTheme="minorAscii" w:cstheme="minorAscii" w:eastAsiaTheme="minorAscii" w:hAnsiTheme="minorAscii"/>
          <w:b/>
          <w:spacing w:val="-12"/>
          <w:sz w:val="22"/>
        </w:rPr>
        <w:t xml:space="preserve"> </w:t>
      </w:r>
      <w:r>
        <w:rPr>
          <w:rFonts w:asciiTheme="minorAscii" w:cstheme="minorAscii" w:eastAsiaTheme="minorAscii" w:hAnsiTheme="minorAscii"/>
          <w:b/>
          <w:sz w:val="22"/>
        </w:rPr>
        <w:t xml:space="preserve">intern </w:t>
      </w:r>
      <w:r>
        <w:rPr>
          <w:rFonts w:asciiTheme="minorAscii" w:cstheme="minorAscii" w:eastAsiaTheme="minorAscii" w:hAnsiTheme="minorAscii"/>
          <w:b/>
          <w:spacing w:val="-2"/>
          <w:sz w:val="22"/>
        </w:rPr>
        <w:t>Responsibilities:</w:t>
      </w:r>
    </w:p>
    <w:p w14:paraId="00000033">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4"/>
          <w:lang w:val="en-US"/>
        </w:rPr>
      </w:pPr>
      <w:r>
        <w:rPr>
          <w:rFonts w:asciiTheme="minorAscii" w:cstheme="minorAscii" w:eastAsiaTheme="minorAscii" w:hAnsiTheme="minorAscii"/>
          <w:color w:val="000000"/>
          <w:sz w:val="20"/>
          <w:szCs w:val="24"/>
          <w:rtl w:val="off"/>
          <w:lang w:val="en-US"/>
        </w:rPr>
        <w:t xml:space="preserve">Designed and developed key modules for an </w:t>
      </w:r>
      <w:r>
        <w:rPr>
          <w:rFonts w:asciiTheme="minorAscii" w:cstheme="minorAscii" w:eastAsiaTheme="minorAscii" w:hAnsiTheme="minorAscii"/>
          <w:b/>
          <w:color w:val="000000"/>
          <w:sz w:val="20"/>
          <w:szCs w:val="24"/>
          <w:rtl w:val="off"/>
          <w:lang w:val="en-US"/>
        </w:rPr>
        <w:t>ERP system</w:t>
      </w:r>
      <w:r>
        <w:rPr>
          <w:rFonts w:asciiTheme="minorAscii" w:cstheme="minorAscii" w:eastAsiaTheme="minorAscii" w:hAnsiTheme="minorAscii"/>
          <w:color w:val="000000"/>
          <w:sz w:val="20"/>
          <w:szCs w:val="24"/>
          <w:rtl w:val="off"/>
          <w:lang w:val="en-US"/>
        </w:rPr>
        <w:t xml:space="preserve"> using </w:t>
      </w:r>
      <w:r>
        <w:rPr>
          <w:rFonts w:asciiTheme="minorAscii" w:cstheme="minorAscii" w:eastAsiaTheme="minorAscii" w:hAnsiTheme="minorAscii"/>
          <w:b/>
          <w:color w:val="000000"/>
          <w:sz w:val="20"/>
          <w:szCs w:val="24"/>
          <w:rtl w:val="off"/>
          <w:lang w:val="en-US"/>
        </w:rPr>
        <w:t>Java</w:t>
      </w:r>
      <w:r>
        <w:rPr>
          <w:rFonts w:asciiTheme="minorAscii" w:cstheme="minorAscii" w:eastAsiaTheme="minorAscii" w:hAnsiTheme="minorAscii"/>
          <w:color w:val="000000"/>
          <w:sz w:val="20"/>
          <w:szCs w:val="24"/>
          <w:rtl w:val="off"/>
          <w:lang w:val="en-US"/>
        </w:rPr>
        <w:t xml:space="preserve"> and </w:t>
      </w:r>
      <w:r>
        <w:rPr>
          <w:rFonts w:asciiTheme="minorAscii" w:cstheme="minorAscii" w:eastAsiaTheme="minorAscii" w:hAnsiTheme="minorAscii"/>
          <w:b/>
          <w:color w:val="000000"/>
          <w:sz w:val="20"/>
          <w:szCs w:val="24"/>
          <w:rtl w:val="off"/>
          <w:lang w:val="en-US"/>
        </w:rPr>
        <w:t>Spring Framework</w:t>
      </w:r>
      <w:r>
        <w:rPr>
          <w:rFonts w:asciiTheme="minorAscii" w:cstheme="minorAscii" w:eastAsiaTheme="minorAscii" w:hAnsiTheme="minorAscii"/>
          <w:color w:val="000000"/>
          <w:sz w:val="20"/>
          <w:szCs w:val="24"/>
          <w:rtl w:val="off"/>
          <w:lang w:val="en-US"/>
        </w:rPr>
        <w:t>, including inventory management and sales tracking.</w:t>
      </w:r>
    </w:p>
    <w:p w14:paraId="00000034">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4"/>
          <w:lang w:val="en-US"/>
        </w:rPr>
      </w:pPr>
      <w:r>
        <w:rPr>
          <w:rFonts w:asciiTheme="minorAscii" w:cstheme="minorAscii" w:eastAsiaTheme="minorAscii" w:hAnsiTheme="minorAscii"/>
          <w:color w:val="000000"/>
          <w:sz w:val="20"/>
          <w:szCs w:val="24"/>
          <w:rtl w:val="off"/>
          <w:lang w:val="en-US"/>
        </w:rPr>
        <w:t xml:space="preserve">Built </w:t>
      </w:r>
      <w:r>
        <w:rPr>
          <w:rFonts w:asciiTheme="minorAscii" w:cstheme="minorAscii" w:eastAsiaTheme="minorAscii" w:hAnsiTheme="minorAscii"/>
          <w:b/>
          <w:color w:val="000000"/>
          <w:sz w:val="20"/>
          <w:szCs w:val="24"/>
          <w:rtl w:val="off"/>
          <w:lang w:val="en-US"/>
        </w:rPr>
        <w:t>RESTful APIs</w:t>
      </w:r>
      <w:r>
        <w:rPr>
          <w:rFonts w:asciiTheme="minorAscii" w:cstheme="minorAscii" w:eastAsiaTheme="minorAscii" w:hAnsiTheme="minorAscii"/>
          <w:color w:val="000000"/>
          <w:sz w:val="20"/>
          <w:szCs w:val="24"/>
          <w:rtl w:val="off"/>
          <w:lang w:val="en-US"/>
        </w:rPr>
        <w:t xml:space="preserve"> for seamless data exchange between system components, improving integration efficiency.</w:t>
      </w:r>
    </w:p>
    <w:p w14:paraId="00000035">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4"/>
          <w:lang w:val="en-US"/>
        </w:rPr>
      </w:pPr>
      <w:r>
        <w:rPr>
          <w:rFonts w:asciiTheme="minorAscii" w:cstheme="minorAscii" w:eastAsiaTheme="minorAscii" w:hAnsiTheme="minorAscii"/>
          <w:color w:val="000000"/>
          <w:sz w:val="20"/>
          <w:szCs w:val="24"/>
          <w:rtl w:val="off"/>
          <w:lang w:val="en-US"/>
        </w:rPr>
        <w:t xml:space="preserve">Optimized database queries using </w:t>
      </w:r>
      <w:r>
        <w:rPr>
          <w:rFonts w:asciiTheme="minorAscii" w:cstheme="minorAscii" w:eastAsiaTheme="minorAscii" w:hAnsiTheme="minorAscii"/>
          <w:b/>
          <w:color w:val="000000"/>
          <w:sz w:val="20"/>
          <w:szCs w:val="24"/>
          <w:rtl w:val="off"/>
          <w:lang w:val="en-US"/>
        </w:rPr>
        <w:t>MySQL</w:t>
      </w:r>
      <w:r>
        <w:rPr>
          <w:rFonts w:asciiTheme="minorAscii" w:cstheme="minorAscii" w:eastAsiaTheme="minorAscii" w:hAnsiTheme="minorAscii"/>
          <w:color w:val="000000"/>
          <w:sz w:val="20"/>
          <w:szCs w:val="24"/>
          <w:rtl w:val="off"/>
          <w:lang w:val="en-US"/>
        </w:rPr>
        <w:t>, enhancing real-time system access and performance.</w:t>
      </w:r>
    </w:p>
    <w:p w14:paraId="00000036">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0"/>
          <w:szCs w:val="24"/>
          <w:lang w:val="en-US"/>
        </w:rPr>
      </w:pPr>
      <w:r>
        <w:rPr>
          <w:rFonts w:asciiTheme="minorAscii" w:cstheme="minorAscii" w:eastAsiaTheme="minorAscii" w:hAnsiTheme="minorAscii"/>
          <w:color w:val="000000"/>
          <w:sz w:val="20"/>
          <w:szCs w:val="24"/>
          <w:rtl w:val="off"/>
          <w:lang w:val="en-US"/>
        </w:rPr>
        <w:t>Implemented basic security measures, including access control and encryption, to protect sensitive data.</w:t>
      </w:r>
    </w:p>
    <w:p w14:paraId="00000037">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18"/>
          <w:lang w:val="en-US"/>
        </w:rPr>
      </w:pPr>
      <w:r>
        <w:rPr>
          <w:rFonts w:asciiTheme="minorAscii" w:cstheme="minorAscii" w:eastAsiaTheme="minorAscii" w:hAnsiTheme="minorAscii"/>
          <w:color w:val="000000"/>
          <w:sz w:val="20"/>
          <w:szCs w:val="24"/>
          <w:rtl w:val="off"/>
          <w:lang w:val="en-US"/>
        </w:rPr>
        <w:t>Conducted troubleshooting and debugging to improve system stability and performance.</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Segoe UI"/>
          <w:color w:val="000000"/>
          <w:sz w:val="18"/>
          <w:lang w:val="en-US"/>
        </w:rPr>
      </w:pP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0"/>
          <w:szCs w:val="24"/>
          <w:lang w:val="en-US"/>
        </w:rPr>
      </w:pPr>
      <w:r>
        <w:rPr>
          <w:rFonts w:asciiTheme="minorAscii" w:cstheme="minorAscii" w:eastAsiaTheme="minorAscii" w:hAnsiTheme="minorAscii"/>
          <w:b/>
          <w:color w:val="000000"/>
          <w:sz w:val="20"/>
          <w:szCs w:val="24"/>
          <w:rtl w:val="off"/>
          <w:lang w:val="en-US"/>
        </w:rPr>
        <w:t>Environment:</w:t>
      </w:r>
      <w:r>
        <w:rPr>
          <w:rFonts w:asciiTheme="minorAscii" w:cstheme="minorAscii" w:eastAsiaTheme="minorAscii" w:hAnsiTheme="minorAscii"/>
          <w:color w:val="000000"/>
          <w:sz w:val="20"/>
          <w:szCs w:val="24"/>
          <w:rtl w:val="off"/>
          <w:lang w:val="en-US"/>
        </w:rPr>
        <w:t xml:space="preserve"> Java 8, Spring Framework, MySQL, RESTful APIs, Agile. </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0"/>
          <w:szCs w:val="20"/>
          <w:lang w:val="en-US"/>
        </w:rPr>
      </w:pP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0" w:right="0" w:firstLine="0"/>
        <w:jc w:val="left"/>
        <w:rPr>
          <w:rFonts w:ascii="Segoe UI"/>
          <w:color w:val="000000"/>
          <w:sz w:val="18"/>
          <w:lang w:val="en-US"/>
        </w:rPr>
      </w:pPr>
    </w:p>
    <w:p w14:paraId="0000003C">
      <w:pPr>
        <w:pStyle w:val="ListParagraph"/>
        <w:tabs>
          <w:tab w:val="clear" w:pos="720"/>
          <w:tab w:val="left" w:leader="none" w:pos="500"/>
        </w:tabs>
        <w:spacing w:before="0" w:after="0" w:line="276" w:lineRule="auto"/>
        <w:ind w:left="500" w:right="141" w:firstLine="0"/>
        <w:jc w:val="left"/>
        <w:rPr>
          <w:rFonts w:asciiTheme="minorAscii" w:cstheme="minorAscii" w:eastAsiaTheme="minorAscii" w:hAnsiTheme="minorAscii"/>
        </w:rPr>
      </w:pPr>
    </w:p>
    <w:sectPr>
      <w:type w:val="nextPage"/>
      <w:pgSz w:w="12240" w:h="15840"/>
      <w:pgMar w:top="360" w:right="580" w:bottom="280" w:left="580" w:header="0" w:footer="0" w:gutter="0"/>
      <w:pgNumType w:fmt="decimal"/>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rlito">
    <w:altName w:val="Calibri"/>
    <w:charset w:val="00"/>
    <w:family w:val="roman"/>
    <w:pitch w:val="variable"/>
  </w:font>
  <w:font w:name="UKIJ Chechek">
    <w:charset w:val="00"/>
    <w:family w:val="roman"/>
    <w:pitch w:val="variable"/>
  </w:font>
  <w:font w:name="Verdana">
    <w:charset w:val="01"/>
    <w:family w:val="swiss"/>
    <w:pitch w:val="variable"/>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Wingdings">
    <w:panose1 w:val="05000000000000000000"/>
    <w:charset w:val="02"/>
    <w:family w:val="auto"/>
    <w:notTrueType w:val="on"/>
    <w:pitch w:val="variable"/>
  </w:font>
  <w:font w:name="Helvetica Neue">
    <w:charset w:val="00"/>
    <w:family w:val="swiss"/>
    <w:pitch w:val="variable"/>
  </w:font>
  <w:font w:name="Microsoft YaHei"/>
  <w:font w:name="Lucida Sans"/>
  <w:font w:name="Segoe UI">
    <w:charset w:val="00"/>
  </w:font>
  <w:font w:name="Corbel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numFmt w:val="bullet"/>
      <w:lvlText w:val="•"/>
      <w:lvlJc w:val="left"/>
      <w:pPr>
        <w:ind w:left="500" w:hanging="360"/>
      </w:pPr>
      <w:rPr>
        <w:rFonts w:ascii="Verdana" w:cs="Verdana" w:hAnsi="Verdana" w:hint="default"/>
        <w:b w:val="off"/>
        <w:bCs w:val="off"/>
        <w:i w:val="off"/>
        <w:iCs w:val="off"/>
        <w:spacing w:val="0"/>
        <w:w w:val="84"/>
        <w:sz w:val="22"/>
        <w:szCs w:val="22"/>
        <w:lang w:val="en-US" w:bidi="ar-SA" w:eastAsia="en-US"/>
      </w:rPr>
    </w:lvl>
    <w:lvl w:ilvl="1" w:tentative="0">
      <w:start w:val="0"/>
      <w:numFmt w:val="bullet"/>
      <w:lvlText w:val=""/>
      <w:lvlJc w:val="left"/>
      <w:pPr>
        <w:ind w:left="1558" w:hanging="360"/>
      </w:pPr>
      <w:rPr>
        <w:rFonts w:ascii="Symbol" w:cs="Symbol" w:hAnsi="Symbol" w:hint="default"/>
        <w:lang w:val="en-US" w:bidi="ar-SA" w:eastAsia="en-US"/>
      </w:rPr>
    </w:lvl>
    <w:lvl w:ilvl="2" w:tentative="0">
      <w:start w:val="0"/>
      <w:numFmt w:val="bullet"/>
      <w:lvlText w:val=""/>
      <w:lvlJc w:val="left"/>
      <w:pPr>
        <w:ind w:left="2616" w:hanging="360"/>
      </w:pPr>
      <w:rPr>
        <w:rFonts w:ascii="Symbol" w:cs="Symbol" w:hAnsi="Symbol" w:hint="default"/>
        <w:lang w:val="en-US" w:bidi="ar-SA" w:eastAsia="en-US"/>
      </w:rPr>
    </w:lvl>
    <w:lvl w:ilvl="3" w:tentative="0">
      <w:start w:val="0"/>
      <w:numFmt w:val="bullet"/>
      <w:lvlText w:val=""/>
      <w:lvlJc w:val="left"/>
      <w:pPr>
        <w:ind w:left="3674" w:hanging="360"/>
      </w:pPr>
      <w:rPr>
        <w:rFonts w:ascii="Symbol" w:cs="Symbol" w:hAnsi="Symbol" w:hint="default"/>
        <w:lang w:val="en-US" w:bidi="ar-SA" w:eastAsia="en-US"/>
      </w:rPr>
    </w:lvl>
    <w:lvl w:ilvl="4" w:tentative="0">
      <w:start w:val="0"/>
      <w:numFmt w:val="bullet"/>
      <w:lvlText w:val=""/>
      <w:lvlJc w:val="left"/>
      <w:pPr>
        <w:ind w:left="4732" w:hanging="360"/>
      </w:pPr>
      <w:rPr>
        <w:rFonts w:ascii="Symbol" w:cs="Symbol" w:hAnsi="Symbol" w:hint="default"/>
        <w:lang w:val="en-US" w:bidi="ar-SA" w:eastAsia="en-US"/>
      </w:rPr>
    </w:lvl>
    <w:lvl w:ilvl="5" w:tentative="0">
      <w:start w:val="0"/>
      <w:numFmt w:val="bullet"/>
      <w:lvlText w:val=""/>
      <w:lvlJc w:val="left"/>
      <w:pPr>
        <w:ind w:left="5790" w:hanging="360"/>
      </w:pPr>
      <w:rPr>
        <w:rFonts w:ascii="Symbol" w:cs="Symbol" w:hAnsi="Symbol" w:hint="default"/>
        <w:lang w:val="en-US" w:bidi="ar-SA" w:eastAsia="en-US"/>
      </w:rPr>
    </w:lvl>
    <w:lvl w:ilvl="6" w:tentative="0">
      <w:start w:val="0"/>
      <w:numFmt w:val="bullet"/>
      <w:lvlText w:val=""/>
      <w:lvlJc w:val="left"/>
      <w:pPr>
        <w:ind w:left="6848" w:hanging="360"/>
      </w:pPr>
      <w:rPr>
        <w:rFonts w:ascii="Symbol" w:cs="Symbol" w:hAnsi="Symbol" w:hint="default"/>
        <w:lang w:val="en-US" w:bidi="ar-SA" w:eastAsia="en-US"/>
      </w:rPr>
    </w:lvl>
    <w:lvl w:ilvl="7" w:tentative="0">
      <w:start w:val="0"/>
      <w:numFmt w:val="bullet"/>
      <w:lvlText w:val=""/>
      <w:lvlJc w:val="left"/>
      <w:pPr>
        <w:ind w:left="7906" w:hanging="360"/>
      </w:pPr>
      <w:rPr>
        <w:rFonts w:ascii="Symbol" w:cs="Symbol" w:hAnsi="Symbol" w:hint="default"/>
        <w:lang w:val="en-US" w:bidi="ar-SA" w:eastAsia="en-US"/>
      </w:rPr>
    </w:lvl>
    <w:lvl w:ilvl="8" w:tentative="0">
      <w:start w:val="0"/>
      <w:numFmt w:val="bullet"/>
      <w:lvlText w:val=""/>
      <w:lvlJc w:val="left"/>
      <w:pPr>
        <w:ind w:left="8964" w:hanging="360"/>
      </w:pPr>
      <w:rPr>
        <w:rFonts w:ascii="Symbol" w:cs="Symbol" w:hAnsi="Symbol" w:hint="default"/>
        <w:lang w:val="en-US" w:bidi="ar-SA" w:eastAsia="en-US"/>
      </w:rPr>
    </w:lvl>
  </w:abstractNum>
  <w:abstractNum w:abstractNumId="1">
    <w:lvl w:ilvl="0" w:tentative="0">
      <w:numFmt w:val="bullet"/>
      <w:lvlText w:val="•"/>
      <w:lvlJc w:val="left"/>
      <w:pPr>
        <w:ind w:left="860" w:hanging="360"/>
      </w:pPr>
      <w:rPr>
        <w:rFonts w:ascii="Verdana" w:cs="Verdana" w:hAnsi="Verdana" w:hint="default"/>
        <w:b w:val="off"/>
        <w:bCs w:val="off"/>
        <w:i w:val="off"/>
        <w:iCs w:val="off"/>
        <w:spacing w:val="0"/>
        <w:w w:val="84"/>
        <w:sz w:val="22"/>
        <w:szCs w:val="22"/>
        <w:lang w:val="en-US" w:bidi="ar-SA" w:eastAsia="en-US"/>
      </w:rPr>
    </w:lvl>
    <w:lvl w:ilvl="1" w:tentative="0">
      <w:start w:val="0"/>
      <w:numFmt w:val="bullet"/>
      <w:lvlText w:val=""/>
      <w:lvlJc w:val="left"/>
      <w:pPr>
        <w:ind w:left="1882" w:hanging="360"/>
      </w:pPr>
      <w:rPr>
        <w:rFonts w:ascii="Symbol" w:cs="Symbol" w:hAnsi="Symbol" w:hint="default"/>
        <w:lang w:val="en-US" w:bidi="ar-SA" w:eastAsia="en-US"/>
      </w:rPr>
    </w:lvl>
    <w:lvl w:ilvl="2" w:tentative="0">
      <w:start w:val="0"/>
      <w:numFmt w:val="bullet"/>
      <w:lvlText w:val=""/>
      <w:lvlJc w:val="left"/>
      <w:pPr>
        <w:ind w:left="2904" w:hanging="360"/>
      </w:pPr>
      <w:rPr>
        <w:rFonts w:ascii="Symbol" w:cs="Symbol" w:hAnsi="Symbol" w:hint="default"/>
        <w:lang w:val="en-US" w:bidi="ar-SA" w:eastAsia="en-US"/>
      </w:rPr>
    </w:lvl>
    <w:lvl w:ilvl="3" w:tentative="0">
      <w:start w:val="0"/>
      <w:numFmt w:val="bullet"/>
      <w:lvlText w:val=""/>
      <w:lvlJc w:val="left"/>
      <w:pPr>
        <w:ind w:left="3926" w:hanging="360"/>
      </w:pPr>
      <w:rPr>
        <w:rFonts w:ascii="Symbol" w:cs="Symbol" w:hAnsi="Symbol" w:hint="default"/>
        <w:lang w:val="en-US" w:bidi="ar-SA" w:eastAsia="en-US"/>
      </w:rPr>
    </w:lvl>
    <w:lvl w:ilvl="4" w:tentative="0">
      <w:start w:val="0"/>
      <w:numFmt w:val="bullet"/>
      <w:lvlText w:val=""/>
      <w:lvlJc w:val="left"/>
      <w:pPr>
        <w:ind w:left="4948" w:hanging="360"/>
      </w:pPr>
      <w:rPr>
        <w:rFonts w:ascii="Symbol" w:cs="Symbol" w:hAnsi="Symbol" w:hint="default"/>
        <w:lang w:val="en-US" w:bidi="ar-SA" w:eastAsia="en-US"/>
      </w:rPr>
    </w:lvl>
    <w:lvl w:ilvl="5" w:tentative="0">
      <w:start w:val="0"/>
      <w:numFmt w:val="bullet"/>
      <w:lvlText w:val=""/>
      <w:lvlJc w:val="left"/>
      <w:pPr>
        <w:ind w:left="5970" w:hanging="360"/>
      </w:pPr>
      <w:rPr>
        <w:rFonts w:ascii="Symbol" w:cs="Symbol" w:hAnsi="Symbol" w:hint="default"/>
        <w:lang w:val="en-US" w:bidi="ar-SA" w:eastAsia="en-US"/>
      </w:rPr>
    </w:lvl>
    <w:lvl w:ilvl="6" w:tentative="0">
      <w:start w:val="0"/>
      <w:numFmt w:val="bullet"/>
      <w:lvlText w:val=""/>
      <w:lvlJc w:val="left"/>
      <w:pPr>
        <w:ind w:left="6992" w:hanging="360"/>
      </w:pPr>
      <w:rPr>
        <w:rFonts w:ascii="Symbol" w:cs="Symbol" w:hAnsi="Symbol" w:hint="default"/>
        <w:lang w:val="en-US" w:bidi="ar-SA" w:eastAsia="en-US"/>
      </w:rPr>
    </w:lvl>
    <w:lvl w:ilvl="7" w:tentative="0">
      <w:start w:val="0"/>
      <w:numFmt w:val="bullet"/>
      <w:lvlText w:val=""/>
      <w:lvlJc w:val="left"/>
      <w:pPr>
        <w:ind w:left="8014" w:hanging="360"/>
      </w:pPr>
      <w:rPr>
        <w:rFonts w:ascii="Symbol" w:cs="Symbol" w:hAnsi="Symbol" w:hint="default"/>
        <w:lang w:val="en-US" w:bidi="ar-SA" w:eastAsia="en-US"/>
      </w:rPr>
    </w:lvl>
    <w:lvl w:ilvl="8" w:tentative="0">
      <w:start w:val="0"/>
      <w:numFmt w:val="bullet"/>
      <w:lvlText w:val=""/>
      <w:lvlJc w:val="left"/>
      <w:pPr>
        <w:ind w:left="9036" w:hanging="360"/>
      </w:pPr>
      <w:rPr>
        <w:rFonts w:ascii="Symbol" w:cs="Symbol" w:hAnsi="Symbol" w:hint="default"/>
        <w:lang w:val="en-US" w:bidi="ar-SA" w:eastAsia="en-US"/>
      </w:rPr>
    </w:lvl>
  </w:abstractNum>
  <w:abstractNum w:abstractNumId="2">
    <w:lvl w:ilvl="0" w:tentative="0">
      <w:start w:val="1"/>
      <w:numFmt w:val="none"/>
      <w:suff w:val="nothing"/>
      <w:lvlText w:val=""/>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abstractNum w:abstractNumId="5"/>
  <w:abstractNum w:abstractNumId="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
  <w:abstractNum w:abstractNumId="9"/>
  <w:abstractNum w:abstractNumId="1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abstractNum w:abstractNumId="1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abstractNum w:abstractNumId="3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lvlOverride w:ilvl="0">
      <w:lvl w:ilvl="0" w:tentative="1">
        <w:numFmt w:val="bullet"/>
        <w:suff w:val="tab"/>
        <w:lvlText w:val="·"/>
        <w:rPr/>
      </w:lvl>
    </w:lvlOverride>
  </w:num>
  <w:num w:numId="6">
    <w:abstractNumId w:val="5"/>
    <w:lvlOverride w:ilvl="0">
      <w:lvl w:ilvl="0" w:tentative="1">
        <w:numFmt w:val="bullet"/>
        <w:suff w:val="tab"/>
        <w:lvlText w:val="·"/>
        <w:rPr/>
      </w:lvl>
    </w:lvlOverride>
  </w:num>
  <w:num w:numId="7">
    <w:abstractNumId w:val="6"/>
  </w:num>
  <w:num w:numId="8">
    <w:abstractNumId w:val="7"/>
  </w:num>
  <w:num w:numId="9">
    <w:abstractNumId w:val="8"/>
    <w:lvlOverride w:ilvl="0">
      <w:lvl w:ilvl="0" w:tentative="1">
        <w:numFmt w:val="bullet"/>
        <w:suff w:val="tab"/>
        <w:lvlText w:val="·"/>
        <w:rPr/>
      </w:lvl>
    </w:lvlOverride>
  </w:num>
  <w:num w:numId="10">
    <w:abstractNumId w:val="9"/>
    <w:lvlOverride w:ilvl="0">
      <w:lvl w:ilvl="0" w:tentative="1">
        <w:numFmt w:val="bullet"/>
        <w:suff w:val="tab"/>
        <w:lvlText w:val="·"/>
        <w:rPr/>
      </w:lvl>
    </w:lvlOverride>
  </w:num>
  <w:num w:numId="11">
    <w:abstractNumId w:val="10"/>
  </w:num>
  <w:num w:numId="12">
    <w:abstractNumId w:val="11"/>
    <w:lvlOverride w:ilvl="0">
      <w:lvl w:ilvl="0" w:tentative="1">
        <w:numFmt w:val="bullet"/>
        <w:suff w:val="tab"/>
        <w:lvlText w:val="·"/>
        <w:rPr/>
      </w:lvl>
    </w:lvlOverride>
  </w:num>
  <w:num w:numId="13">
    <w:abstractNumId w:val="12"/>
  </w:num>
  <w:num w:numId="14">
    <w:abstractNumId w:val="13"/>
    <w:lvlOverride w:ilvl="0">
      <w:lvl w:ilvl="0" w:tentative="1">
        <w:numFmt w:val="bullet"/>
        <w:suff w:val="tab"/>
        <w:lvlText w:val="·"/>
        <w:rPr/>
      </w:lvl>
    </w:lvlOverride>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lvlOverride w:ilvl="0">
      <w:lvl w:ilvl="0" w:tentative="1">
        <w:numFmt w:val="bullet"/>
        <w:suff w:val="tab"/>
        <w:lvlText w:val="·"/>
        <w:rPr/>
      </w:lvl>
    </w:lvlOverride>
  </w:num>
  <w:num w:numId="32">
    <w:abstractNumId w:val="31"/>
  </w:num>
  <w:num w:numId="33">
    <w:abstractNumId w:val="32"/>
  </w:num>
  <w:num w:numId="34">
    <w:abstractNumId w:val="33"/>
  </w:num>
</w:numbering>
</file>

<file path=word/settings.xml><?xml version="1.0" encoding="utf-8"?>
<w:settings xmlns:w="http://schemas.openxmlformats.org/wordprocessingml/2006/main">
  <w:zoom w:percent="120"/>
  <w:defaultTabStop w:val="720"/>
  <w:compat>
    <w:compatSetting w:name="compatibilityMode" w:uri="http://schemas.microsoft.com/office/word" w:val="14"/>
  </w:compat>
  <w:themeFontLang w:val="" w:eastAsia="" w:bidi=""/>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1"/>
    <w:qFormat w:val="on"/>
    <w:pPr>
      <w:widowControl w:val="off"/>
      <w:bidi w:val="off"/>
      <w:spacing w:before="0" w:after="0" w:line="240" w:lineRule="auto"/>
      <w:ind w:left="0" w:right="0" w:firstLine="0"/>
      <w:jc w:val="left"/>
    </w:pPr>
    <w:rPr>
      <w:rFonts w:ascii="Carlito" w:cs="Carlito" w:eastAsia="Carlito" w:hAnsi="Carlito"/>
      <w:color w:val="auto"/>
      <w:sz w:val="22"/>
      <w:szCs w:val="22"/>
      <w:lang w:val="en-US" w:bidi="ar-SA" w:eastAsia="en-US"/>
    </w:rPr>
  </w:style>
  <w:style w:type="character" w:default="1" w:styleId="DefaultParagraphFont">
    <w:name w:val="Default Paragraph Font"/>
    <w:uiPriority w:val="1"/>
    <w:semiHidden w:val="on"/>
    <w:unhideWhenUsed w:val="on"/>
    <w:qFormat w:val="on"/>
    <w:rPr/>
  </w:style>
  <w:style w:type="character" w:styleId="ListLabel1">
    <w:name w:val="ListLabel 1"/>
    <w:uiPriority w:val="99"/>
    <w:qFormat w:val="on"/>
    <w:rPr>
      <w:rFonts w:cs="Verdana" w:eastAsia="Verdana"/>
      <w:b w:val="off"/>
      <w:bCs w:val="off"/>
      <w:i w:val="off"/>
      <w:iCs w:val="off"/>
      <w:spacing w:val="0"/>
      <w:w w:val="84"/>
      <w:sz w:val="22"/>
      <w:szCs w:val="22"/>
      <w:lang w:val="en-US" w:bidi="ar-SA" w:eastAsia="en-US"/>
    </w:rPr>
  </w:style>
  <w:style w:type="character" w:styleId="ListLabel2">
    <w:name w:val="ListLabel 2"/>
    <w:uiPriority w:val="99"/>
    <w:qFormat w:val="on"/>
    <w:rPr>
      <w:lang w:val="en-US" w:bidi="ar-SA" w:eastAsia="en-US"/>
    </w:rPr>
  </w:style>
  <w:style w:type="character" w:styleId="ListLabel3">
    <w:name w:val="ListLabel 3"/>
    <w:uiPriority w:val="99"/>
    <w:qFormat w:val="on"/>
    <w:rPr>
      <w:lang w:val="en-US" w:bidi="ar-SA" w:eastAsia="en-US"/>
    </w:rPr>
  </w:style>
  <w:style w:type="character" w:styleId="ListLabel4">
    <w:name w:val="ListLabel 4"/>
    <w:uiPriority w:val="99"/>
    <w:qFormat w:val="on"/>
    <w:rPr>
      <w:lang w:val="en-US" w:bidi="ar-SA" w:eastAsia="en-US"/>
    </w:rPr>
  </w:style>
  <w:style w:type="character" w:styleId="ListLabel5">
    <w:name w:val="ListLabel 5"/>
    <w:uiPriority w:val="99"/>
    <w:qFormat w:val="on"/>
    <w:rPr>
      <w:lang w:val="en-US" w:bidi="ar-SA" w:eastAsia="en-US"/>
    </w:rPr>
  </w:style>
  <w:style w:type="character" w:styleId="ListLabel6">
    <w:name w:val="ListLabel 6"/>
    <w:uiPriority w:val="99"/>
    <w:qFormat w:val="on"/>
    <w:rPr>
      <w:lang w:val="en-US" w:bidi="ar-SA" w:eastAsia="en-US"/>
    </w:rPr>
  </w:style>
  <w:style w:type="character" w:styleId="ListLabel7">
    <w:name w:val="ListLabel 7"/>
    <w:uiPriority w:val="99"/>
    <w:qFormat w:val="on"/>
    <w:rPr>
      <w:lang w:val="en-US" w:bidi="ar-SA" w:eastAsia="en-US"/>
    </w:rPr>
  </w:style>
  <w:style w:type="character" w:styleId="ListLabel8">
    <w:name w:val="ListLabel 8"/>
    <w:uiPriority w:val="99"/>
    <w:qFormat w:val="on"/>
    <w:rPr>
      <w:lang w:val="en-US" w:bidi="ar-SA" w:eastAsia="en-US"/>
    </w:rPr>
  </w:style>
  <w:style w:type="character" w:styleId="ListLabel9">
    <w:name w:val="ListLabel 9"/>
    <w:uiPriority w:val="99"/>
    <w:qFormat w:val="on"/>
    <w:rPr>
      <w:lang w:val="en-US" w:bidi="ar-SA" w:eastAsia="en-US"/>
    </w:rPr>
  </w:style>
  <w:style w:type="character" w:styleId="ListLabel10">
    <w:name w:val="ListLabel 10"/>
    <w:uiPriority w:val="99"/>
    <w:qFormat w:val="on"/>
    <w:rPr>
      <w:rFonts w:cs="Verdana" w:eastAsia="Verdana"/>
      <w:b w:val="off"/>
      <w:bCs w:val="off"/>
      <w:i w:val="off"/>
      <w:iCs w:val="off"/>
      <w:spacing w:val="0"/>
      <w:w w:val="84"/>
      <w:sz w:val="22"/>
      <w:szCs w:val="22"/>
      <w:lang w:val="en-US" w:bidi="ar-SA" w:eastAsia="en-US"/>
    </w:rPr>
  </w:style>
  <w:style w:type="character" w:styleId="ListLabel11">
    <w:name w:val="ListLabel 11"/>
    <w:uiPriority w:val="99"/>
    <w:qFormat w:val="on"/>
    <w:rPr>
      <w:lang w:val="en-US" w:bidi="ar-SA" w:eastAsia="en-US"/>
    </w:rPr>
  </w:style>
  <w:style w:type="character" w:styleId="ListLabel12">
    <w:name w:val="ListLabel 12"/>
    <w:uiPriority w:val="99"/>
    <w:qFormat w:val="on"/>
    <w:rPr>
      <w:lang w:val="en-US" w:bidi="ar-SA" w:eastAsia="en-US"/>
    </w:rPr>
  </w:style>
  <w:style w:type="character" w:styleId="ListLabel13">
    <w:name w:val="ListLabel 13"/>
    <w:uiPriority w:val="99"/>
    <w:qFormat w:val="on"/>
    <w:rPr>
      <w:lang w:val="en-US" w:bidi="ar-SA" w:eastAsia="en-US"/>
    </w:rPr>
  </w:style>
  <w:style w:type="character" w:styleId="ListLabel14">
    <w:name w:val="ListLabel 14"/>
    <w:uiPriority w:val="99"/>
    <w:qFormat w:val="on"/>
    <w:rPr>
      <w:lang w:val="en-US" w:bidi="ar-SA" w:eastAsia="en-US"/>
    </w:rPr>
  </w:style>
  <w:style w:type="character" w:styleId="ListLabel15">
    <w:name w:val="ListLabel 15"/>
    <w:uiPriority w:val="99"/>
    <w:qFormat w:val="on"/>
    <w:rPr>
      <w:lang w:val="en-US" w:bidi="ar-SA" w:eastAsia="en-US"/>
    </w:rPr>
  </w:style>
  <w:style w:type="character" w:styleId="ListLabel16">
    <w:name w:val="ListLabel 16"/>
    <w:uiPriority w:val="99"/>
    <w:qFormat w:val="on"/>
    <w:rPr>
      <w:lang w:val="en-US" w:bidi="ar-SA" w:eastAsia="en-US"/>
    </w:rPr>
  </w:style>
  <w:style w:type="character" w:styleId="ListLabel17">
    <w:name w:val="ListLabel 17"/>
    <w:uiPriority w:val="99"/>
    <w:qFormat w:val="on"/>
    <w:rPr>
      <w:lang w:val="en-US" w:bidi="ar-SA" w:eastAsia="en-US"/>
    </w:rPr>
  </w:style>
  <w:style w:type="character" w:styleId="ListLabel18">
    <w:name w:val="ListLabel 18"/>
    <w:uiPriority w:val="99"/>
    <w:qFormat w:val="on"/>
    <w:rPr>
      <w:lang w:val="en-US" w:bidi="ar-SA" w:eastAsia="en-US"/>
    </w:rPr>
  </w:style>
  <w:style w:type="character" w:styleId="ListLabel19">
    <w:name w:val="ListLabel 19"/>
    <w:uiPriority w:val="99"/>
    <w:qFormat w:val="on"/>
    <w:rPr>
      <w:color w:val="0462c1"/>
      <w:sz w:val="20"/>
      <w:u w:val="single" w:color="0462c1"/>
    </w:rPr>
  </w:style>
  <w:style w:type="character" w:styleId="InternetLink">
    <w:name w:val="Internet Link"/>
    <w:uiPriority w:val="99"/>
    <w:rPr>
      <w:color w:val="000080"/>
      <w:u w:val="single"/>
    </w:rPr>
  </w:style>
  <w:style w:type="paragraph" w:styleId="Heading">
    <w:name w:val="Heading"/>
    <w:basedOn w:val="Normal"/>
    <w:next w:val="BodyText"/>
    <w:uiPriority w:val="99"/>
    <w:qFormat w:val="on"/>
    <w:pPr>
      <w:keepNext w:val="on"/>
      <w:spacing w:before="240" w:after="120"/>
    </w:pPr>
    <w:rPr>
      <w:rFonts w:ascii="Arial" w:cs="Lucida Sans" w:eastAsia="Microsoft YaHei" w:hAnsi="Arial"/>
      <w:sz w:val="28"/>
      <w:szCs w:val="28"/>
    </w:rPr>
  </w:style>
  <w:style w:type="paragraph" w:styleId="BodyText">
    <w:name w:val="Body Text"/>
    <w:basedOn w:val="Normal"/>
    <w:uiPriority w:val="1"/>
    <w:qFormat w:val="on"/>
    <w:pPr>
      <w:ind w:left="500" w:right="0" w:hanging="360"/>
    </w:pPr>
    <w:rPr>
      <w:rFonts w:ascii="Carlito" w:cs="Carlito" w:eastAsia="Carlito" w:hAnsi="Carlito"/>
      <w:sz w:val="22"/>
      <w:szCs w:val="22"/>
      <w:lang w:val="en-US" w:bidi="ar-SA" w:eastAsia="en-US"/>
    </w:rPr>
  </w:style>
  <w:style w:type="paragraph" w:styleId="List">
    <w:name w:val="List"/>
    <w:basedOn w:val="BodyText"/>
    <w:uiPriority w:val="99"/>
    <w:pPr/>
    <w:rPr>
      <w:rFonts w:cs="Lucida Sans"/>
    </w:rPr>
  </w:style>
  <w:style w:type="paragraph" w:styleId="Caption">
    <w:name w:val="Caption"/>
    <w:basedOn w:val="Normal"/>
    <w:uiPriority w:val="99"/>
    <w:qFormat w:val="on"/>
    <w:pPr>
      <w:spacing w:before="120" w:after="120"/>
    </w:pPr>
    <w:rPr>
      <w:rFonts w:cs="Lucida Sans"/>
      <w:i/>
      <w:iCs/>
      <w:sz w:val="24"/>
      <w:szCs w:val="24"/>
    </w:rPr>
  </w:style>
  <w:style w:type="paragraph" w:styleId="Index">
    <w:name w:val="Index"/>
    <w:basedOn w:val="Normal"/>
    <w:uiPriority w:val="99"/>
    <w:qFormat w:val="on"/>
    <w:pPr/>
    <w:rPr>
      <w:rFonts w:cs="Lucida Sans"/>
    </w:rPr>
  </w:style>
  <w:style w:type="paragraph" w:styleId="ListParagraph">
    <w:name w:val="List Paragraph"/>
    <w:basedOn w:val="Normal"/>
    <w:uiPriority w:val="1"/>
    <w:qFormat w:val="on"/>
    <w:pPr>
      <w:ind w:left="500" w:right="0" w:hanging="360"/>
    </w:pPr>
    <w:rPr>
      <w:rFonts w:ascii="Carlito" w:cs="Carlito" w:eastAsia="Carlito" w:hAnsi="Carlito"/>
      <w:lang w:val="en-US" w:bidi="ar-SA" w:eastAsia="en-US"/>
    </w:rPr>
  </w:style>
  <w:style w:type="paragraph" w:styleId="TableParagraph">
    <w:name w:val="Table Paragraph"/>
    <w:basedOn w:val="Normal"/>
    <w:uiPriority w:val="1"/>
    <w:qFormat w:val="on"/>
    <w:pPr>
      <w:spacing w:line="249" w:lineRule="exact"/>
      <w:ind w:left="110" w:right="0" w:firstLine="0"/>
    </w:pPr>
    <w:rPr>
      <w:rFonts w:ascii="Carlito" w:cs="Carlito" w:eastAsia="Carlito" w:hAnsi="Carlito"/>
      <w:lang w:val="en-US" w:bidi="ar-SA" w:eastAsia="en-US"/>
    </w:rPr>
  </w:style>
  <w:style w:type="numbering" w:default="1" w:styleId="NoList">
    <w:name w:val="No List"/>
    <w:uiPriority w:val="99"/>
    <w:semiHidden w:val="on"/>
    <w:unhideWhenUsed w:val="on"/>
    <w:qFormat w:val="on"/>
  </w:style>
  <w:style w:type="table" w:default="1" w:styleId="TableNormal">
    <w:name w:val="Table Normal"/>
    <w:uiPriority w:val="2"/>
    <w:semiHidden w:val="on"/>
    <w:unhideWhenUsed w:val="on"/>
    <w:qFormat w:val="on"/>
    <w:tblPr>
      <w:tblInd w:w="0" w:type="dxa"/>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2" Type="http://schemas.openxmlformats.org/officeDocument/2006/relationships/hyperlink" Target="mailto:vinayjulay04@gmail.com" TargetMode="Externa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Application>Trio_Office/6.2.8.2$Windows_x86 LibreOffice_project/</Application>
  <Pages>5</Pages>
  <Words>1321</Words>
  <Characters>8540</Characters>
  <CharactersWithSpaces>9734</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julay vinay</dc:creator>
  <cp:lastModifiedBy>julay vinay</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2025-01-28T00:00:00Z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2025-01-30T00:00:00Z</vt:filetime>
  </property>
  <property fmtid="{D5CDD505-2E9C-101B-9397-08002B2CF9AE}" pid="7" name="LinksUpToDate">
    <vt:bool>0</vt:bool>
  </property>
  <property fmtid="{D5CDD505-2E9C-101B-9397-08002B2CF9AE}" pid="8" name="Producer">
    <vt:lpwstr>3-Heights(TM) PDF Security Shell 4.8.25.2 (http://www.pdf-tools.com)</vt:lpwstr>
  </property>
  <property fmtid="{D5CDD505-2E9C-101B-9397-08002B2CF9AE}" pid="9" name="ScaleCrop">
    <vt:bool>0</vt:bool>
  </property>
  <property fmtid="{D5CDD505-2E9C-101B-9397-08002B2CF9AE}" pid="10" name="ShareDoc">
    <vt:bool>0</vt:bool>
  </property>
</Properties>
</file>