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1FB6E" w14:textId="77777777" w:rsidR="009F1F61" w:rsidRPr="009F1F61" w:rsidRDefault="009F1F61" w:rsidP="009F1F61">
      <w:pPr>
        <w:jc w:val="center"/>
      </w:pPr>
      <w:r w:rsidRPr="009F1F61">
        <w:rPr>
          <w:b/>
          <w:bCs/>
        </w:rPr>
        <w:t>Abdul Aleem Jibran Mohammed</w:t>
      </w:r>
      <w:r w:rsidRPr="009F1F61">
        <w:br/>
        <w:t>Senior Business Analyst | Salesforce &amp; Revenue Transformation Expert</w:t>
      </w:r>
      <w:r w:rsidRPr="009F1F61">
        <w:br/>
        <w:t xml:space="preserve">Email: </w:t>
      </w:r>
      <w:hyperlink r:id="rId5" w:history="1">
        <w:r w:rsidRPr="009F1F61">
          <w:rPr>
            <w:rStyle w:val="Hyperlink"/>
          </w:rPr>
          <w:t>abdulaleemmohammed873@gmail.com</w:t>
        </w:r>
      </w:hyperlink>
      <w:r w:rsidRPr="009F1F61">
        <w:t xml:space="preserve"> | Phone: (913) 703-6006</w:t>
      </w:r>
      <w:r w:rsidRPr="009F1F61">
        <w:br/>
        <w:t>LinkedIn: linkedin.com/in/aleem873</w:t>
      </w:r>
    </w:p>
    <w:p w14:paraId="19A7718C" w14:textId="77777777" w:rsidR="009F1F61" w:rsidRPr="009F1F61" w:rsidRDefault="009F1F61" w:rsidP="009F1F61">
      <w:r w:rsidRPr="009F1F61">
        <w:pict w14:anchorId="4B463339">
          <v:rect id="_x0000_i1079" style="width:0;height:1.5pt" o:hralign="center" o:hrstd="t" o:hr="t" fillcolor="#a0a0a0" stroked="f"/>
        </w:pict>
      </w:r>
    </w:p>
    <w:p w14:paraId="47BBBF62" w14:textId="77777777" w:rsidR="009F1F61" w:rsidRPr="009F1F61" w:rsidRDefault="009F1F61" w:rsidP="009F1F61">
      <w:pPr>
        <w:rPr>
          <w:b/>
          <w:bCs/>
        </w:rPr>
      </w:pPr>
      <w:r w:rsidRPr="009F1F61">
        <w:rPr>
          <w:b/>
          <w:bCs/>
        </w:rPr>
        <w:t>Professional Summary</w:t>
      </w:r>
    </w:p>
    <w:p w14:paraId="08A9DCEF" w14:textId="77777777" w:rsidR="009F1F61" w:rsidRPr="009F1F61" w:rsidRDefault="009F1F61" w:rsidP="009F1F61">
      <w:r w:rsidRPr="009F1F61">
        <w:t>Senior Business Analyst with 11+ years of experience in end-to-end business process optimization, with deep expertise in Salesforce Service Cloud, Conga, and Lead-to-Cash (L2C) transformation. Proven success in discovery, stakeholder alignment, and delivering scalable solutions across telecom, healthcare, and SaaS. Skilled in translating business needs into functional workflows, configuring Salesforce ecosystems, leading deployment cycles, and supporting UAT and Go-Live initiatives. Adept at working with pricing, order, and finance teams to enhance automation, compliance, and revenue cycle performance.</w:t>
      </w:r>
    </w:p>
    <w:p w14:paraId="778D777D" w14:textId="77777777" w:rsidR="009F1F61" w:rsidRPr="009F1F61" w:rsidRDefault="009F1F61" w:rsidP="009F1F61">
      <w:r w:rsidRPr="009F1F61">
        <w:pict w14:anchorId="5F27ED0B">
          <v:rect id="_x0000_i1080" style="width:0;height:1.5pt" o:hralign="center" o:hrstd="t" o:hr="t" fillcolor="#a0a0a0" stroked="f"/>
        </w:pict>
      </w:r>
    </w:p>
    <w:p w14:paraId="092DFF3C" w14:textId="77777777" w:rsidR="009F1F61" w:rsidRPr="009F1F61" w:rsidRDefault="009F1F61" w:rsidP="009F1F61">
      <w:pPr>
        <w:rPr>
          <w:b/>
          <w:bCs/>
        </w:rPr>
      </w:pPr>
      <w:r w:rsidRPr="009F1F61">
        <w:rPr>
          <w:b/>
          <w:bCs/>
        </w:rPr>
        <w:t>Core Competencies</w:t>
      </w:r>
    </w:p>
    <w:p w14:paraId="44A547FC" w14:textId="77777777" w:rsidR="009F1F61" w:rsidRPr="009F1F61" w:rsidRDefault="009F1F61" w:rsidP="009F1F61">
      <w:pPr>
        <w:numPr>
          <w:ilvl w:val="0"/>
          <w:numId w:val="1"/>
        </w:numPr>
      </w:pPr>
      <w:r w:rsidRPr="009F1F61">
        <w:t>Salesforce Service Cloud | Lightning App Builder | Flows &amp; Process Builders</w:t>
      </w:r>
    </w:p>
    <w:p w14:paraId="13C76850" w14:textId="77777777" w:rsidR="009F1F61" w:rsidRPr="009F1F61" w:rsidRDefault="009F1F61" w:rsidP="009F1F61">
      <w:pPr>
        <w:numPr>
          <w:ilvl w:val="0"/>
          <w:numId w:val="1"/>
        </w:numPr>
      </w:pPr>
      <w:r w:rsidRPr="009F1F61">
        <w:t>Conga CLM | Composer | Contract Lifecycle Management</w:t>
      </w:r>
    </w:p>
    <w:p w14:paraId="63F98FC4" w14:textId="77777777" w:rsidR="009F1F61" w:rsidRPr="009F1F61" w:rsidRDefault="009F1F61" w:rsidP="009F1F61">
      <w:pPr>
        <w:numPr>
          <w:ilvl w:val="0"/>
          <w:numId w:val="1"/>
        </w:numPr>
      </w:pPr>
      <w:r w:rsidRPr="009F1F61">
        <w:t>Lead-to-Cash (L2C) Process Analysis</w:t>
      </w:r>
    </w:p>
    <w:p w14:paraId="780D2FB6" w14:textId="77777777" w:rsidR="009F1F61" w:rsidRPr="009F1F61" w:rsidRDefault="009F1F61" w:rsidP="009F1F61">
      <w:pPr>
        <w:numPr>
          <w:ilvl w:val="0"/>
          <w:numId w:val="1"/>
        </w:numPr>
      </w:pPr>
      <w:r w:rsidRPr="009F1F61">
        <w:t>Business Requirements &amp; User Story Definition</w:t>
      </w:r>
    </w:p>
    <w:p w14:paraId="2CEC4D55" w14:textId="77777777" w:rsidR="009F1F61" w:rsidRPr="009F1F61" w:rsidRDefault="009F1F61" w:rsidP="009F1F61">
      <w:pPr>
        <w:numPr>
          <w:ilvl w:val="0"/>
          <w:numId w:val="1"/>
        </w:numPr>
      </w:pPr>
      <w:r w:rsidRPr="009F1F61">
        <w:t>Cross-functional Stakeholder Collaboration</w:t>
      </w:r>
    </w:p>
    <w:p w14:paraId="005F853B" w14:textId="77777777" w:rsidR="009F1F61" w:rsidRPr="009F1F61" w:rsidRDefault="009F1F61" w:rsidP="009F1F61">
      <w:pPr>
        <w:numPr>
          <w:ilvl w:val="0"/>
          <w:numId w:val="1"/>
        </w:numPr>
      </w:pPr>
      <w:r w:rsidRPr="009F1F61">
        <w:t>Agile Delivery | Copado | UAT &amp; Go-Live Coordination</w:t>
      </w:r>
    </w:p>
    <w:p w14:paraId="6B86E99E" w14:textId="77777777" w:rsidR="009F1F61" w:rsidRPr="009F1F61" w:rsidRDefault="009F1F61" w:rsidP="009F1F61">
      <w:pPr>
        <w:numPr>
          <w:ilvl w:val="0"/>
          <w:numId w:val="1"/>
        </w:numPr>
      </w:pPr>
      <w:r w:rsidRPr="009F1F61">
        <w:t>Data Migration Tools: Data Loader, Workbench, Dataloader.io</w:t>
      </w:r>
    </w:p>
    <w:p w14:paraId="31BD53A7" w14:textId="77777777" w:rsidR="009F1F61" w:rsidRPr="009F1F61" w:rsidRDefault="009F1F61" w:rsidP="009F1F61">
      <w:pPr>
        <w:numPr>
          <w:ilvl w:val="0"/>
          <w:numId w:val="1"/>
        </w:numPr>
      </w:pPr>
      <w:r w:rsidRPr="009F1F61">
        <w:t>Functional Workflows | Security Model | Reports &amp; Dashboards</w:t>
      </w:r>
    </w:p>
    <w:p w14:paraId="473EFC45" w14:textId="77777777" w:rsidR="009F1F61" w:rsidRPr="009F1F61" w:rsidRDefault="009F1F61" w:rsidP="009F1F61">
      <w:pPr>
        <w:numPr>
          <w:ilvl w:val="0"/>
          <w:numId w:val="1"/>
        </w:numPr>
      </w:pPr>
      <w:r w:rsidRPr="009F1F61">
        <w:t>Revenue Strategy Alignment | Testing &amp; Deployment Planning</w:t>
      </w:r>
    </w:p>
    <w:p w14:paraId="5660AB4C" w14:textId="77777777" w:rsidR="009F1F61" w:rsidRPr="009F1F61" w:rsidRDefault="009F1F61" w:rsidP="009F1F61">
      <w:r w:rsidRPr="009F1F61">
        <w:pict w14:anchorId="19BDA8F3">
          <v:rect id="_x0000_i1081" style="width:0;height:1.5pt" o:hralign="center" o:hrstd="t" o:hr="t" fillcolor="#a0a0a0" stroked="f"/>
        </w:pict>
      </w:r>
    </w:p>
    <w:p w14:paraId="55986058" w14:textId="77777777" w:rsidR="009F1F61" w:rsidRPr="009F1F61" w:rsidRDefault="009F1F61" w:rsidP="009F1F61">
      <w:pPr>
        <w:rPr>
          <w:b/>
          <w:bCs/>
        </w:rPr>
      </w:pPr>
      <w:r w:rsidRPr="009F1F61">
        <w:rPr>
          <w:b/>
          <w:bCs/>
        </w:rPr>
        <w:t>Professional Experience</w:t>
      </w:r>
    </w:p>
    <w:p w14:paraId="51B4F2B9" w14:textId="77777777" w:rsidR="009F1F61" w:rsidRPr="009F1F61" w:rsidRDefault="009F1F61" w:rsidP="009F1F61">
      <w:r w:rsidRPr="009F1F61">
        <w:rPr>
          <w:b/>
          <w:bCs/>
        </w:rPr>
        <w:t>Senior Business Analyst / POD Lead</w:t>
      </w:r>
      <w:r w:rsidRPr="009F1F61">
        <w:br/>
      </w:r>
      <w:r w:rsidRPr="009F1F61">
        <w:rPr>
          <w:b/>
          <w:bCs/>
        </w:rPr>
        <w:t>T-Mobile | USA | Nov 2022 – Present</w:t>
      </w:r>
    </w:p>
    <w:p w14:paraId="25D08C7C" w14:textId="77777777" w:rsidR="009F1F61" w:rsidRPr="009F1F61" w:rsidRDefault="009F1F61" w:rsidP="009F1F61">
      <w:pPr>
        <w:numPr>
          <w:ilvl w:val="0"/>
          <w:numId w:val="2"/>
        </w:numPr>
      </w:pPr>
      <w:r w:rsidRPr="009F1F61">
        <w:t xml:space="preserve">Gathered requirements from sales, pricing, and </w:t>
      </w:r>
      <w:proofErr w:type="spellStart"/>
      <w:r w:rsidRPr="009F1F61">
        <w:t>fulfillment</w:t>
      </w:r>
      <w:proofErr w:type="spellEnd"/>
      <w:r w:rsidRPr="009F1F61">
        <w:t xml:space="preserve"> teams to support platform integration and L2C automation.</w:t>
      </w:r>
    </w:p>
    <w:p w14:paraId="4CAA2C64" w14:textId="77777777" w:rsidR="009F1F61" w:rsidRPr="009F1F61" w:rsidRDefault="009F1F61" w:rsidP="009F1F61">
      <w:pPr>
        <w:numPr>
          <w:ilvl w:val="0"/>
          <w:numId w:val="2"/>
        </w:numPr>
      </w:pPr>
      <w:r w:rsidRPr="009F1F61">
        <w:t>Designed and documented Salesforce workflows for SIM activation, subscription billing, and user authentication.</w:t>
      </w:r>
    </w:p>
    <w:p w14:paraId="3775CCC6" w14:textId="77777777" w:rsidR="009F1F61" w:rsidRPr="009F1F61" w:rsidRDefault="009F1F61" w:rsidP="009F1F61">
      <w:pPr>
        <w:numPr>
          <w:ilvl w:val="0"/>
          <w:numId w:val="2"/>
        </w:numPr>
      </w:pPr>
      <w:r w:rsidRPr="009F1F61">
        <w:t>Collaborated with architects to translate CX strategy into Salesforce Service Cloud features and Lightning flows.</w:t>
      </w:r>
    </w:p>
    <w:p w14:paraId="3D3D969B" w14:textId="77777777" w:rsidR="009F1F61" w:rsidRPr="009F1F61" w:rsidRDefault="009F1F61" w:rsidP="009F1F61">
      <w:pPr>
        <w:numPr>
          <w:ilvl w:val="0"/>
          <w:numId w:val="2"/>
        </w:numPr>
      </w:pPr>
      <w:r w:rsidRPr="009F1F61">
        <w:t>Led end-to-end UAT efforts, deployment activities, and user training for Service Cloud adoption initiatives.</w:t>
      </w:r>
    </w:p>
    <w:p w14:paraId="7EC78781" w14:textId="77777777" w:rsidR="009F1F61" w:rsidRPr="009F1F61" w:rsidRDefault="009F1F61" w:rsidP="009F1F61">
      <w:pPr>
        <w:numPr>
          <w:ilvl w:val="0"/>
          <w:numId w:val="2"/>
        </w:numPr>
      </w:pPr>
      <w:r w:rsidRPr="009F1F61">
        <w:lastRenderedPageBreak/>
        <w:t>Partnered with data engineering teams to define secure access control models and data mapping for Salesforce integrations.</w:t>
      </w:r>
    </w:p>
    <w:p w14:paraId="47A65FD7" w14:textId="77777777" w:rsidR="009F1F61" w:rsidRPr="009F1F61" w:rsidRDefault="009F1F61" w:rsidP="009F1F61">
      <w:r w:rsidRPr="009F1F61">
        <w:rPr>
          <w:b/>
          <w:bCs/>
        </w:rPr>
        <w:t>Key Achievements:</w:t>
      </w:r>
    </w:p>
    <w:p w14:paraId="54B79E3C" w14:textId="77777777" w:rsidR="009F1F61" w:rsidRPr="009F1F61" w:rsidRDefault="009F1F61" w:rsidP="009F1F61">
      <w:pPr>
        <w:numPr>
          <w:ilvl w:val="0"/>
          <w:numId w:val="3"/>
        </w:numPr>
      </w:pPr>
      <w:r w:rsidRPr="009F1F61">
        <w:t>Reduced escalation handling time by 30% through Service Cloud workflow redesign.</w:t>
      </w:r>
    </w:p>
    <w:p w14:paraId="233E498D" w14:textId="77777777" w:rsidR="009F1F61" w:rsidRPr="009F1F61" w:rsidRDefault="009F1F61" w:rsidP="009F1F61">
      <w:pPr>
        <w:numPr>
          <w:ilvl w:val="0"/>
          <w:numId w:val="3"/>
        </w:numPr>
      </w:pPr>
      <w:r w:rsidRPr="009F1F61">
        <w:t>Delivered executive dashboards with real-time data visualizations using Lightning and Tableau integrations.</w:t>
      </w:r>
    </w:p>
    <w:p w14:paraId="27987353" w14:textId="77777777" w:rsidR="009F1F61" w:rsidRPr="009F1F61" w:rsidRDefault="009F1F61" w:rsidP="009F1F61">
      <w:pPr>
        <w:numPr>
          <w:ilvl w:val="0"/>
          <w:numId w:val="3"/>
        </w:numPr>
      </w:pPr>
      <w:r w:rsidRPr="009F1F61">
        <w:t>Streamlined Salesforce-Vendor API integration, reducing manual reconciliation by 40%.</w:t>
      </w:r>
    </w:p>
    <w:p w14:paraId="1E8D0D79" w14:textId="77777777" w:rsidR="009F1F61" w:rsidRPr="009F1F61" w:rsidRDefault="009F1F61" w:rsidP="009F1F61">
      <w:r w:rsidRPr="009F1F61">
        <w:pict w14:anchorId="1C071F9D">
          <v:rect id="_x0000_i1082" style="width:0;height:1.5pt" o:hralign="center" o:hrstd="t" o:hr="t" fillcolor="#a0a0a0" stroked="f"/>
        </w:pict>
      </w:r>
    </w:p>
    <w:p w14:paraId="244A9807" w14:textId="77777777" w:rsidR="009F1F61" w:rsidRPr="009F1F61" w:rsidRDefault="009F1F61" w:rsidP="009F1F61">
      <w:r w:rsidRPr="009F1F61">
        <w:rPr>
          <w:b/>
          <w:bCs/>
        </w:rPr>
        <w:t>Senior Business Analyst / Data Analyst</w:t>
      </w:r>
      <w:r w:rsidRPr="009F1F61">
        <w:br/>
      </w:r>
      <w:r w:rsidRPr="009F1F61">
        <w:rPr>
          <w:b/>
          <w:bCs/>
        </w:rPr>
        <w:t>Optum (UHG) via Alcor Solutions | USA | Jan 2020 – Aug 2022</w:t>
      </w:r>
    </w:p>
    <w:p w14:paraId="5CB6F971" w14:textId="77777777" w:rsidR="009F1F61" w:rsidRPr="009F1F61" w:rsidRDefault="009F1F61" w:rsidP="009F1F61">
      <w:pPr>
        <w:numPr>
          <w:ilvl w:val="0"/>
          <w:numId w:val="4"/>
        </w:numPr>
      </w:pPr>
      <w:r w:rsidRPr="009F1F61">
        <w:t>Captured and documented functional and system requirements across cloud-based platforms.</w:t>
      </w:r>
    </w:p>
    <w:p w14:paraId="728C4707" w14:textId="77777777" w:rsidR="009F1F61" w:rsidRPr="009F1F61" w:rsidRDefault="009F1F61" w:rsidP="009F1F61">
      <w:pPr>
        <w:numPr>
          <w:ilvl w:val="0"/>
          <w:numId w:val="4"/>
        </w:numPr>
      </w:pPr>
      <w:r w:rsidRPr="009F1F61">
        <w:t>Supported Salesforce and ServiceNow enhancement projects by coordinating data mapping and validation.</w:t>
      </w:r>
    </w:p>
    <w:p w14:paraId="0A8DD5BA" w14:textId="77777777" w:rsidR="009F1F61" w:rsidRPr="009F1F61" w:rsidRDefault="009F1F61" w:rsidP="009F1F61">
      <w:pPr>
        <w:numPr>
          <w:ilvl w:val="0"/>
          <w:numId w:val="4"/>
        </w:numPr>
      </w:pPr>
      <w:r w:rsidRPr="009F1F61">
        <w:t>Designed role-based dashboards, process flows, and logic for business users across revenue and provider domains.</w:t>
      </w:r>
    </w:p>
    <w:p w14:paraId="7E4CEF8C" w14:textId="77777777" w:rsidR="009F1F61" w:rsidRPr="009F1F61" w:rsidRDefault="009F1F61" w:rsidP="009F1F61">
      <w:pPr>
        <w:numPr>
          <w:ilvl w:val="0"/>
          <w:numId w:val="4"/>
        </w:numPr>
      </w:pPr>
      <w:r w:rsidRPr="009F1F61">
        <w:t>Facilitated go-live readiness, coordinated QA handoffs, and tracked test outcomes via Jira.</w:t>
      </w:r>
    </w:p>
    <w:p w14:paraId="688EC9CA" w14:textId="77777777" w:rsidR="009F1F61" w:rsidRPr="009F1F61" w:rsidRDefault="009F1F61" w:rsidP="009F1F61">
      <w:r w:rsidRPr="009F1F61">
        <w:rPr>
          <w:b/>
          <w:bCs/>
        </w:rPr>
        <w:t>Key Achievements:</w:t>
      </w:r>
    </w:p>
    <w:p w14:paraId="48E03501" w14:textId="77777777" w:rsidR="009F1F61" w:rsidRPr="009F1F61" w:rsidRDefault="009F1F61" w:rsidP="009F1F61">
      <w:pPr>
        <w:numPr>
          <w:ilvl w:val="0"/>
          <w:numId w:val="5"/>
        </w:numPr>
      </w:pPr>
      <w:r w:rsidRPr="009F1F61">
        <w:t>Reduced manual claims processing steps by automating multi-stage workflows in Salesforce.</w:t>
      </w:r>
    </w:p>
    <w:p w14:paraId="5C5E5369" w14:textId="77777777" w:rsidR="009F1F61" w:rsidRPr="009F1F61" w:rsidRDefault="009F1F61" w:rsidP="009F1F61">
      <w:pPr>
        <w:numPr>
          <w:ilvl w:val="0"/>
          <w:numId w:val="5"/>
        </w:numPr>
      </w:pPr>
      <w:r w:rsidRPr="009F1F61">
        <w:t>Enabled self-service documentation portals using Salesforce Knowledge and Lightning Communities.</w:t>
      </w:r>
    </w:p>
    <w:p w14:paraId="29B2BA23" w14:textId="77777777" w:rsidR="009F1F61" w:rsidRPr="009F1F61" w:rsidRDefault="009F1F61" w:rsidP="009F1F61">
      <w:r w:rsidRPr="009F1F61">
        <w:pict w14:anchorId="58547964">
          <v:rect id="_x0000_i1083" style="width:0;height:1.5pt" o:hralign="center" o:hrstd="t" o:hr="t" fillcolor="#a0a0a0" stroked="f"/>
        </w:pict>
      </w:r>
    </w:p>
    <w:p w14:paraId="489BA622" w14:textId="77777777" w:rsidR="009F1F61" w:rsidRPr="009F1F61" w:rsidRDefault="009F1F61" w:rsidP="009F1F61">
      <w:r w:rsidRPr="009F1F61">
        <w:rPr>
          <w:b/>
          <w:bCs/>
        </w:rPr>
        <w:t>Business Analyst</w:t>
      </w:r>
      <w:r w:rsidRPr="009F1F61">
        <w:br/>
      </w:r>
      <w:r w:rsidRPr="009F1F61">
        <w:rPr>
          <w:b/>
          <w:bCs/>
        </w:rPr>
        <w:t>Indo-US Multi Speciality Hospital | India | Jun 2018 – Dec 2019</w:t>
      </w:r>
    </w:p>
    <w:p w14:paraId="164142E4" w14:textId="77777777" w:rsidR="009F1F61" w:rsidRPr="009F1F61" w:rsidRDefault="009F1F61" w:rsidP="009F1F61">
      <w:pPr>
        <w:numPr>
          <w:ilvl w:val="0"/>
          <w:numId w:val="6"/>
        </w:numPr>
      </w:pPr>
      <w:r w:rsidRPr="009F1F61">
        <w:t>Defined KPIs and performance metrics using Salesforce reports for tracking patient registrations and lead intake.</w:t>
      </w:r>
    </w:p>
    <w:p w14:paraId="60AFE4D1" w14:textId="77777777" w:rsidR="009F1F61" w:rsidRPr="009F1F61" w:rsidRDefault="009F1F61" w:rsidP="009F1F61">
      <w:pPr>
        <w:numPr>
          <w:ilvl w:val="0"/>
          <w:numId w:val="6"/>
        </w:numPr>
      </w:pPr>
      <w:r w:rsidRPr="009F1F61">
        <w:t>Built patient journey maps and collaborated with IT teams to deploy workflows using Salesforce Health Cloud (customized).</w:t>
      </w:r>
    </w:p>
    <w:p w14:paraId="56EA0469" w14:textId="77777777" w:rsidR="009F1F61" w:rsidRPr="009F1F61" w:rsidRDefault="009F1F61" w:rsidP="009F1F61">
      <w:pPr>
        <w:numPr>
          <w:ilvl w:val="0"/>
          <w:numId w:val="6"/>
        </w:numPr>
      </w:pPr>
      <w:r w:rsidRPr="009F1F61">
        <w:t>Assisted with billing integrations and case lifecycle management using Salesforce CRM and Tableau.</w:t>
      </w:r>
    </w:p>
    <w:p w14:paraId="6AB80BDB" w14:textId="77777777" w:rsidR="009F1F61" w:rsidRPr="009F1F61" w:rsidRDefault="009F1F61" w:rsidP="009F1F61">
      <w:r w:rsidRPr="009F1F61">
        <w:rPr>
          <w:b/>
          <w:bCs/>
        </w:rPr>
        <w:t>Key Achievements:</w:t>
      </w:r>
    </w:p>
    <w:p w14:paraId="31ABB6FD" w14:textId="77777777" w:rsidR="009F1F61" w:rsidRPr="009F1F61" w:rsidRDefault="009F1F61" w:rsidP="009F1F61">
      <w:pPr>
        <w:numPr>
          <w:ilvl w:val="0"/>
          <w:numId w:val="7"/>
        </w:numPr>
      </w:pPr>
      <w:r w:rsidRPr="009F1F61">
        <w:t xml:space="preserve">Improved </w:t>
      </w:r>
      <w:proofErr w:type="spellStart"/>
      <w:r w:rsidRPr="009F1F61">
        <w:t>counselor</w:t>
      </w:r>
      <w:proofErr w:type="spellEnd"/>
      <w:r w:rsidRPr="009F1F61">
        <w:t xml:space="preserve"> task efficiency by 20% with smart routing logic using workflow rules.</w:t>
      </w:r>
    </w:p>
    <w:p w14:paraId="2397C700" w14:textId="77777777" w:rsidR="009F1F61" w:rsidRPr="009F1F61" w:rsidRDefault="009F1F61" w:rsidP="009F1F61">
      <w:pPr>
        <w:numPr>
          <w:ilvl w:val="0"/>
          <w:numId w:val="7"/>
        </w:numPr>
      </w:pPr>
      <w:r w:rsidRPr="009F1F61">
        <w:t>Reduced onboarding time by centralizing task views via Lightning App customization.</w:t>
      </w:r>
    </w:p>
    <w:p w14:paraId="10BA2298" w14:textId="77777777" w:rsidR="009F1F61" w:rsidRPr="009F1F61" w:rsidRDefault="009F1F61" w:rsidP="009F1F61">
      <w:r w:rsidRPr="009F1F61">
        <w:pict w14:anchorId="3BC1C360">
          <v:rect id="_x0000_i1084" style="width:0;height:1.5pt" o:hralign="center" o:hrstd="t" o:hr="t" fillcolor="#a0a0a0" stroked="f"/>
        </w:pict>
      </w:r>
    </w:p>
    <w:p w14:paraId="4FCDE1A8" w14:textId="77777777" w:rsidR="009F1F61" w:rsidRPr="009F1F61" w:rsidRDefault="009F1F61" w:rsidP="009F1F61">
      <w:r w:rsidRPr="009F1F61">
        <w:rPr>
          <w:b/>
          <w:bCs/>
        </w:rPr>
        <w:lastRenderedPageBreak/>
        <w:t>Junior Business &amp; Data Analyst</w:t>
      </w:r>
      <w:r w:rsidRPr="009F1F61">
        <w:br/>
      </w:r>
      <w:r w:rsidRPr="009F1F61">
        <w:rPr>
          <w:b/>
          <w:bCs/>
        </w:rPr>
        <w:t>Y-Axis (Education SaaS) | India | Jun 2015 – Jun 2018</w:t>
      </w:r>
    </w:p>
    <w:p w14:paraId="2856CBF7" w14:textId="77777777" w:rsidR="009F1F61" w:rsidRPr="009F1F61" w:rsidRDefault="009F1F61" w:rsidP="009F1F61">
      <w:pPr>
        <w:numPr>
          <w:ilvl w:val="0"/>
          <w:numId w:val="8"/>
        </w:numPr>
      </w:pPr>
      <w:r w:rsidRPr="009F1F61">
        <w:t xml:space="preserve">Customized Salesforce CRM for international student tracking and </w:t>
      </w:r>
      <w:proofErr w:type="spellStart"/>
      <w:r w:rsidRPr="009F1F61">
        <w:t>counselor</w:t>
      </w:r>
      <w:proofErr w:type="spellEnd"/>
      <w:r w:rsidRPr="009F1F61">
        <w:t xml:space="preserve"> SLA management.</w:t>
      </w:r>
    </w:p>
    <w:p w14:paraId="24DB85B8" w14:textId="77777777" w:rsidR="009F1F61" w:rsidRPr="009F1F61" w:rsidRDefault="009F1F61" w:rsidP="009F1F61">
      <w:pPr>
        <w:numPr>
          <w:ilvl w:val="0"/>
          <w:numId w:val="8"/>
        </w:numPr>
      </w:pPr>
      <w:r w:rsidRPr="009F1F61">
        <w:t>Created dashboards for pipeline visibility, admissions progress, and conversion rates.</w:t>
      </w:r>
    </w:p>
    <w:p w14:paraId="14A5A629" w14:textId="77777777" w:rsidR="009F1F61" w:rsidRPr="009F1F61" w:rsidRDefault="009F1F61" w:rsidP="009F1F61">
      <w:pPr>
        <w:numPr>
          <w:ilvl w:val="0"/>
          <w:numId w:val="8"/>
        </w:numPr>
      </w:pPr>
      <w:r w:rsidRPr="009F1F61">
        <w:t>Participated in Conga Composer implementation for automated offer letters and documentation.</w:t>
      </w:r>
    </w:p>
    <w:p w14:paraId="31E41CDB" w14:textId="77777777" w:rsidR="009F1F61" w:rsidRPr="009F1F61" w:rsidRDefault="009F1F61" w:rsidP="009F1F61">
      <w:r w:rsidRPr="009F1F61">
        <w:rPr>
          <w:b/>
          <w:bCs/>
        </w:rPr>
        <w:t>Key Achievements:</w:t>
      </w:r>
    </w:p>
    <w:p w14:paraId="1733CC9C" w14:textId="77777777" w:rsidR="009F1F61" w:rsidRPr="009F1F61" w:rsidRDefault="009F1F61" w:rsidP="009F1F61">
      <w:pPr>
        <w:numPr>
          <w:ilvl w:val="0"/>
          <w:numId w:val="9"/>
        </w:numPr>
      </w:pPr>
      <w:r w:rsidRPr="009F1F61">
        <w:t>Enhanced end-to-end visibility in L2C pipeline by 25% through automated reporting.</w:t>
      </w:r>
    </w:p>
    <w:p w14:paraId="393D485A" w14:textId="77777777" w:rsidR="009F1F61" w:rsidRPr="009F1F61" w:rsidRDefault="009F1F61" w:rsidP="009F1F61">
      <w:pPr>
        <w:numPr>
          <w:ilvl w:val="0"/>
          <w:numId w:val="9"/>
        </w:numPr>
      </w:pPr>
      <w:r w:rsidRPr="009F1F61">
        <w:t>Reduced documentation turnaround time using Conga templates and Salesforce automation.</w:t>
      </w:r>
    </w:p>
    <w:p w14:paraId="7F0D69B3" w14:textId="77777777" w:rsidR="009F1F61" w:rsidRPr="009F1F61" w:rsidRDefault="009F1F61" w:rsidP="009F1F61">
      <w:r w:rsidRPr="009F1F61">
        <w:pict w14:anchorId="13710FBF">
          <v:rect id="_x0000_i1085" style="width:0;height:1.5pt" o:hralign="center" o:hrstd="t" o:hr="t" fillcolor="#a0a0a0" stroked="f"/>
        </w:pict>
      </w:r>
    </w:p>
    <w:p w14:paraId="409D0365" w14:textId="77777777" w:rsidR="009F1F61" w:rsidRPr="009F1F61" w:rsidRDefault="009F1F61" w:rsidP="009F1F61">
      <w:pPr>
        <w:rPr>
          <w:b/>
          <w:bCs/>
        </w:rPr>
      </w:pPr>
      <w:r w:rsidRPr="009F1F61">
        <w:rPr>
          <w:b/>
          <w:bCs/>
        </w:rPr>
        <w:t>Education</w:t>
      </w:r>
    </w:p>
    <w:p w14:paraId="62980DD6" w14:textId="77777777" w:rsidR="009F1F61" w:rsidRPr="009F1F61" w:rsidRDefault="009F1F61" w:rsidP="009F1F61">
      <w:r w:rsidRPr="009F1F61">
        <w:rPr>
          <w:b/>
          <w:bCs/>
        </w:rPr>
        <w:t>M.S. in Information Systems and Business Analytics</w:t>
      </w:r>
      <w:r w:rsidRPr="009F1F61">
        <w:br/>
        <w:t xml:space="preserve">Park University, Missouri, USA | GPA: 3.64/4.0 | </w:t>
      </w:r>
      <w:r w:rsidRPr="009F1F61">
        <w:rPr>
          <w:i/>
          <w:iCs/>
        </w:rPr>
        <w:t>Expected May 2024</w:t>
      </w:r>
    </w:p>
    <w:p w14:paraId="7E57A3E7" w14:textId="77777777" w:rsidR="009F1F61" w:rsidRPr="009F1F61" w:rsidRDefault="009F1F61" w:rsidP="009F1F61">
      <w:proofErr w:type="gramStart"/>
      <w:r w:rsidRPr="009F1F61">
        <w:rPr>
          <w:b/>
          <w:bCs/>
        </w:rPr>
        <w:t>B.Tech</w:t>
      </w:r>
      <w:proofErr w:type="gramEnd"/>
      <w:r w:rsidRPr="009F1F61">
        <w:rPr>
          <w:b/>
          <w:bCs/>
        </w:rPr>
        <w:t xml:space="preserve"> in Mechanical Engineering</w:t>
      </w:r>
      <w:r w:rsidRPr="009F1F61">
        <w:br/>
        <w:t>Osmania University, India</w:t>
      </w:r>
    </w:p>
    <w:p w14:paraId="0337DAF8" w14:textId="77777777" w:rsidR="009F1F61" w:rsidRPr="009F1F61" w:rsidRDefault="009F1F61" w:rsidP="009F1F61">
      <w:r w:rsidRPr="009F1F61">
        <w:pict w14:anchorId="7375CC01">
          <v:rect id="_x0000_i1086" style="width:0;height:1.5pt" o:hralign="center" o:hrstd="t" o:hr="t" fillcolor="#a0a0a0" stroked="f"/>
        </w:pict>
      </w:r>
    </w:p>
    <w:p w14:paraId="10D80DED" w14:textId="77777777" w:rsidR="009F1F61" w:rsidRPr="009F1F61" w:rsidRDefault="009F1F61" w:rsidP="009F1F61">
      <w:pPr>
        <w:rPr>
          <w:b/>
          <w:bCs/>
        </w:rPr>
      </w:pPr>
      <w:r w:rsidRPr="009F1F61">
        <w:rPr>
          <w:b/>
          <w:bCs/>
        </w:rPr>
        <w:t>Technical Environment</w:t>
      </w:r>
    </w:p>
    <w:p w14:paraId="4B9AE88F" w14:textId="77777777" w:rsidR="009F1F61" w:rsidRPr="009F1F61" w:rsidRDefault="009F1F61" w:rsidP="009F1F61">
      <w:r w:rsidRPr="009F1F61">
        <w:t>Salesforce (Service Cloud, Lightning, Flows, Process Builder, Reports, Dashboards) | Conga CLM &amp; Composer | Jira | Confluence | Tableau | SQL | AWS | Data Loader | Workbench | Copado | Dataloader.io | Agile | UAT | Deployment Planning | Integration with ERP | L2C Process Mapping | Revenue Automation | Cross-functional Collaboration</w:t>
      </w:r>
    </w:p>
    <w:p w14:paraId="1ADD9A87" w14:textId="19E994A8" w:rsidR="00A20F99" w:rsidRDefault="009F1F61">
      <w:r w:rsidRPr="009F1F61">
        <w:pict w14:anchorId="0920365B">
          <v:rect id="_x0000_i1087" style="width:0;height:1.5pt" o:hralign="center" o:hrstd="t" o:hr="t" fillcolor="#a0a0a0" stroked="f"/>
        </w:pict>
      </w:r>
    </w:p>
    <w:sectPr w:rsidR="00A20F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44448"/>
    <w:multiLevelType w:val="multilevel"/>
    <w:tmpl w:val="950E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BF10E5"/>
    <w:multiLevelType w:val="multilevel"/>
    <w:tmpl w:val="BA2A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12787A"/>
    <w:multiLevelType w:val="multilevel"/>
    <w:tmpl w:val="4ED2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96251"/>
    <w:multiLevelType w:val="multilevel"/>
    <w:tmpl w:val="15E4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31A1A"/>
    <w:multiLevelType w:val="multilevel"/>
    <w:tmpl w:val="299C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3F402C"/>
    <w:multiLevelType w:val="multilevel"/>
    <w:tmpl w:val="1026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DC7EB0"/>
    <w:multiLevelType w:val="multilevel"/>
    <w:tmpl w:val="FAF6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4235CA"/>
    <w:multiLevelType w:val="multilevel"/>
    <w:tmpl w:val="8ACE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D04AE2"/>
    <w:multiLevelType w:val="multilevel"/>
    <w:tmpl w:val="057E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700530">
    <w:abstractNumId w:val="4"/>
  </w:num>
  <w:num w:numId="2" w16cid:durableId="1300844243">
    <w:abstractNumId w:val="0"/>
  </w:num>
  <w:num w:numId="3" w16cid:durableId="968514491">
    <w:abstractNumId w:val="1"/>
  </w:num>
  <w:num w:numId="4" w16cid:durableId="961227070">
    <w:abstractNumId w:val="5"/>
  </w:num>
  <w:num w:numId="5" w16cid:durableId="581572098">
    <w:abstractNumId w:val="3"/>
  </w:num>
  <w:num w:numId="6" w16cid:durableId="128675126">
    <w:abstractNumId w:val="8"/>
  </w:num>
  <w:num w:numId="7" w16cid:durableId="732197160">
    <w:abstractNumId w:val="7"/>
  </w:num>
  <w:num w:numId="8" w16cid:durableId="642806547">
    <w:abstractNumId w:val="2"/>
  </w:num>
  <w:num w:numId="9" w16cid:durableId="3061310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1FA"/>
    <w:rsid w:val="00515B87"/>
    <w:rsid w:val="007D71FA"/>
    <w:rsid w:val="009B1AE1"/>
    <w:rsid w:val="009F1F61"/>
    <w:rsid w:val="00A20F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C8A187"/>
  <w15:chartTrackingRefBased/>
  <w15:docId w15:val="{C4911364-56A0-43A2-B265-EB4DCDDE2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1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1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1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1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1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1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1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1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1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1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1FA"/>
    <w:rPr>
      <w:rFonts w:eastAsiaTheme="majorEastAsia" w:cstheme="majorBidi"/>
      <w:color w:val="272727" w:themeColor="text1" w:themeTint="D8"/>
    </w:rPr>
  </w:style>
  <w:style w:type="paragraph" w:styleId="Title">
    <w:name w:val="Title"/>
    <w:basedOn w:val="Normal"/>
    <w:next w:val="Normal"/>
    <w:link w:val="TitleChar"/>
    <w:uiPriority w:val="10"/>
    <w:qFormat/>
    <w:rsid w:val="007D7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1FA"/>
    <w:pPr>
      <w:spacing w:before="160"/>
      <w:jc w:val="center"/>
    </w:pPr>
    <w:rPr>
      <w:i/>
      <w:iCs/>
      <w:color w:val="404040" w:themeColor="text1" w:themeTint="BF"/>
    </w:rPr>
  </w:style>
  <w:style w:type="character" w:customStyle="1" w:styleId="QuoteChar">
    <w:name w:val="Quote Char"/>
    <w:basedOn w:val="DefaultParagraphFont"/>
    <w:link w:val="Quote"/>
    <w:uiPriority w:val="29"/>
    <w:rsid w:val="007D71FA"/>
    <w:rPr>
      <w:i/>
      <w:iCs/>
      <w:color w:val="404040" w:themeColor="text1" w:themeTint="BF"/>
    </w:rPr>
  </w:style>
  <w:style w:type="paragraph" w:styleId="ListParagraph">
    <w:name w:val="List Paragraph"/>
    <w:basedOn w:val="Normal"/>
    <w:uiPriority w:val="34"/>
    <w:qFormat/>
    <w:rsid w:val="007D71FA"/>
    <w:pPr>
      <w:ind w:left="720"/>
      <w:contextualSpacing/>
    </w:pPr>
  </w:style>
  <w:style w:type="character" w:styleId="IntenseEmphasis">
    <w:name w:val="Intense Emphasis"/>
    <w:basedOn w:val="DefaultParagraphFont"/>
    <w:uiPriority w:val="21"/>
    <w:qFormat/>
    <w:rsid w:val="007D71FA"/>
    <w:rPr>
      <w:i/>
      <w:iCs/>
      <w:color w:val="2F5496" w:themeColor="accent1" w:themeShade="BF"/>
    </w:rPr>
  </w:style>
  <w:style w:type="paragraph" w:styleId="IntenseQuote">
    <w:name w:val="Intense Quote"/>
    <w:basedOn w:val="Normal"/>
    <w:next w:val="Normal"/>
    <w:link w:val="IntenseQuoteChar"/>
    <w:uiPriority w:val="30"/>
    <w:qFormat/>
    <w:rsid w:val="007D71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1FA"/>
    <w:rPr>
      <w:i/>
      <w:iCs/>
      <w:color w:val="2F5496" w:themeColor="accent1" w:themeShade="BF"/>
    </w:rPr>
  </w:style>
  <w:style w:type="character" w:styleId="IntenseReference">
    <w:name w:val="Intense Reference"/>
    <w:basedOn w:val="DefaultParagraphFont"/>
    <w:uiPriority w:val="32"/>
    <w:qFormat/>
    <w:rsid w:val="007D71FA"/>
    <w:rPr>
      <w:b/>
      <w:bCs/>
      <w:smallCaps/>
      <w:color w:val="2F5496" w:themeColor="accent1" w:themeShade="BF"/>
      <w:spacing w:val="5"/>
    </w:rPr>
  </w:style>
  <w:style w:type="character" w:styleId="Hyperlink">
    <w:name w:val="Hyperlink"/>
    <w:basedOn w:val="DefaultParagraphFont"/>
    <w:uiPriority w:val="99"/>
    <w:unhideWhenUsed/>
    <w:rsid w:val="009F1F61"/>
    <w:rPr>
      <w:color w:val="0563C1" w:themeColor="hyperlink"/>
      <w:u w:val="single"/>
    </w:rPr>
  </w:style>
  <w:style w:type="character" w:styleId="UnresolvedMention">
    <w:name w:val="Unresolved Mention"/>
    <w:basedOn w:val="DefaultParagraphFont"/>
    <w:uiPriority w:val="99"/>
    <w:semiHidden/>
    <w:unhideWhenUsed/>
    <w:rsid w:val="009F1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288377">
      <w:bodyDiv w:val="1"/>
      <w:marLeft w:val="0"/>
      <w:marRight w:val="0"/>
      <w:marTop w:val="0"/>
      <w:marBottom w:val="0"/>
      <w:divBdr>
        <w:top w:val="none" w:sz="0" w:space="0" w:color="auto"/>
        <w:left w:val="none" w:sz="0" w:space="0" w:color="auto"/>
        <w:bottom w:val="none" w:sz="0" w:space="0" w:color="auto"/>
        <w:right w:val="none" w:sz="0" w:space="0" w:color="auto"/>
      </w:divBdr>
    </w:div>
    <w:div w:id="1163471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bdulaleemmohammed87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710</Words>
  <Characters>4050</Characters>
  <Application>Microsoft Office Word</Application>
  <DocSecurity>0</DocSecurity>
  <Lines>33</Lines>
  <Paragraphs>9</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Wasay Mohammed</dc:creator>
  <cp:keywords/>
  <dc:description/>
  <cp:lastModifiedBy>Abdul Wasay Mohammed</cp:lastModifiedBy>
  <cp:revision>2</cp:revision>
  <dcterms:created xsi:type="dcterms:W3CDTF">2025-04-03T05:47:00Z</dcterms:created>
  <dcterms:modified xsi:type="dcterms:W3CDTF">2025-04-03T05:48:00Z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8ef0ede9828a24a873b8e72609c2247d14892dd9553831554fa78d04bf7eeafd</vt:lpwstr>
  </property>
</Properties>
</file>