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4" w:line="319" w:lineRule="auto"/>
        <w:ind w:left="10" w:right="-15" w:firstLine="60"/>
        <w:jc w:val="center"/>
        <w:rPr>
          <w:sz w:val="19"/>
          <w:szCs w:val="19"/>
        </w:rPr>
      </w:pPr>
      <w:r w:rsidDel="00000000" w:rsidR="00000000" w:rsidRPr="00000000">
        <w:rPr>
          <w:rtl w:val="0"/>
        </w:rPr>
      </w:r>
    </w:p>
    <w:p w:rsidR="00000000" w:rsidDel="00000000" w:rsidP="00000000" w:rsidRDefault="00000000" w:rsidRPr="00000000" w14:paraId="00000002">
      <w:pPr>
        <w:pStyle w:val="Heading1"/>
        <w:ind w:firstLine="75"/>
        <w:rPr>
          <w:sz w:val="19"/>
          <w:szCs w:val="19"/>
        </w:rPr>
      </w:pPr>
      <w:r w:rsidDel="00000000" w:rsidR="00000000" w:rsidRPr="00000000">
        <w:rPr>
          <w:sz w:val="19"/>
          <w:szCs w:val="19"/>
          <w:rtl w:val="0"/>
        </w:rPr>
        <w:t xml:space="preserve">Ayelet Fischer (née Makovoz)</w:t>
      </w:r>
    </w:p>
    <w:p w:rsidR="00000000" w:rsidDel="00000000" w:rsidP="00000000" w:rsidRDefault="00000000" w:rsidRPr="00000000" w14:paraId="00000003">
      <w:pPr>
        <w:spacing w:after="351" w:line="259" w:lineRule="auto"/>
        <w:ind w:left="60" w:firstLine="0"/>
        <w:jc w:val="center"/>
        <w:rPr/>
      </w:pPr>
      <w:r w:rsidDel="00000000" w:rsidR="00000000" w:rsidRPr="00000000">
        <w:rPr>
          <w:sz w:val="19"/>
          <w:szCs w:val="19"/>
          <w:rtl w:val="0"/>
        </w:rPr>
        <w:t xml:space="preserve">Baltimore, MD | (240) 723-0982 | ayeletmakovoz@gmail.com</w:t>
      </w:r>
      <w:r w:rsidDel="00000000" w:rsidR="00000000" w:rsidRPr="00000000">
        <w:rPr>
          <w:rtl w:val="0"/>
        </w:rPr>
      </w:r>
    </w:p>
    <w:p w:rsidR="00000000" w:rsidDel="00000000" w:rsidP="00000000" w:rsidRDefault="00000000" w:rsidRPr="00000000" w14:paraId="00000004">
      <w:pPr>
        <w:spacing w:after="240" w:before="240" w:lineRule="auto"/>
        <w:ind w:left="0" w:firstLine="0"/>
        <w:rPr>
          <w:b w:val="1"/>
        </w:rPr>
      </w:pPr>
      <w:r w:rsidDel="00000000" w:rsidR="00000000" w:rsidRPr="00000000">
        <w:rPr>
          <w:b w:val="1"/>
          <w:rtl w:val="0"/>
        </w:rPr>
        <w:t xml:space="preserve">Skills</w:t>
      </w:r>
    </w:p>
    <w:p w:rsidR="00000000" w:rsidDel="00000000" w:rsidP="00000000" w:rsidRDefault="00000000" w:rsidRPr="00000000" w14:paraId="00000005">
      <w:pPr>
        <w:numPr>
          <w:ilvl w:val="0"/>
          <w:numId w:val="6"/>
        </w:numPr>
        <w:spacing w:after="0" w:afterAutospacing="0" w:before="240" w:lineRule="auto"/>
        <w:ind w:left="720" w:hanging="360"/>
        <w:rPr>
          <w:sz w:val="19"/>
          <w:szCs w:val="19"/>
        </w:rPr>
      </w:pPr>
      <w:r w:rsidDel="00000000" w:rsidR="00000000" w:rsidRPr="00000000">
        <w:rPr>
          <w:b w:val="1"/>
          <w:sz w:val="19"/>
          <w:szCs w:val="19"/>
          <w:rtl w:val="0"/>
        </w:rPr>
        <w:t xml:space="preserve">Data-Driven Decision Making</w:t>
      </w:r>
      <w:r w:rsidDel="00000000" w:rsidR="00000000" w:rsidRPr="00000000">
        <w:rPr>
          <w:sz w:val="19"/>
          <w:szCs w:val="19"/>
          <w:rtl w:val="0"/>
        </w:rPr>
        <w:t xml:space="preserve">.</w:t>
      </w:r>
      <w:r w:rsidDel="00000000" w:rsidR="00000000" w:rsidRPr="00000000">
        <w:rPr>
          <w:sz w:val="19"/>
          <w:szCs w:val="19"/>
          <w:rtl w:val="0"/>
        </w:rPr>
        <w:t xml:space="preserve"> </w:t>
      </w:r>
      <w:r w:rsidDel="00000000" w:rsidR="00000000" w:rsidRPr="00000000">
        <w:rPr>
          <w:i w:val="1"/>
          <w:sz w:val="19"/>
          <w:szCs w:val="19"/>
          <w:rtl w:val="0"/>
        </w:rPr>
        <w:t xml:space="preserve">Proficient in analyzing large datasets to identify trends, patterns, and actionable insights.</w:t>
      </w:r>
    </w:p>
    <w:p w:rsidR="00000000" w:rsidDel="00000000" w:rsidP="00000000" w:rsidRDefault="00000000" w:rsidRPr="00000000" w14:paraId="00000006">
      <w:pPr>
        <w:numPr>
          <w:ilvl w:val="0"/>
          <w:numId w:val="6"/>
        </w:numPr>
        <w:spacing w:after="0" w:afterAutospacing="0" w:before="0" w:beforeAutospacing="0" w:lineRule="auto"/>
        <w:ind w:left="720" w:hanging="360"/>
        <w:rPr>
          <w:sz w:val="19"/>
          <w:szCs w:val="19"/>
        </w:rPr>
      </w:pPr>
      <w:r w:rsidDel="00000000" w:rsidR="00000000" w:rsidRPr="00000000">
        <w:rPr>
          <w:b w:val="1"/>
          <w:sz w:val="19"/>
          <w:szCs w:val="19"/>
          <w:rtl w:val="0"/>
        </w:rPr>
        <w:t xml:space="preserve">Critical Thinking &amp; Problem Solving</w:t>
      </w:r>
      <w:r w:rsidDel="00000000" w:rsidR="00000000" w:rsidRPr="00000000">
        <w:rPr>
          <w:sz w:val="19"/>
          <w:szCs w:val="19"/>
          <w:rtl w:val="0"/>
        </w:rPr>
        <w:t xml:space="preserve">.  </w:t>
      </w:r>
      <w:r w:rsidDel="00000000" w:rsidR="00000000" w:rsidRPr="00000000">
        <w:rPr>
          <w:i w:val="1"/>
          <w:sz w:val="19"/>
          <w:szCs w:val="19"/>
          <w:rtl w:val="0"/>
        </w:rPr>
        <w:t xml:space="preserve">Adept at breaking down complex issues, identifying root causes, and developing creative solutions.</w:t>
      </w:r>
    </w:p>
    <w:p w:rsidR="00000000" w:rsidDel="00000000" w:rsidP="00000000" w:rsidRDefault="00000000" w:rsidRPr="00000000" w14:paraId="00000007">
      <w:pPr>
        <w:numPr>
          <w:ilvl w:val="0"/>
          <w:numId w:val="6"/>
        </w:numPr>
        <w:spacing w:after="0" w:afterAutospacing="0" w:before="0" w:beforeAutospacing="0" w:lineRule="auto"/>
        <w:ind w:left="720" w:hanging="360"/>
        <w:rPr>
          <w:sz w:val="19"/>
          <w:szCs w:val="19"/>
        </w:rPr>
      </w:pPr>
      <w:r w:rsidDel="00000000" w:rsidR="00000000" w:rsidRPr="00000000">
        <w:rPr>
          <w:b w:val="1"/>
          <w:sz w:val="19"/>
          <w:szCs w:val="19"/>
          <w:rtl w:val="0"/>
        </w:rPr>
        <w:t xml:space="preserve">Forecasting &amp; Predictive Modeling</w:t>
      </w:r>
      <w:r w:rsidDel="00000000" w:rsidR="00000000" w:rsidRPr="00000000">
        <w:rPr>
          <w:sz w:val="19"/>
          <w:szCs w:val="19"/>
          <w:rtl w:val="0"/>
        </w:rPr>
        <w:t xml:space="preserve">.</w:t>
      </w:r>
      <w:r w:rsidDel="00000000" w:rsidR="00000000" w:rsidRPr="00000000">
        <w:rPr>
          <w:sz w:val="19"/>
          <w:szCs w:val="19"/>
          <w:rtl w:val="0"/>
        </w:rPr>
        <w:t xml:space="preserve"> </w:t>
      </w:r>
      <w:r w:rsidDel="00000000" w:rsidR="00000000" w:rsidRPr="00000000">
        <w:rPr>
          <w:i w:val="1"/>
          <w:sz w:val="19"/>
          <w:szCs w:val="19"/>
          <w:rtl w:val="0"/>
        </w:rPr>
        <w:t xml:space="preserve">Experience with statistical and machine learning t</w:t>
      </w:r>
      <w:r w:rsidDel="00000000" w:rsidR="00000000" w:rsidRPr="00000000">
        <w:rPr>
          <w:i w:val="1"/>
          <w:sz w:val="19"/>
          <w:szCs w:val="19"/>
          <w:rtl w:val="0"/>
        </w:rPr>
        <w:t xml:space="preserve">echniques to forecast future trends and predict outcomes.</w:t>
      </w:r>
    </w:p>
    <w:p w:rsidR="00000000" w:rsidDel="00000000" w:rsidP="00000000" w:rsidRDefault="00000000" w:rsidRPr="00000000" w14:paraId="00000008">
      <w:pPr>
        <w:numPr>
          <w:ilvl w:val="0"/>
          <w:numId w:val="7"/>
        </w:numPr>
        <w:spacing w:after="0" w:afterAutospacing="0" w:before="0" w:beforeAutospacing="0" w:lineRule="auto"/>
        <w:ind w:left="720" w:hanging="360"/>
        <w:rPr>
          <w:sz w:val="19"/>
          <w:szCs w:val="19"/>
        </w:rPr>
      </w:pPr>
      <w:r w:rsidDel="00000000" w:rsidR="00000000" w:rsidRPr="00000000">
        <w:rPr>
          <w:b w:val="1"/>
          <w:sz w:val="19"/>
          <w:szCs w:val="19"/>
          <w:rtl w:val="0"/>
        </w:rPr>
        <w:t xml:space="preserve">Exceptional Communication</w:t>
      </w:r>
      <w:r w:rsidDel="00000000" w:rsidR="00000000" w:rsidRPr="00000000">
        <w:rPr>
          <w:sz w:val="19"/>
          <w:szCs w:val="19"/>
          <w:rtl w:val="0"/>
        </w:rPr>
        <w:t xml:space="preserve">. </w:t>
      </w:r>
      <w:r w:rsidDel="00000000" w:rsidR="00000000" w:rsidRPr="00000000">
        <w:rPr>
          <w:i w:val="1"/>
          <w:sz w:val="19"/>
          <w:szCs w:val="19"/>
          <w:rtl w:val="0"/>
        </w:rPr>
        <w:t xml:space="preserve">Articulate and persuasive communicator with strong written and verbal skills.</w:t>
      </w:r>
    </w:p>
    <w:p w:rsidR="00000000" w:rsidDel="00000000" w:rsidP="00000000" w:rsidRDefault="00000000" w:rsidRPr="00000000" w14:paraId="00000009">
      <w:pPr>
        <w:numPr>
          <w:ilvl w:val="0"/>
          <w:numId w:val="7"/>
        </w:numPr>
        <w:spacing w:after="0" w:afterAutospacing="0" w:before="0" w:beforeAutospacing="0" w:lineRule="auto"/>
        <w:ind w:left="720" w:hanging="360"/>
        <w:rPr>
          <w:sz w:val="19"/>
          <w:szCs w:val="19"/>
        </w:rPr>
      </w:pPr>
      <w:r w:rsidDel="00000000" w:rsidR="00000000" w:rsidRPr="00000000">
        <w:rPr>
          <w:b w:val="1"/>
          <w:sz w:val="19"/>
          <w:szCs w:val="19"/>
          <w:rtl w:val="0"/>
        </w:rPr>
        <w:t xml:space="preserve">Active Listening &amp; Empathy.</w:t>
      </w:r>
      <w:r w:rsidDel="00000000" w:rsidR="00000000" w:rsidRPr="00000000">
        <w:rPr>
          <w:i w:val="1"/>
          <w:sz w:val="19"/>
          <w:szCs w:val="19"/>
          <w:rtl w:val="0"/>
        </w:rPr>
        <w:t xml:space="preserve"> A skilled listener who can understand and address the needs and concerns of others.</w:t>
      </w:r>
    </w:p>
    <w:p w:rsidR="00000000" w:rsidDel="00000000" w:rsidP="00000000" w:rsidRDefault="00000000" w:rsidRPr="00000000" w14:paraId="0000000A">
      <w:pPr>
        <w:numPr>
          <w:ilvl w:val="0"/>
          <w:numId w:val="7"/>
        </w:numPr>
        <w:spacing w:after="0" w:afterAutospacing="0" w:before="0" w:beforeAutospacing="0" w:lineRule="auto"/>
        <w:ind w:left="720" w:hanging="360"/>
        <w:rPr>
          <w:sz w:val="19"/>
          <w:szCs w:val="19"/>
        </w:rPr>
      </w:pPr>
      <w:r w:rsidDel="00000000" w:rsidR="00000000" w:rsidRPr="00000000">
        <w:rPr>
          <w:b w:val="1"/>
          <w:sz w:val="19"/>
          <w:szCs w:val="19"/>
          <w:rtl w:val="0"/>
        </w:rPr>
        <w:t xml:space="preserve">Presentation &amp; Storytelling.</w:t>
      </w:r>
      <w:r w:rsidDel="00000000" w:rsidR="00000000" w:rsidRPr="00000000">
        <w:rPr>
          <w:sz w:val="19"/>
          <w:szCs w:val="19"/>
          <w:rtl w:val="0"/>
        </w:rPr>
        <w:t xml:space="preserve"> </w:t>
      </w:r>
      <w:r w:rsidDel="00000000" w:rsidR="00000000" w:rsidRPr="00000000">
        <w:rPr>
          <w:i w:val="1"/>
          <w:sz w:val="19"/>
          <w:szCs w:val="19"/>
          <w:rtl w:val="0"/>
        </w:rPr>
        <w:t xml:space="preserve">Confidently present complex information to diverse audiences in a clear, concise, and engaging manner.</w:t>
      </w:r>
    </w:p>
    <w:p w:rsidR="00000000" w:rsidDel="00000000" w:rsidP="00000000" w:rsidRDefault="00000000" w:rsidRPr="00000000" w14:paraId="0000000B">
      <w:pPr>
        <w:numPr>
          <w:ilvl w:val="0"/>
          <w:numId w:val="7"/>
        </w:numPr>
        <w:spacing w:after="240" w:before="0" w:beforeAutospacing="0" w:lineRule="auto"/>
        <w:ind w:left="720" w:hanging="360"/>
        <w:rPr>
          <w:sz w:val="19"/>
          <w:szCs w:val="19"/>
        </w:rPr>
      </w:pPr>
      <w:r w:rsidDel="00000000" w:rsidR="00000000" w:rsidRPr="00000000">
        <w:rPr>
          <w:b w:val="1"/>
          <w:sz w:val="19"/>
          <w:szCs w:val="19"/>
          <w:rtl w:val="0"/>
        </w:rPr>
        <w:t xml:space="preserve">Teamwork &amp; Collaboration.</w:t>
      </w:r>
      <w:r w:rsidDel="00000000" w:rsidR="00000000" w:rsidRPr="00000000">
        <w:rPr>
          <w:sz w:val="19"/>
          <w:szCs w:val="19"/>
          <w:rtl w:val="0"/>
        </w:rPr>
        <w:t xml:space="preserve"> </w:t>
      </w:r>
      <w:r w:rsidDel="00000000" w:rsidR="00000000" w:rsidRPr="00000000">
        <w:rPr>
          <w:i w:val="1"/>
          <w:sz w:val="19"/>
          <w:szCs w:val="19"/>
          <w:rtl w:val="0"/>
        </w:rPr>
        <w:t xml:space="preserve">A highly collaborative team player with strong interpersonal and relationship-building skills.</w:t>
      </w:r>
    </w:p>
    <w:p w:rsidR="00000000" w:rsidDel="00000000" w:rsidP="00000000" w:rsidRDefault="00000000" w:rsidRPr="00000000" w14:paraId="0000000C">
      <w:pPr>
        <w:spacing w:after="240" w:before="240" w:lineRule="auto"/>
        <w:ind w:left="0" w:firstLine="0"/>
        <w:rPr>
          <w:b w:val="1"/>
        </w:rPr>
      </w:pPr>
      <w:r w:rsidDel="00000000" w:rsidR="00000000" w:rsidRPr="00000000">
        <w:rPr>
          <w:b w:val="1"/>
          <w:rtl w:val="0"/>
        </w:rPr>
        <w:t xml:space="preserve">Technical Proficiency</w:t>
      </w:r>
    </w:p>
    <w:p w:rsidR="00000000" w:rsidDel="00000000" w:rsidP="00000000" w:rsidRDefault="00000000" w:rsidRPr="00000000" w14:paraId="0000000D">
      <w:pPr>
        <w:numPr>
          <w:ilvl w:val="0"/>
          <w:numId w:val="1"/>
        </w:numPr>
        <w:spacing w:after="0" w:afterAutospacing="0" w:before="240" w:lineRule="auto"/>
        <w:ind w:left="720" w:hanging="360"/>
        <w:rPr>
          <w:sz w:val="19"/>
          <w:szCs w:val="19"/>
        </w:rPr>
      </w:pPr>
      <w:r w:rsidDel="00000000" w:rsidR="00000000" w:rsidRPr="00000000">
        <w:rPr>
          <w:b w:val="1"/>
          <w:sz w:val="19"/>
          <w:szCs w:val="19"/>
          <w:rtl w:val="0"/>
        </w:rPr>
        <w:t xml:space="preserve">Data Analysis &amp; Visualization.</w:t>
      </w:r>
      <w:r w:rsidDel="00000000" w:rsidR="00000000" w:rsidRPr="00000000">
        <w:rPr>
          <w:sz w:val="19"/>
          <w:szCs w:val="19"/>
          <w:rtl w:val="0"/>
        </w:rPr>
        <w:t xml:space="preserve"> </w:t>
      </w:r>
      <w:r w:rsidDel="00000000" w:rsidR="00000000" w:rsidRPr="00000000">
        <w:rPr>
          <w:i w:val="1"/>
          <w:sz w:val="19"/>
          <w:szCs w:val="19"/>
          <w:rtl w:val="0"/>
        </w:rPr>
        <w:t xml:space="preserve">Proficient in data analysis and visualization tools, including</w:t>
      </w:r>
      <w:r w:rsidDel="00000000" w:rsidR="00000000" w:rsidRPr="00000000">
        <w:rPr>
          <w:i w:val="1"/>
          <w:sz w:val="19"/>
          <w:szCs w:val="19"/>
          <w:rtl w:val="0"/>
        </w:rPr>
        <w:t xml:space="preserve"> Python, Jupyter Notebook, Pandas, RStudio, Tableau, and Power BI . </w:t>
      </w:r>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rPr>
          <w:sz w:val="19"/>
          <w:szCs w:val="19"/>
        </w:rPr>
      </w:pPr>
      <w:r w:rsidDel="00000000" w:rsidR="00000000" w:rsidRPr="00000000">
        <w:rPr>
          <w:b w:val="1"/>
          <w:sz w:val="19"/>
          <w:szCs w:val="19"/>
          <w:rtl w:val="0"/>
        </w:rPr>
        <w:t xml:space="preserve">Business Intelligence Tools. </w:t>
      </w:r>
      <w:r w:rsidDel="00000000" w:rsidR="00000000" w:rsidRPr="00000000">
        <w:rPr>
          <w:i w:val="1"/>
          <w:sz w:val="19"/>
          <w:szCs w:val="19"/>
          <w:rtl w:val="0"/>
        </w:rPr>
        <w:t xml:space="preserve">Experience with business intelligence platforms and tools for data warehousing, reporting, and dashboarding.</w:t>
      </w:r>
    </w:p>
    <w:p w:rsidR="00000000" w:rsidDel="00000000" w:rsidP="00000000" w:rsidRDefault="00000000" w:rsidRPr="00000000" w14:paraId="0000000F">
      <w:pPr>
        <w:numPr>
          <w:ilvl w:val="0"/>
          <w:numId w:val="1"/>
        </w:numPr>
        <w:spacing w:after="240" w:before="0" w:beforeAutospacing="0" w:lineRule="auto"/>
        <w:ind w:left="720" w:hanging="360"/>
        <w:rPr>
          <w:sz w:val="19"/>
          <w:szCs w:val="19"/>
        </w:rPr>
      </w:pPr>
      <w:r w:rsidDel="00000000" w:rsidR="00000000" w:rsidRPr="00000000">
        <w:rPr>
          <w:b w:val="1"/>
          <w:sz w:val="19"/>
          <w:szCs w:val="19"/>
          <w:rtl w:val="0"/>
        </w:rPr>
        <w:t xml:space="preserve">Microsoft Office Suite.</w:t>
      </w:r>
      <w:r w:rsidDel="00000000" w:rsidR="00000000" w:rsidRPr="00000000">
        <w:rPr>
          <w:sz w:val="19"/>
          <w:szCs w:val="19"/>
          <w:rtl w:val="0"/>
        </w:rPr>
        <w:t xml:space="preserve"> </w:t>
      </w:r>
      <w:r w:rsidDel="00000000" w:rsidR="00000000" w:rsidRPr="00000000">
        <w:rPr>
          <w:i w:val="1"/>
          <w:sz w:val="19"/>
          <w:szCs w:val="19"/>
          <w:rtl w:val="0"/>
        </w:rPr>
        <w:t xml:space="preserve">Advanced proficiency in Excel , Word, PowerPoint, and Outlook.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pacing w:line="240" w:lineRule="auto"/>
        <w:ind w:left="0" w:firstLine="0"/>
        <w:rPr>
          <w:sz w:val="21"/>
          <w:szCs w:val="21"/>
          <w:u w:val="none"/>
        </w:rPr>
      </w:pPr>
      <w:r w:rsidDel="00000000" w:rsidR="00000000" w:rsidRPr="00000000">
        <w:rPr>
          <w:sz w:val="21"/>
          <w:szCs w:val="21"/>
          <w:u w:val="none"/>
          <w:rtl w:val="0"/>
        </w:rPr>
        <w:t xml:space="preserve">Experience</w:t>
      </w:r>
    </w:p>
    <w:p w:rsidR="00000000" w:rsidDel="00000000" w:rsidP="00000000" w:rsidRDefault="00000000" w:rsidRPr="00000000" w14:paraId="00000012">
      <w:pPr>
        <w:spacing w:after="0" w:line="240" w:lineRule="auto"/>
        <w:rPr>
          <w:i w:val="1"/>
          <w:sz w:val="19"/>
          <w:szCs w:val="19"/>
        </w:rPr>
      </w:pPr>
      <w:r w:rsidDel="00000000" w:rsidR="00000000" w:rsidRPr="00000000">
        <w:rPr>
          <w:b w:val="1"/>
          <w:sz w:val="19"/>
          <w:szCs w:val="19"/>
          <w:rtl w:val="0"/>
        </w:rPr>
        <w:t xml:space="preserve">Refuah Resources– </w:t>
      </w:r>
      <w:r w:rsidDel="00000000" w:rsidR="00000000" w:rsidRPr="00000000">
        <w:rPr>
          <w:i w:val="1"/>
          <w:sz w:val="19"/>
          <w:szCs w:val="19"/>
          <w:rtl w:val="0"/>
        </w:rPr>
        <w:t xml:space="preserve">Clinical Analytics Associate</w:t>
      </w:r>
    </w:p>
    <w:p w:rsidR="00000000" w:rsidDel="00000000" w:rsidP="00000000" w:rsidRDefault="00000000" w:rsidRPr="00000000" w14:paraId="00000013">
      <w:pPr>
        <w:spacing w:after="0" w:line="240" w:lineRule="auto"/>
        <w:rPr>
          <w:color w:val="666666"/>
          <w:sz w:val="19"/>
          <w:szCs w:val="19"/>
        </w:rPr>
      </w:pPr>
      <w:r w:rsidDel="00000000" w:rsidR="00000000" w:rsidRPr="00000000">
        <w:rPr>
          <w:color w:val="666666"/>
          <w:sz w:val="19"/>
          <w:szCs w:val="19"/>
          <w:rtl w:val="0"/>
        </w:rPr>
        <w:t xml:space="preserve">AUGUST 2022 - MARCH 2025</w:t>
      </w:r>
    </w:p>
    <w:p w:rsidR="00000000" w:rsidDel="00000000" w:rsidP="00000000" w:rsidRDefault="00000000" w:rsidRPr="00000000" w14:paraId="00000014">
      <w:pPr>
        <w:numPr>
          <w:ilvl w:val="0"/>
          <w:numId w:val="2"/>
        </w:numPr>
        <w:spacing w:line="240" w:lineRule="auto"/>
        <w:ind w:left="720" w:hanging="360"/>
        <w:rPr>
          <w:sz w:val="19"/>
          <w:szCs w:val="19"/>
        </w:rPr>
      </w:pPr>
      <w:r w:rsidDel="00000000" w:rsidR="00000000" w:rsidRPr="00000000">
        <w:rPr>
          <w:sz w:val="19"/>
          <w:szCs w:val="19"/>
          <w:rtl w:val="0"/>
        </w:rPr>
        <w:t xml:space="preserve">Compiling detailed profiles on medical specialists around the world for a non-profit referral agency, which includes reviewing medical literature and in-depth research regarding various clinical specialties. Leveraging analytic skills and data processing tools, such as Python and its Pandas library, to build detailed medical hierarchies. This includes categorizing diseases, procedures, and specialties, while processing specific doctors' data and their 'specialty tags' from a database to create structured, actionable insights. Proficiency with Salesforce is utilized as well.</w:t>
      </w:r>
      <w:r w:rsidDel="00000000" w:rsidR="00000000" w:rsidRPr="00000000">
        <w:rPr>
          <w:rtl w:val="0"/>
        </w:rPr>
      </w:r>
    </w:p>
    <w:p w:rsidR="00000000" w:rsidDel="00000000" w:rsidP="00000000" w:rsidRDefault="00000000" w:rsidRPr="00000000" w14:paraId="00000015">
      <w:pPr>
        <w:spacing w:after="0" w:line="240" w:lineRule="auto"/>
        <w:ind w:left="0" w:right="742" w:firstLine="0"/>
        <w:rPr>
          <w:sz w:val="19"/>
          <w:szCs w:val="19"/>
        </w:rPr>
      </w:pPr>
      <w:r w:rsidDel="00000000" w:rsidR="00000000" w:rsidRPr="00000000">
        <w:rPr>
          <w:b w:val="1"/>
          <w:sz w:val="19"/>
          <w:szCs w:val="19"/>
          <w:rtl w:val="0"/>
        </w:rPr>
        <w:t xml:space="preserve">Cancer Genetics Nuvance Health </w:t>
      </w:r>
      <w:r w:rsidDel="00000000" w:rsidR="00000000" w:rsidRPr="00000000">
        <w:rPr>
          <w:i w:val="1"/>
          <w:sz w:val="19"/>
          <w:szCs w:val="19"/>
          <w:rtl w:val="0"/>
        </w:rPr>
        <w:t xml:space="preserve">– Administrative Coordinator Temp</w:t>
      </w:r>
      <w:r w:rsidDel="00000000" w:rsidR="00000000" w:rsidRPr="00000000">
        <w:rPr>
          <w:rtl w:val="0"/>
        </w:rPr>
      </w:r>
    </w:p>
    <w:p w:rsidR="00000000" w:rsidDel="00000000" w:rsidP="00000000" w:rsidRDefault="00000000" w:rsidRPr="00000000" w14:paraId="00000016">
      <w:pPr>
        <w:pStyle w:val="Heading3"/>
        <w:spacing w:after="0" w:line="240" w:lineRule="auto"/>
        <w:ind w:left="0" w:firstLine="0"/>
        <w:rPr>
          <w:sz w:val="19"/>
          <w:szCs w:val="19"/>
        </w:rPr>
      </w:pPr>
      <w:r w:rsidDel="00000000" w:rsidR="00000000" w:rsidRPr="00000000">
        <w:rPr>
          <w:sz w:val="19"/>
          <w:szCs w:val="19"/>
          <w:rtl w:val="0"/>
        </w:rPr>
        <w:t xml:space="preserve">JANUARY 2022 - APRIL 2022</w:t>
      </w:r>
    </w:p>
    <w:p w:rsidR="00000000" w:rsidDel="00000000" w:rsidP="00000000" w:rsidRDefault="00000000" w:rsidRPr="00000000" w14:paraId="00000017">
      <w:pPr>
        <w:numPr>
          <w:ilvl w:val="0"/>
          <w:numId w:val="4"/>
        </w:numPr>
        <w:spacing w:after="0" w:line="240" w:lineRule="auto"/>
        <w:ind w:left="765" w:hanging="360"/>
        <w:rPr>
          <w:sz w:val="19"/>
          <w:szCs w:val="19"/>
        </w:rPr>
      </w:pPr>
      <w:r w:rsidDel="00000000" w:rsidR="00000000" w:rsidRPr="00000000">
        <w:rPr>
          <w:sz w:val="19"/>
          <w:szCs w:val="19"/>
          <w:rtl w:val="0"/>
        </w:rPr>
        <w:t xml:space="preserve">Provided administrative services to genetic counselors working in Danbury Hospital’s cancer support center. </w:t>
      </w:r>
    </w:p>
    <w:p w:rsidR="00000000" w:rsidDel="00000000" w:rsidP="00000000" w:rsidRDefault="00000000" w:rsidRPr="00000000" w14:paraId="00000018">
      <w:pPr>
        <w:numPr>
          <w:ilvl w:val="0"/>
          <w:numId w:val="4"/>
        </w:numPr>
        <w:spacing w:after="0" w:line="240" w:lineRule="auto"/>
        <w:ind w:left="765" w:hanging="360"/>
        <w:rPr>
          <w:sz w:val="19"/>
          <w:szCs w:val="19"/>
        </w:rPr>
      </w:pPr>
      <w:r w:rsidDel="00000000" w:rsidR="00000000" w:rsidRPr="00000000">
        <w:rPr>
          <w:sz w:val="19"/>
          <w:szCs w:val="19"/>
          <w:rtl w:val="0"/>
        </w:rPr>
        <w:t xml:space="preserve">Assisted with patient referrals, appointment scheduling, billing, other administrative tasks, as well as cancer risk profiling.</w:t>
      </w:r>
    </w:p>
    <w:p w:rsidR="00000000" w:rsidDel="00000000" w:rsidP="00000000" w:rsidRDefault="00000000" w:rsidRPr="00000000" w14:paraId="00000019">
      <w:pPr>
        <w:numPr>
          <w:ilvl w:val="0"/>
          <w:numId w:val="4"/>
        </w:numPr>
        <w:spacing w:after="0" w:line="240" w:lineRule="auto"/>
        <w:ind w:left="765" w:hanging="360"/>
        <w:rPr>
          <w:sz w:val="19"/>
          <w:szCs w:val="19"/>
        </w:rPr>
      </w:pPr>
      <w:r w:rsidDel="00000000" w:rsidR="00000000" w:rsidRPr="00000000">
        <w:rPr>
          <w:sz w:val="19"/>
          <w:szCs w:val="19"/>
          <w:rtl w:val="0"/>
        </w:rPr>
        <w:t xml:space="preserve">Shadowed occasional genetic counseling outpatient appointments.</w:t>
      </w:r>
    </w:p>
    <w:p w:rsidR="00000000" w:rsidDel="00000000" w:rsidP="00000000" w:rsidRDefault="00000000" w:rsidRPr="00000000" w14:paraId="0000001A">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1B">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1C">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1D">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1E">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1F">
      <w:pPr>
        <w:spacing w:after="0" w:line="240" w:lineRule="auto"/>
        <w:ind w:left="0" w:right="742" w:firstLine="0"/>
        <w:rPr>
          <w:sz w:val="19"/>
          <w:szCs w:val="19"/>
        </w:rPr>
      </w:pPr>
      <w:r w:rsidDel="00000000" w:rsidR="00000000" w:rsidRPr="00000000">
        <w:rPr>
          <w:b w:val="1"/>
          <w:sz w:val="19"/>
          <w:szCs w:val="19"/>
          <w:rtl w:val="0"/>
        </w:rPr>
        <w:t xml:space="preserve">National Institute of Health, Bethesda, MD </w:t>
      </w:r>
      <w:r w:rsidDel="00000000" w:rsidR="00000000" w:rsidRPr="00000000">
        <w:rPr>
          <w:i w:val="1"/>
          <w:sz w:val="19"/>
          <w:szCs w:val="19"/>
          <w:rtl w:val="0"/>
        </w:rPr>
        <w:t xml:space="preserve">- Postbaccalaureate IRTA</w:t>
      </w:r>
      <w:r w:rsidDel="00000000" w:rsidR="00000000" w:rsidRPr="00000000">
        <w:rPr>
          <w:rtl w:val="0"/>
        </w:rPr>
      </w:r>
    </w:p>
    <w:p w:rsidR="00000000" w:rsidDel="00000000" w:rsidP="00000000" w:rsidRDefault="00000000" w:rsidRPr="00000000" w14:paraId="00000020">
      <w:pPr>
        <w:pStyle w:val="Heading3"/>
        <w:spacing w:after="0" w:line="240" w:lineRule="auto"/>
        <w:ind w:left="0" w:firstLine="0"/>
        <w:rPr>
          <w:sz w:val="19"/>
          <w:szCs w:val="19"/>
        </w:rPr>
      </w:pPr>
      <w:r w:rsidDel="00000000" w:rsidR="00000000" w:rsidRPr="00000000">
        <w:rPr>
          <w:sz w:val="19"/>
          <w:szCs w:val="19"/>
          <w:rtl w:val="0"/>
        </w:rPr>
        <w:t xml:space="preserve">SEPTEMBER 2019 – AUGUST 2021</w:t>
      </w:r>
    </w:p>
    <w:p w:rsidR="00000000" w:rsidDel="00000000" w:rsidP="00000000" w:rsidRDefault="00000000" w:rsidRPr="00000000" w14:paraId="00000021">
      <w:pPr>
        <w:numPr>
          <w:ilvl w:val="0"/>
          <w:numId w:val="3"/>
        </w:numPr>
        <w:spacing w:after="0" w:line="240" w:lineRule="auto"/>
        <w:ind w:left="765" w:hanging="360"/>
        <w:rPr>
          <w:sz w:val="19"/>
          <w:szCs w:val="19"/>
        </w:rPr>
      </w:pPr>
      <w:r w:rsidDel="00000000" w:rsidR="00000000" w:rsidRPr="00000000">
        <w:rPr>
          <w:sz w:val="19"/>
          <w:szCs w:val="19"/>
          <w:rtl w:val="0"/>
        </w:rPr>
        <w:t xml:space="preserve">Studied and systematized clinical research data for patients with mast cell disorders.</w:t>
      </w:r>
    </w:p>
    <w:p w:rsidR="00000000" w:rsidDel="00000000" w:rsidP="00000000" w:rsidRDefault="00000000" w:rsidRPr="00000000" w14:paraId="00000022">
      <w:pPr>
        <w:numPr>
          <w:ilvl w:val="0"/>
          <w:numId w:val="3"/>
        </w:numPr>
        <w:spacing w:after="0" w:line="240" w:lineRule="auto"/>
        <w:ind w:left="765" w:hanging="360"/>
        <w:rPr>
          <w:sz w:val="19"/>
          <w:szCs w:val="19"/>
        </w:rPr>
      </w:pPr>
      <w:r w:rsidDel="00000000" w:rsidR="00000000" w:rsidRPr="00000000">
        <w:rPr>
          <w:sz w:val="19"/>
          <w:szCs w:val="19"/>
          <w:rtl w:val="0"/>
        </w:rPr>
        <w:t xml:space="preserve">Worked on design and performance of an exploratory research analysis project,  culminating in a manuscript submission and publication. Analysis tools included data preprocessing, regression modeling, and model evaluation and interpretation. Paper is titled</w:t>
      </w:r>
      <w:r w:rsidDel="00000000" w:rsidR="00000000" w:rsidRPr="00000000">
        <w:rPr>
          <w:i w:val="1"/>
          <w:sz w:val="19"/>
          <w:szCs w:val="19"/>
          <w:rtl w:val="0"/>
        </w:rPr>
        <w:t xml:space="preserve"> </w:t>
      </w:r>
      <w:r w:rsidDel="00000000" w:rsidR="00000000" w:rsidRPr="00000000">
        <w:rPr>
          <w:i w:val="1"/>
          <w:color w:val="222222"/>
          <w:sz w:val="19"/>
          <w:szCs w:val="19"/>
          <w:highlight w:val="white"/>
          <w:rtl w:val="0"/>
        </w:rPr>
        <w:t xml:space="preserve">Assessment of Osteoporosis and Fracture Risk in Mastocytosis within a North American Cohort</w:t>
      </w:r>
      <w:r w:rsidDel="00000000" w:rsidR="00000000" w:rsidRPr="00000000">
        <w:rPr>
          <w:color w:val="222222"/>
          <w:sz w:val="19"/>
          <w:szCs w:val="19"/>
          <w:highlight w:val="white"/>
          <w:rtl w:val="0"/>
        </w:rPr>
        <w:t xml:space="preserve">, published in JACI- In Practice. (The author's name for this paper is Ayelet Makovoz).</w:t>
      </w:r>
      <w:r w:rsidDel="00000000" w:rsidR="00000000" w:rsidRPr="00000000">
        <w:rPr>
          <w:rtl w:val="0"/>
        </w:rPr>
      </w:r>
    </w:p>
    <w:p w:rsidR="00000000" w:rsidDel="00000000" w:rsidP="00000000" w:rsidRDefault="00000000" w:rsidRPr="00000000" w14:paraId="00000023">
      <w:pPr>
        <w:spacing w:after="0" w:line="240" w:lineRule="auto"/>
        <w:ind w:left="0" w:right="742" w:firstLine="0"/>
        <w:rPr>
          <w:b w:val="1"/>
          <w:sz w:val="19"/>
          <w:szCs w:val="19"/>
        </w:rPr>
      </w:pPr>
      <w:r w:rsidDel="00000000" w:rsidR="00000000" w:rsidRPr="00000000">
        <w:rPr>
          <w:rtl w:val="0"/>
        </w:rPr>
      </w:r>
    </w:p>
    <w:p w:rsidR="00000000" w:rsidDel="00000000" w:rsidP="00000000" w:rsidRDefault="00000000" w:rsidRPr="00000000" w14:paraId="00000024">
      <w:pPr>
        <w:spacing w:after="0" w:line="240" w:lineRule="auto"/>
        <w:ind w:left="0" w:right="742" w:firstLine="0"/>
        <w:rPr>
          <w:sz w:val="19"/>
          <w:szCs w:val="19"/>
        </w:rPr>
      </w:pPr>
      <w:r w:rsidDel="00000000" w:rsidR="00000000" w:rsidRPr="00000000">
        <w:rPr>
          <w:b w:val="1"/>
          <w:sz w:val="19"/>
          <w:szCs w:val="19"/>
          <w:rtl w:val="0"/>
        </w:rPr>
        <w:t xml:space="preserve">National Institute of Health, Bethesda, MD </w:t>
      </w:r>
      <w:r w:rsidDel="00000000" w:rsidR="00000000" w:rsidRPr="00000000">
        <w:rPr>
          <w:i w:val="1"/>
          <w:sz w:val="19"/>
          <w:szCs w:val="19"/>
          <w:rtl w:val="0"/>
        </w:rPr>
        <w:t xml:space="preserve">- Summer Intern</w:t>
      </w:r>
      <w:r w:rsidDel="00000000" w:rsidR="00000000" w:rsidRPr="00000000">
        <w:rPr>
          <w:rtl w:val="0"/>
        </w:rPr>
      </w:r>
    </w:p>
    <w:p w:rsidR="00000000" w:rsidDel="00000000" w:rsidP="00000000" w:rsidRDefault="00000000" w:rsidRPr="00000000" w14:paraId="00000025">
      <w:pPr>
        <w:pStyle w:val="Heading3"/>
        <w:spacing w:after="0" w:line="240" w:lineRule="auto"/>
        <w:ind w:left="0" w:firstLine="0"/>
        <w:rPr>
          <w:sz w:val="19"/>
          <w:szCs w:val="19"/>
        </w:rPr>
      </w:pPr>
      <w:r w:rsidDel="00000000" w:rsidR="00000000" w:rsidRPr="00000000">
        <w:rPr>
          <w:sz w:val="19"/>
          <w:szCs w:val="19"/>
          <w:rtl w:val="0"/>
        </w:rPr>
        <w:t xml:space="preserve">JUNE - JULY 2019</w:t>
      </w:r>
    </w:p>
    <w:p w:rsidR="00000000" w:rsidDel="00000000" w:rsidP="00000000" w:rsidRDefault="00000000" w:rsidRPr="00000000" w14:paraId="00000026">
      <w:pPr>
        <w:numPr>
          <w:ilvl w:val="0"/>
          <w:numId w:val="5"/>
        </w:numPr>
        <w:spacing w:after="0" w:line="240" w:lineRule="auto"/>
        <w:ind w:left="765" w:hanging="360"/>
        <w:rPr>
          <w:sz w:val="19"/>
          <w:szCs w:val="19"/>
        </w:rPr>
      </w:pPr>
      <w:r w:rsidDel="00000000" w:rsidR="00000000" w:rsidRPr="00000000">
        <w:rPr>
          <w:sz w:val="19"/>
          <w:szCs w:val="19"/>
          <w:rtl w:val="0"/>
        </w:rPr>
        <w:t xml:space="preserve">Trainee at the Laboratory of Allergic Diseases of the National Institute for Allergy and Infectious Diseases.</w:t>
      </w:r>
    </w:p>
    <w:p w:rsidR="00000000" w:rsidDel="00000000" w:rsidP="00000000" w:rsidRDefault="00000000" w:rsidRPr="00000000" w14:paraId="00000027">
      <w:pPr>
        <w:numPr>
          <w:ilvl w:val="0"/>
          <w:numId w:val="5"/>
        </w:numPr>
        <w:spacing w:after="0" w:line="240" w:lineRule="auto"/>
        <w:ind w:left="765" w:hanging="360"/>
        <w:rPr>
          <w:sz w:val="19"/>
          <w:szCs w:val="19"/>
        </w:rPr>
      </w:pPr>
      <w:r w:rsidDel="00000000" w:rsidR="00000000" w:rsidRPr="00000000">
        <w:rPr>
          <w:sz w:val="19"/>
          <w:szCs w:val="19"/>
          <w:rtl w:val="0"/>
        </w:rPr>
        <w:t xml:space="preserve">Assisted with genotyping, data analysis, and clinical shadowing.</w:t>
      </w:r>
    </w:p>
    <w:p w:rsidR="00000000" w:rsidDel="00000000" w:rsidP="00000000" w:rsidRDefault="00000000" w:rsidRPr="00000000" w14:paraId="00000028">
      <w:pPr>
        <w:spacing w:after="0" w:lineRule="auto"/>
        <w:ind w:left="0" w:firstLine="0"/>
        <w:rPr>
          <w:sz w:val="19"/>
          <w:szCs w:val="19"/>
        </w:rPr>
      </w:pPr>
      <w:r w:rsidDel="00000000" w:rsidR="00000000" w:rsidRPr="00000000">
        <w:rPr>
          <w:rtl w:val="0"/>
        </w:rPr>
      </w:r>
    </w:p>
    <w:p w:rsidR="00000000" w:rsidDel="00000000" w:rsidP="00000000" w:rsidRDefault="00000000" w:rsidRPr="00000000" w14:paraId="00000029">
      <w:pPr>
        <w:pStyle w:val="Heading2"/>
        <w:spacing w:after="0" w:line="276" w:lineRule="auto"/>
        <w:ind w:left="55" w:firstLine="60"/>
        <w:rPr>
          <w:sz w:val="19"/>
          <w:szCs w:val="19"/>
        </w:rPr>
      </w:pPr>
      <w:r w:rsidDel="00000000" w:rsidR="00000000" w:rsidRPr="00000000">
        <w:rPr>
          <w:rtl w:val="0"/>
        </w:rPr>
      </w:r>
    </w:p>
    <w:p w:rsidR="00000000" w:rsidDel="00000000" w:rsidP="00000000" w:rsidRDefault="00000000" w:rsidRPr="00000000" w14:paraId="0000002A">
      <w:pPr>
        <w:pStyle w:val="Heading2"/>
        <w:spacing w:line="240" w:lineRule="auto"/>
        <w:ind w:left="55" w:firstLine="0"/>
        <w:rPr>
          <w:sz w:val="19"/>
          <w:szCs w:val="19"/>
        </w:rPr>
      </w:pPr>
      <w:r w:rsidDel="00000000" w:rsidR="00000000" w:rsidRPr="00000000">
        <w:rPr>
          <w:sz w:val="19"/>
          <w:szCs w:val="19"/>
          <w:rtl w:val="0"/>
        </w:rPr>
        <w:t xml:space="preserve">Education</w:t>
      </w:r>
    </w:p>
    <w:p w:rsidR="00000000" w:rsidDel="00000000" w:rsidP="00000000" w:rsidRDefault="00000000" w:rsidRPr="00000000" w14:paraId="0000002B">
      <w:pPr>
        <w:keepLines w:val="1"/>
        <w:spacing w:after="0" w:line="240" w:lineRule="auto"/>
        <w:ind w:left="40" w:right="742" w:firstLine="0"/>
        <w:rPr>
          <w:i w:val="1"/>
          <w:sz w:val="19"/>
          <w:szCs w:val="19"/>
        </w:rPr>
      </w:pPr>
      <w:r w:rsidDel="00000000" w:rsidR="00000000" w:rsidRPr="00000000">
        <w:rPr>
          <w:b w:val="1"/>
          <w:sz w:val="19"/>
          <w:szCs w:val="19"/>
          <w:rtl w:val="0"/>
        </w:rPr>
        <w:t xml:space="preserve">University of Texas Rio Grande Valley</w:t>
      </w:r>
      <w:r w:rsidDel="00000000" w:rsidR="00000000" w:rsidRPr="00000000">
        <w:rPr>
          <w:i w:val="1"/>
          <w:sz w:val="19"/>
          <w:szCs w:val="19"/>
          <w:rtl w:val="0"/>
        </w:rPr>
        <w:t xml:space="preserve">- Master of Science in Business Analytics </w:t>
      </w:r>
    </w:p>
    <w:p w:rsidR="00000000" w:rsidDel="00000000" w:rsidP="00000000" w:rsidRDefault="00000000" w:rsidRPr="00000000" w14:paraId="0000002C">
      <w:pPr>
        <w:keepLines w:val="1"/>
        <w:spacing w:after="0" w:line="240" w:lineRule="auto"/>
        <w:ind w:left="40" w:right="742" w:firstLine="0"/>
        <w:rPr>
          <w:sz w:val="19"/>
          <w:szCs w:val="19"/>
        </w:rPr>
      </w:pPr>
      <w:r w:rsidDel="00000000" w:rsidR="00000000" w:rsidRPr="00000000">
        <w:rPr>
          <w:color w:val="666666"/>
          <w:sz w:val="19"/>
          <w:szCs w:val="19"/>
          <w:rtl w:val="0"/>
        </w:rPr>
        <w:t xml:space="preserve">GRADUATION AUGUST 2025</w:t>
      </w:r>
      <w:r w:rsidDel="00000000" w:rsidR="00000000" w:rsidRPr="00000000">
        <w:rPr>
          <w:rtl w:val="0"/>
        </w:rPr>
      </w:r>
    </w:p>
    <w:p w:rsidR="00000000" w:rsidDel="00000000" w:rsidP="00000000" w:rsidRDefault="00000000" w:rsidRPr="00000000" w14:paraId="0000002D">
      <w:pPr>
        <w:keepLines w:val="1"/>
        <w:spacing w:after="0" w:line="240" w:lineRule="auto"/>
        <w:ind w:left="0" w:firstLine="0"/>
        <w:rPr>
          <w:sz w:val="19"/>
          <w:szCs w:val="19"/>
        </w:rPr>
      </w:pPr>
      <w:r w:rsidDel="00000000" w:rsidR="00000000" w:rsidRPr="00000000">
        <w:rPr>
          <w:rtl w:val="0"/>
        </w:rPr>
      </w:r>
    </w:p>
    <w:p w:rsidR="00000000" w:rsidDel="00000000" w:rsidP="00000000" w:rsidRDefault="00000000" w:rsidRPr="00000000" w14:paraId="0000002E">
      <w:pPr>
        <w:keepLines w:val="1"/>
        <w:spacing w:after="0" w:line="240" w:lineRule="auto"/>
        <w:ind w:left="40" w:right="742" w:firstLine="0"/>
        <w:rPr>
          <w:i w:val="1"/>
          <w:sz w:val="19"/>
          <w:szCs w:val="19"/>
        </w:rPr>
      </w:pPr>
      <w:r w:rsidDel="00000000" w:rsidR="00000000" w:rsidRPr="00000000">
        <w:rPr>
          <w:b w:val="1"/>
          <w:sz w:val="19"/>
          <w:szCs w:val="19"/>
          <w:rtl w:val="0"/>
        </w:rPr>
        <w:t xml:space="preserve">Charter Oak State College</w:t>
      </w:r>
      <w:r w:rsidDel="00000000" w:rsidR="00000000" w:rsidRPr="00000000">
        <w:rPr>
          <w:i w:val="1"/>
          <w:sz w:val="19"/>
          <w:szCs w:val="19"/>
          <w:rtl w:val="0"/>
        </w:rPr>
        <w:t xml:space="preserve">- Bachelor of Science </w:t>
      </w:r>
    </w:p>
    <w:p w:rsidR="00000000" w:rsidDel="00000000" w:rsidP="00000000" w:rsidRDefault="00000000" w:rsidRPr="00000000" w14:paraId="0000002F">
      <w:pPr>
        <w:keepLines w:val="1"/>
        <w:spacing w:after="0" w:line="240" w:lineRule="auto"/>
        <w:ind w:left="40" w:right="742" w:firstLine="0"/>
        <w:rPr>
          <w:sz w:val="19"/>
          <w:szCs w:val="19"/>
        </w:rPr>
      </w:pPr>
      <w:r w:rsidDel="00000000" w:rsidR="00000000" w:rsidRPr="00000000">
        <w:rPr>
          <w:color w:val="666666"/>
          <w:sz w:val="19"/>
          <w:szCs w:val="19"/>
          <w:rtl w:val="0"/>
        </w:rPr>
        <w:t xml:space="preserve">GRADUATED AUGUST 2019</w:t>
      </w:r>
      <w:r w:rsidDel="00000000" w:rsidR="00000000" w:rsidRPr="00000000">
        <w:rPr>
          <w:rtl w:val="0"/>
        </w:rPr>
      </w:r>
    </w:p>
    <w:p w:rsidR="00000000" w:rsidDel="00000000" w:rsidP="00000000" w:rsidRDefault="00000000" w:rsidRPr="00000000" w14:paraId="00000030">
      <w:pPr>
        <w:keepLines w:val="1"/>
        <w:spacing w:after="0" w:line="240" w:lineRule="auto"/>
        <w:rPr>
          <w:sz w:val="19"/>
          <w:szCs w:val="19"/>
        </w:rPr>
      </w:pPr>
      <w:r w:rsidDel="00000000" w:rsidR="00000000" w:rsidRPr="00000000">
        <w:rPr>
          <w:sz w:val="19"/>
          <w:szCs w:val="19"/>
          <w:rtl w:val="0"/>
        </w:rPr>
        <w:t xml:space="preserve">GPA 4.0.</w:t>
      </w:r>
    </w:p>
    <w:p w:rsidR="00000000" w:rsidDel="00000000" w:rsidP="00000000" w:rsidRDefault="00000000" w:rsidRPr="00000000" w14:paraId="00000031">
      <w:pPr>
        <w:keepLines w:val="1"/>
        <w:spacing w:after="0" w:line="240" w:lineRule="auto"/>
        <w:rPr>
          <w:sz w:val="19"/>
          <w:szCs w:val="19"/>
        </w:rPr>
      </w:pPr>
      <w:r w:rsidDel="00000000" w:rsidR="00000000" w:rsidRPr="00000000">
        <w:rPr>
          <w:rtl w:val="0"/>
        </w:rPr>
      </w:r>
    </w:p>
    <w:p w:rsidR="00000000" w:rsidDel="00000000" w:rsidP="00000000" w:rsidRDefault="00000000" w:rsidRPr="00000000" w14:paraId="00000032">
      <w:pPr>
        <w:spacing w:after="15" w:line="240" w:lineRule="auto"/>
        <w:ind w:left="40" w:right="742" w:firstLine="0"/>
        <w:rPr>
          <w:sz w:val="19"/>
          <w:szCs w:val="19"/>
        </w:rPr>
      </w:pPr>
      <w:r w:rsidDel="00000000" w:rsidR="00000000" w:rsidRPr="00000000">
        <w:rPr>
          <w:b w:val="1"/>
          <w:sz w:val="19"/>
          <w:szCs w:val="19"/>
          <w:rtl w:val="0"/>
        </w:rPr>
        <w:t xml:space="preserve">Yeshiva of Greater Washington </w:t>
      </w:r>
      <w:r w:rsidDel="00000000" w:rsidR="00000000" w:rsidRPr="00000000">
        <w:rPr>
          <w:i w:val="1"/>
          <w:sz w:val="19"/>
          <w:szCs w:val="19"/>
          <w:rtl w:val="0"/>
        </w:rPr>
        <w:t xml:space="preserve">– High School Diploma</w:t>
      </w:r>
      <w:r w:rsidDel="00000000" w:rsidR="00000000" w:rsidRPr="00000000">
        <w:rPr>
          <w:rtl w:val="0"/>
        </w:rPr>
      </w:r>
    </w:p>
    <w:p w:rsidR="00000000" w:rsidDel="00000000" w:rsidP="00000000" w:rsidRDefault="00000000" w:rsidRPr="00000000" w14:paraId="00000033">
      <w:pPr>
        <w:spacing w:after="0" w:line="240" w:lineRule="auto"/>
        <w:ind w:left="55" w:firstLine="0"/>
        <w:rPr>
          <w:sz w:val="19"/>
          <w:szCs w:val="19"/>
        </w:rPr>
      </w:pPr>
      <w:r w:rsidDel="00000000" w:rsidR="00000000" w:rsidRPr="00000000">
        <w:rPr>
          <w:color w:val="666666"/>
          <w:sz w:val="19"/>
          <w:szCs w:val="19"/>
          <w:rtl w:val="0"/>
        </w:rPr>
        <w:t xml:space="preserve">GRADUATED JUNE 2017</w:t>
      </w:r>
      <w:r w:rsidDel="00000000" w:rsidR="00000000" w:rsidRPr="00000000">
        <w:rPr>
          <w:rtl w:val="0"/>
        </w:rPr>
      </w:r>
    </w:p>
    <w:p w:rsidR="00000000" w:rsidDel="00000000" w:rsidP="00000000" w:rsidRDefault="00000000" w:rsidRPr="00000000" w14:paraId="00000034">
      <w:pPr>
        <w:spacing w:after="0" w:line="240" w:lineRule="auto"/>
        <w:rPr>
          <w:sz w:val="19"/>
          <w:szCs w:val="19"/>
        </w:rPr>
      </w:pPr>
      <w:r w:rsidDel="00000000" w:rsidR="00000000" w:rsidRPr="00000000">
        <w:rPr>
          <w:sz w:val="19"/>
          <w:szCs w:val="19"/>
          <w:rtl w:val="0"/>
        </w:rPr>
        <w:t xml:space="preserve">GPA 4.3, Class Valedictorian.</w:t>
      </w:r>
    </w:p>
    <w:p w:rsidR="00000000" w:rsidDel="00000000" w:rsidP="00000000" w:rsidRDefault="00000000" w:rsidRPr="00000000" w14:paraId="00000035">
      <w:pPr>
        <w:spacing w:after="0" w:line="240" w:lineRule="auto"/>
        <w:ind w:left="0" w:firstLine="0"/>
        <w:rPr>
          <w:b w:val="1"/>
          <w:sz w:val="19"/>
          <w:szCs w:val="19"/>
          <w:u w:val="single"/>
        </w:rPr>
      </w:pPr>
      <w:r w:rsidDel="00000000" w:rsidR="00000000" w:rsidRPr="00000000">
        <w:rPr>
          <w:rtl w:val="0"/>
        </w:rPr>
      </w:r>
    </w:p>
    <w:p w:rsidR="00000000" w:rsidDel="00000000" w:rsidP="00000000" w:rsidRDefault="00000000" w:rsidRPr="00000000" w14:paraId="00000036">
      <w:pPr>
        <w:spacing w:after="0" w:line="240" w:lineRule="auto"/>
        <w:ind w:left="0" w:firstLine="0"/>
        <w:rPr>
          <w:b w:val="1"/>
          <w:sz w:val="19"/>
          <w:szCs w:val="19"/>
          <w:u w:val="single"/>
        </w:rPr>
      </w:pPr>
      <w:r w:rsidDel="00000000" w:rsidR="00000000" w:rsidRPr="00000000">
        <w:rPr>
          <w:rtl w:val="0"/>
        </w:rPr>
      </w:r>
    </w:p>
    <w:p w:rsidR="00000000" w:rsidDel="00000000" w:rsidP="00000000" w:rsidRDefault="00000000" w:rsidRPr="00000000" w14:paraId="00000037">
      <w:pPr>
        <w:spacing w:after="0" w:line="240" w:lineRule="auto"/>
        <w:ind w:left="0" w:firstLine="0"/>
        <w:rPr>
          <w:b w:val="1"/>
          <w:sz w:val="19"/>
          <w:szCs w:val="19"/>
          <w:u w:val="single"/>
        </w:rPr>
      </w:pPr>
      <w:r w:rsidDel="00000000" w:rsidR="00000000" w:rsidRPr="00000000">
        <w:rPr>
          <w:b w:val="1"/>
          <w:sz w:val="19"/>
          <w:szCs w:val="19"/>
          <w:u w:val="single"/>
          <w:rtl w:val="0"/>
        </w:rPr>
        <w:t xml:space="preserve">Prerequisites/Awards/Certificates</w:t>
      </w:r>
    </w:p>
    <w:p w:rsidR="00000000" w:rsidDel="00000000" w:rsidP="00000000" w:rsidRDefault="00000000" w:rsidRPr="00000000" w14:paraId="00000038">
      <w:pPr>
        <w:spacing w:after="0" w:line="240" w:lineRule="auto"/>
        <w:ind w:left="0" w:firstLine="0"/>
        <w:rPr>
          <w:b w:val="1"/>
          <w:sz w:val="19"/>
          <w:szCs w:val="19"/>
        </w:rPr>
      </w:pPr>
      <w:r w:rsidDel="00000000" w:rsidR="00000000" w:rsidRPr="00000000">
        <w:rPr>
          <w:rtl w:val="0"/>
        </w:rPr>
      </w:r>
    </w:p>
    <w:p w:rsidR="00000000" w:rsidDel="00000000" w:rsidP="00000000" w:rsidRDefault="00000000" w:rsidRPr="00000000" w14:paraId="00000039">
      <w:pPr>
        <w:spacing w:after="0" w:line="240" w:lineRule="auto"/>
        <w:ind w:left="0" w:firstLine="0"/>
        <w:rPr>
          <w:b w:val="1"/>
          <w:sz w:val="18"/>
          <w:szCs w:val="18"/>
        </w:rPr>
      </w:pPr>
      <w:r w:rsidDel="00000000" w:rsidR="00000000" w:rsidRPr="00000000">
        <w:rPr>
          <w:b w:val="1"/>
          <w:sz w:val="18"/>
          <w:szCs w:val="18"/>
          <w:rtl w:val="0"/>
        </w:rPr>
        <w:t xml:space="preserve">Customer Analytics</w:t>
      </w:r>
    </w:p>
    <w:p w:rsidR="00000000" w:rsidDel="00000000" w:rsidP="00000000" w:rsidRDefault="00000000" w:rsidRPr="00000000" w14:paraId="0000003A">
      <w:pPr>
        <w:spacing w:after="0" w:line="240" w:lineRule="auto"/>
        <w:ind w:left="0" w:firstLine="0"/>
        <w:rPr>
          <w:sz w:val="18"/>
          <w:szCs w:val="18"/>
        </w:rPr>
      </w:pPr>
      <w:r w:rsidDel="00000000" w:rsidR="00000000" w:rsidRPr="00000000">
        <w:rPr>
          <w:sz w:val="18"/>
          <w:szCs w:val="18"/>
          <w:rtl w:val="0"/>
        </w:rPr>
        <w:t xml:space="preserve">Coursera by University of Pennsylvania</w:t>
      </w:r>
    </w:p>
    <w:p w:rsidR="00000000" w:rsidDel="00000000" w:rsidP="00000000" w:rsidRDefault="00000000" w:rsidRPr="00000000" w14:paraId="0000003B">
      <w:pPr>
        <w:spacing w:after="0" w:line="240" w:lineRule="auto"/>
        <w:ind w:left="0" w:firstLine="0"/>
        <w:rPr>
          <w:sz w:val="18"/>
          <w:szCs w:val="18"/>
        </w:rPr>
      </w:pPr>
      <w:hyperlink r:id="rId6">
        <w:r w:rsidDel="00000000" w:rsidR="00000000" w:rsidRPr="00000000">
          <w:rPr>
            <w:color w:val="1155cc"/>
            <w:sz w:val="18"/>
            <w:szCs w:val="18"/>
            <w:u w:val="single"/>
            <w:rtl w:val="0"/>
          </w:rPr>
          <w:t xml:space="preserve">https://coursera.org/share/54bd3fbb2dd01d3cfce018afb9522193</w:t>
        </w:r>
      </w:hyperlink>
      <w:r w:rsidDel="00000000" w:rsidR="00000000" w:rsidRPr="00000000">
        <w:rPr>
          <w:sz w:val="18"/>
          <w:szCs w:val="18"/>
          <w:rtl w:val="0"/>
        </w:rPr>
        <w:t xml:space="preserve"> </w:t>
      </w:r>
    </w:p>
    <w:p w:rsidR="00000000" w:rsidDel="00000000" w:rsidP="00000000" w:rsidRDefault="00000000" w:rsidRPr="00000000" w14:paraId="0000003C">
      <w:pPr>
        <w:spacing w:after="0" w:line="240" w:lineRule="auto"/>
        <w:ind w:left="0" w:firstLine="0"/>
        <w:rPr>
          <w:sz w:val="18"/>
          <w:szCs w:val="18"/>
        </w:rPr>
      </w:pPr>
      <w:r w:rsidDel="00000000" w:rsidR="00000000" w:rsidRPr="00000000">
        <w:rPr>
          <w:rtl w:val="0"/>
        </w:rPr>
      </w:r>
    </w:p>
    <w:p w:rsidR="00000000" w:rsidDel="00000000" w:rsidP="00000000" w:rsidRDefault="00000000" w:rsidRPr="00000000" w14:paraId="0000003D">
      <w:pPr>
        <w:spacing w:after="0" w:line="240" w:lineRule="auto"/>
        <w:ind w:left="0" w:firstLine="0"/>
        <w:rPr>
          <w:b w:val="1"/>
          <w:sz w:val="18"/>
          <w:szCs w:val="18"/>
        </w:rPr>
      </w:pPr>
      <w:r w:rsidDel="00000000" w:rsidR="00000000" w:rsidRPr="00000000">
        <w:rPr>
          <w:b w:val="1"/>
          <w:sz w:val="18"/>
          <w:szCs w:val="18"/>
          <w:rtl w:val="0"/>
        </w:rPr>
        <w:t xml:space="preserve">Writing in the Sciences</w:t>
      </w:r>
    </w:p>
    <w:p w:rsidR="00000000" w:rsidDel="00000000" w:rsidP="00000000" w:rsidRDefault="00000000" w:rsidRPr="00000000" w14:paraId="0000003E">
      <w:pPr>
        <w:spacing w:after="0" w:line="240" w:lineRule="auto"/>
        <w:ind w:left="0" w:firstLine="0"/>
        <w:rPr>
          <w:sz w:val="18"/>
          <w:szCs w:val="18"/>
        </w:rPr>
      </w:pPr>
      <w:r w:rsidDel="00000000" w:rsidR="00000000" w:rsidRPr="00000000">
        <w:rPr>
          <w:sz w:val="18"/>
          <w:szCs w:val="18"/>
          <w:rtl w:val="0"/>
        </w:rPr>
        <w:t xml:space="preserve">Coursera by Stanford University </w:t>
      </w:r>
    </w:p>
    <w:p w:rsidR="00000000" w:rsidDel="00000000" w:rsidP="00000000" w:rsidRDefault="00000000" w:rsidRPr="00000000" w14:paraId="0000003F">
      <w:pPr>
        <w:spacing w:after="0" w:line="240" w:lineRule="auto"/>
        <w:ind w:left="0" w:firstLine="0"/>
        <w:rPr>
          <w:sz w:val="18"/>
          <w:szCs w:val="18"/>
        </w:rPr>
      </w:pPr>
      <w:hyperlink r:id="rId7">
        <w:r w:rsidDel="00000000" w:rsidR="00000000" w:rsidRPr="00000000">
          <w:rPr>
            <w:color w:val="1155cc"/>
            <w:sz w:val="18"/>
            <w:szCs w:val="18"/>
            <w:u w:val="single"/>
            <w:rtl w:val="0"/>
          </w:rPr>
          <w:t xml:space="preserve">https://coursera.org/share/d4a5286465ba2ee12126bba4e62c761e</w:t>
        </w:r>
      </w:hyperlink>
      <w:r w:rsidDel="00000000" w:rsidR="00000000" w:rsidRPr="00000000">
        <w:rPr>
          <w:sz w:val="18"/>
          <w:szCs w:val="18"/>
          <w:rtl w:val="0"/>
        </w:rPr>
        <w:t xml:space="preserve"> </w:t>
      </w:r>
    </w:p>
    <w:p w:rsidR="00000000" w:rsidDel="00000000" w:rsidP="00000000" w:rsidRDefault="00000000" w:rsidRPr="00000000" w14:paraId="00000040">
      <w:pPr>
        <w:spacing w:after="0" w:line="240" w:lineRule="auto"/>
        <w:ind w:left="40" w:right="742" w:firstLine="60"/>
        <w:rPr>
          <w:b w:val="1"/>
          <w:sz w:val="18"/>
          <w:szCs w:val="18"/>
        </w:rPr>
      </w:pPr>
      <w:r w:rsidDel="00000000" w:rsidR="00000000" w:rsidRPr="00000000">
        <w:rPr>
          <w:rtl w:val="0"/>
        </w:rPr>
      </w:r>
    </w:p>
    <w:p w:rsidR="00000000" w:rsidDel="00000000" w:rsidP="00000000" w:rsidRDefault="00000000" w:rsidRPr="00000000" w14:paraId="00000041">
      <w:pPr>
        <w:spacing w:after="0" w:line="240" w:lineRule="auto"/>
        <w:ind w:left="0" w:right="742" w:firstLine="0"/>
        <w:rPr>
          <w:b w:val="1"/>
          <w:sz w:val="18"/>
          <w:szCs w:val="18"/>
        </w:rPr>
      </w:pPr>
      <w:r w:rsidDel="00000000" w:rsidR="00000000" w:rsidRPr="00000000">
        <w:rPr>
          <w:b w:val="1"/>
          <w:sz w:val="18"/>
          <w:szCs w:val="18"/>
          <w:rtl w:val="0"/>
        </w:rPr>
        <w:t xml:space="preserve">Data Driven Decision Making</w:t>
      </w:r>
    </w:p>
    <w:p w:rsidR="00000000" w:rsidDel="00000000" w:rsidP="00000000" w:rsidRDefault="00000000" w:rsidRPr="00000000" w14:paraId="00000042">
      <w:pPr>
        <w:spacing w:after="0" w:line="240" w:lineRule="auto"/>
        <w:ind w:left="0" w:right="742" w:firstLine="0"/>
        <w:rPr>
          <w:sz w:val="18"/>
          <w:szCs w:val="18"/>
        </w:rPr>
      </w:pPr>
      <w:r w:rsidDel="00000000" w:rsidR="00000000" w:rsidRPr="00000000">
        <w:rPr>
          <w:sz w:val="18"/>
          <w:szCs w:val="18"/>
          <w:rtl w:val="0"/>
        </w:rPr>
        <w:t xml:space="preserve">Coursera by PwC, January 2018</w:t>
      </w:r>
    </w:p>
    <w:p w:rsidR="00000000" w:rsidDel="00000000" w:rsidP="00000000" w:rsidRDefault="00000000" w:rsidRPr="00000000" w14:paraId="00000043">
      <w:pPr>
        <w:spacing w:after="0" w:line="240" w:lineRule="auto"/>
        <w:ind w:left="0" w:right="4025" w:firstLine="0"/>
        <w:rPr>
          <w:b w:val="1"/>
          <w:sz w:val="18"/>
          <w:szCs w:val="18"/>
        </w:rPr>
      </w:pPr>
      <w:r w:rsidDel="00000000" w:rsidR="00000000" w:rsidRPr="00000000">
        <w:rPr>
          <w:rtl w:val="0"/>
        </w:rPr>
      </w:r>
    </w:p>
    <w:p w:rsidR="00000000" w:rsidDel="00000000" w:rsidP="00000000" w:rsidRDefault="00000000" w:rsidRPr="00000000" w14:paraId="00000044">
      <w:pPr>
        <w:spacing w:after="0" w:line="240" w:lineRule="auto"/>
        <w:ind w:left="0" w:right="4025" w:firstLine="0"/>
        <w:rPr>
          <w:b w:val="1"/>
          <w:sz w:val="18"/>
          <w:szCs w:val="18"/>
        </w:rPr>
      </w:pPr>
      <w:r w:rsidDel="00000000" w:rsidR="00000000" w:rsidRPr="00000000">
        <w:rPr>
          <w:b w:val="1"/>
          <w:sz w:val="18"/>
          <w:szCs w:val="18"/>
          <w:rtl w:val="0"/>
        </w:rPr>
        <w:t xml:space="preserve">Problem Solving with Excel</w:t>
      </w:r>
    </w:p>
    <w:p w:rsidR="00000000" w:rsidDel="00000000" w:rsidP="00000000" w:rsidRDefault="00000000" w:rsidRPr="00000000" w14:paraId="00000045">
      <w:pPr>
        <w:spacing w:after="0" w:line="240" w:lineRule="auto"/>
        <w:ind w:left="-5" w:right="4025" w:firstLine="0"/>
        <w:rPr>
          <w:sz w:val="18"/>
          <w:szCs w:val="18"/>
        </w:rPr>
      </w:pPr>
      <w:r w:rsidDel="00000000" w:rsidR="00000000" w:rsidRPr="00000000">
        <w:rPr>
          <w:sz w:val="18"/>
          <w:szCs w:val="18"/>
          <w:rtl w:val="0"/>
        </w:rPr>
        <w:t xml:space="preserve">Coursera by PwC, February 2018</w:t>
      </w:r>
    </w:p>
    <w:p w:rsidR="00000000" w:rsidDel="00000000" w:rsidP="00000000" w:rsidRDefault="00000000" w:rsidRPr="00000000" w14:paraId="00000046">
      <w:pPr>
        <w:pStyle w:val="Heading2"/>
        <w:spacing w:after="0" w:line="276" w:lineRule="auto"/>
        <w:ind w:left="0" w:firstLine="0"/>
        <w:rPr>
          <w:sz w:val="19"/>
          <w:szCs w:val="19"/>
        </w:rPr>
      </w:pPr>
      <w:bookmarkStart w:colFirst="0" w:colLast="0" w:name="_p58awrwiwjrt" w:id="0"/>
      <w:bookmarkEnd w:id="0"/>
      <w:r w:rsidDel="00000000" w:rsidR="00000000" w:rsidRPr="00000000">
        <w:rPr>
          <w:rtl w:val="0"/>
        </w:rPr>
      </w:r>
    </w:p>
    <w:p w:rsidR="00000000" w:rsidDel="00000000" w:rsidP="00000000" w:rsidRDefault="00000000" w:rsidRPr="00000000" w14:paraId="00000047">
      <w:pPr>
        <w:pStyle w:val="Heading2"/>
        <w:spacing w:after="0" w:line="276" w:lineRule="auto"/>
        <w:ind w:left="0" w:firstLine="0"/>
        <w:rPr>
          <w:sz w:val="19"/>
          <w:szCs w:val="19"/>
        </w:rPr>
      </w:pPr>
      <w:bookmarkStart w:colFirst="0" w:colLast="0" w:name="_huhsgfea1xdk" w:id="1"/>
      <w:bookmarkEnd w:id="1"/>
      <w:r w:rsidDel="00000000" w:rsidR="00000000" w:rsidRPr="00000000">
        <w:rPr>
          <w:sz w:val="19"/>
          <w:szCs w:val="19"/>
          <w:rtl w:val="0"/>
        </w:rPr>
        <w:t xml:space="preserve">Publications</w:t>
      </w:r>
    </w:p>
    <w:p w:rsidR="00000000" w:rsidDel="00000000" w:rsidP="00000000" w:rsidRDefault="00000000" w:rsidRPr="00000000" w14:paraId="00000048">
      <w:pPr>
        <w:ind w:left="0" w:firstLine="0"/>
        <w:rPr>
          <w:sz w:val="18"/>
          <w:szCs w:val="18"/>
          <w:highlight w:val="white"/>
        </w:rPr>
      </w:pPr>
      <w:r w:rsidDel="00000000" w:rsidR="00000000" w:rsidRPr="00000000">
        <w:rPr>
          <w:color w:val="212121"/>
          <w:sz w:val="18"/>
          <w:szCs w:val="18"/>
          <w:highlight w:val="white"/>
          <w:rtl w:val="0"/>
        </w:rPr>
        <w:t xml:space="preserve">Makovoz A., et al. “Assessment of low immunoglobulin levels and clinical manifestations in patients with mastocytosis.” </w:t>
      </w:r>
      <w:r w:rsidDel="00000000" w:rsidR="00000000" w:rsidRPr="00000000">
        <w:rPr>
          <w:i w:val="1"/>
          <w:color w:val="212121"/>
          <w:sz w:val="18"/>
          <w:szCs w:val="18"/>
          <w:highlight w:val="white"/>
          <w:rtl w:val="0"/>
        </w:rPr>
        <w:t xml:space="preserve">J Allergy Clin Immunol Glob. </w:t>
      </w:r>
      <w:r w:rsidDel="00000000" w:rsidR="00000000" w:rsidRPr="00000000">
        <w:rPr>
          <w:color w:val="212121"/>
          <w:sz w:val="18"/>
          <w:szCs w:val="18"/>
          <w:highlight w:val="white"/>
          <w:rtl w:val="0"/>
        </w:rPr>
        <w:t xml:space="preserve">2023 Feb;2(1):105-110. doi: 10.1016/j.jacig.2022.08.005. Epub 2022 Oct 4. PMID: 36873731; PMCID: PMC9980822. </w:t>
      </w:r>
      <w:r w:rsidDel="00000000" w:rsidR="00000000" w:rsidRPr="00000000">
        <w:rPr>
          <w:rtl w:val="0"/>
        </w:rPr>
      </w:r>
    </w:p>
    <w:p w:rsidR="00000000" w:rsidDel="00000000" w:rsidP="00000000" w:rsidRDefault="00000000" w:rsidRPr="00000000" w14:paraId="00000049">
      <w:pPr>
        <w:ind w:left="0" w:firstLine="0"/>
        <w:rPr>
          <w:color w:val="212121"/>
          <w:sz w:val="18"/>
          <w:szCs w:val="18"/>
          <w:highlight w:val="white"/>
        </w:rPr>
      </w:pPr>
      <w:r w:rsidDel="00000000" w:rsidR="00000000" w:rsidRPr="00000000">
        <w:rPr>
          <w:sz w:val="18"/>
          <w:szCs w:val="18"/>
          <w:highlight w:val="white"/>
          <w:rtl w:val="0"/>
        </w:rPr>
        <w:t xml:space="preserve">Makovoz, Ayelet et al. “Assessment of Osteoporosis and Fracture Risk in Mastocytosis within a North American Cohort.” </w:t>
      </w:r>
      <w:r w:rsidDel="00000000" w:rsidR="00000000" w:rsidRPr="00000000">
        <w:rPr>
          <w:i w:val="1"/>
          <w:sz w:val="18"/>
          <w:szCs w:val="18"/>
          <w:rtl w:val="0"/>
        </w:rPr>
        <w:t xml:space="preserve">The journal of allergy and clinical immunology. In practice</w:t>
      </w:r>
      <w:r w:rsidDel="00000000" w:rsidR="00000000" w:rsidRPr="00000000">
        <w:rPr>
          <w:sz w:val="18"/>
          <w:szCs w:val="18"/>
          <w:highlight w:val="white"/>
          <w:rtl w:val="0"/>
        </w:rPr>
        <w:t xml:space="preserve">. 2021 </w:t>
      </w:r>
      <w:r w:rsidDel="00000000" w:rsidR="00000000" w:rsidRPr="00000000">
        <w:rPr>
          <w:color w:val="212121"/>
          <w:sz w:val="18"/>
          <w:szCs w:val="18"/>
          <w:highlight w:val="white"/>
          <w:rtl w:val="0"/>
        </w:rPr>
        <w:t xml:space="preserve">Dec;9(12):4459-4467.e10. doi: 10.1016/j.jaip.2021.08.001. Epub 2021 Aug 14. PMID: 34403839.</w:t>
      </w:r>
    </w:p>
    <w:p w:rsidR="00000000" w:rsidDel="00000000" w:rsidP="00000000" w:rsidRDefault="00000000" w:rsidRPr="00000000" w14:paraId="0000004A">
      <w:pPr>
        <w:ind w:left="0" w:firstLine="0"/>
        <w:rPr>
          <w:sz w:val="18"/>
          <w:szCs w:val="18"/>
        </w:rPr>
      </w:pPr>
      <w:r w:rsidDel="00000000" w:rsidR="00000000" w:rsidRPr="00000000">
        <w:rPr>
          <w:sz w:val="18"/>
          <w:szCs w:val="18"/>
          <w:highlight w:val="white"/>
          <w:rtl w:val="0"/>
        </w:rPr>
        <w:t xml:space="preserve">Komarow, Hirsh D. et al. “Survey of the Oral and Intestinal Microbiome in Patients with Systemic Mastocytosis.” </w:t>
      </w:r>
      <w:r w:rsidDel="00000000" w:rsidR="00000000" w:rsidRPr="00000000">
        <w:rPr>
          <w:i w:val="1"/>
          <w:sz w:val="18"/>
          <w:szCs w:val="18"/>
          <w:rtl w:val="0"/>
        </w:rPr>
        <w:t xml:space="preserve">Journal of Allergy and Clinical Immunology</w:t>
      </w:r>
      <w:r w:rsidDel="00000000" w:rsidR="00000000" w:rsidRPr="00000000">
        <w:rPr>
          <w:sz w:val="18"/>
          <w:szCs w:val="18"/>
          <w:highlight w:val="white"/>
          <w:rtl w:val="0"/>
        </w:rPr>
        <w:t xml:space="preserve"> (2022): n. pag.</w:t>
      </w:r>
      <w:r w:rsidDel="00000000" w:rsidR="00000000" w:rsidRPr="00000000">
        <w:rPr>
          <w:rtl w:val="0"/>
        </w:rPr>
      </w:r>
    </w:p>
    <w:sectPr>
      <w:pgSz w:h="15840" w:w="12240" w:orient="portrait"/>
      <w:pgMar w:bottom="1600" w:top="436" w:left="17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65" w:hanging="765"/>
      </w:pPr>
      <w:rPr>
        <w:rFonts w:ascii="Arial" w:cs="Arial" w:eastAsia="Arial" w:hAnsi="Arial"/>
        <w:b w:val="0"/>
        <w:i w:val="0"/>
        <w:strike w:val="0"/>
        <w:color w:val="000000"/>
        <w:sz w:val="21"/>
        <w:szCs w:val="21"/>
        <w:u w:val="none"/>
        <w:shd w:fill="auto" w:val="clear"/>
        <w:vertAlign w:val="baseline"/>
      </w:rPr>
    </w:lvl>
    <w:lvl w:ilvl="1">
      <w:start w:val="1"/>
      <w:numFmt w:val="bullet"/>
      <w:lvlText w:val="o"/>
      <w:lvlJc w:val="left"/>
      <w:pPr>
        <w:ind w:left="1455" w:hanging="1455"/>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2175" w:hanging="2175"/>
      </w:pPr>
      <w:rPr>
        <w:rFonts w:ascii="Arial" w:cs="Arial" w:eastAsia="Arial" w:hAnsi="Arial"/>
        <w:b w:val="0"/>
        <w:i w:val="0"/>
        <w:strike w:val="0"/>
        <w:color w:val="000000"/>
        <w:sz w:val="21"/>
        <w:szCs w:val="21"/>
        <w:u w:val="none"/>
        <w:shd w:fill="auto" w:val="clear"/>
        <w:vertAlign w:val="baseline"/>
      </w:rPr>
    </w:lvl>
    <w:lvl w:ilvl="3">
      <w:start w:val="1"/>
      <w:numFmt w:val="bullet"/>
      <w:lvlText w:val="•"/>
      <w:lvlJc w:val="left"/>
      <w:pPr>
        <w:ind w:left="2895" w:hanging="2895"/>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3615" w:hanging="3615"/>
      </w:pPr>
      <w:rPr>
        <w:rFonts w:ascii="Arial" w:cs="Arial" w:eastAsia="Arial" w:hAnsi="Arial"/>
        <w:b w:val="0"/>
        <w:i w:val="0"/>
        <w:strike w:val="0"/>
        <w:color w:val="000000"/>
        <w:sz w:val="21"/>
        <w:szCs w:val="21"/>
        <w:u w:val="none"/>
        <w:shd w:fill="auto" w:val="clear"/>
        <w:vertAlign w:val="baseline"/>
      </w:rPr>
    </w:lvl>
    <w:lvl w:ilvl="5">
      <w:start w:val="1"/>
      <w:numFmt w:val="bullet"/>
      <w:lvlText w:val="▪"/>
      <w:lvlJc w:val="left"/>
      <w:pPr>
        <w:ind w:left="4335" w:hanging="4335"/>
      </w:pPr>
      <w:rPr>
        <w:rFonts w:ascii="Arial" w:cs="Arial" w:eastAsia="Arial" w:hAnsi="Arial"/>
        <w:b w:val="0"/>
        <w:i w:val="0"/>
        <w:strike w:val="0"/>
        <w:color w:val="000000"/>
        <w:sz w:val="21"/>
        <w:szCs w:val="21"/>
        <w:u w:val="none"/>
        <w:shd w:fill="auto" w:val="clear"/>
        <w:vertAlign w:val="baseline"/>
      </w:rPr>
    </w:lvl>
    <w:lvl w:ilvl="6">
      <w:start w:val="1"/>
      <w:numFmt w:val="bullet"/>
      <w:lvlText w:val="•"/>
      <w:lvlJc w:val="left"/>
      <w:pPr>
        <w:ind w:left="5055" w:hanging="5055"/>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775" w:hanging="5775"/>
      </w:pPr>
      <w:rPr>
        <w:rFonts w:ascii="Arial" w:cs="Arial" w:eastAsia="Arial" w:hAnsi="Arial"/>
        <w:b w:val="0"/>
        <w:i w:val="0"/>
        <w:strike w:val="0"/>
        <w:color w:val="000000"/>
        <w:sz w:val="21"/>
        <w:szCs w:val="21"/>
        <w:u w:val="none"/>
        <w:shd w:fill="auto" w:val="clear"/>
        <w:vertAlign w:val="baseline"/>
      </w:rPr>
    </w:lvl>
    <w:lvl w:ilvl="8">
      <w:start w:val="1"/>
      <w:numFmt w:val="bullet"/>
      <w:lvlText w:val="▪"/>
      <w:lvlJc w:val="left"/>
      <w:pPr>
        <w:ind w:left="6495" w:hanging="6495"/>
      </w:pPr>
      <w:rPr>
        <w:rFonts w:ascii="Arial" w:cs="Arial" w:eastAsia="Arial" w:hAnsi="Arial"/>
        <w:b w:val="0"/>
        <w:i w:val="0"/>
        <w:strike w:val="0"/>
        <w:color w:val="000000"/>
        <w:sz w:val="21"/>
        <w:szCs w:val="21"/>
        <w:u w:val="none"/>
        <w:shd w:fill="auto" w:val="clear"/>
        <w:vertAlign w:val="baseline"/>
      </w:rPr>
    </w:lvl>
  </w:abstractNum>
  <w:abstractNum w:abstractNumId="4">
    <w:lvl w:ilvl="0">
      <w:start w:val="1"/>
      <w:numFmt w:val="bullet"/>
      <w:lvlText w:val="●"/>
      <w:lvlJc w:val="left"/>
      <w:pPr>
        <w:ind w:left="765" w:hanging="765"/>
      </w:pPr>
      <w:rPr>
        <w:rFonts w:ascii="Arial" w:cs="Arial" w:eastAsia="Arial" w:hAnsi="Arial"/>
        <w:b w:val="0"/>
        <w:i w:val="0"/>
        <w:strike w:val="0"/>
        <w:color w:val="000000"/>
        <w:sz w:val="21"/>
        <w:szCs w:val="21"/>
        <w:u w:val="none"/>
        <w:shd w:fill="auto" w:val="clear"/>
        <w:vertAlign w:val="baseline"/>
      </w:rPr>
    </w:lvl>
    <w:lvl w:ilvl="1">
      <w:start w:val="1"/>
      <w:numFmt w:val="bullet"/>
      <w:lvlText w:val="o"/>
      <w:lvlJc w:val="left"/>
      <w:pPr>
        <w:ind w:left="1455" w:hanging="1455"/>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2175" w:hanging="2175"/>
      </w:pPr>
      <w:rPr>
        <w:rFonts w:ascii="Arial" w:cs="Arial" w:eastAsia="Arial" w:hAnsi="Arial"/>
        <w:b w:val="0"/>
        <w:i w:val="0"/>
        <w:strike w:val="0"/>
        <w:color w:val="000000"/>
        <w:sz w:val="21"/>
        <w:szCs w:val="21"/>
        <w:u w:val="none"/>
        <w:shd w:fill="auto" w:val="clear"/>
        <w:vertAlign w:val="baseline"/>
      </w:rPr>
    </w:lvl>
    <w:lvl w:ilvl="3">
      <w:start w:val="1"/>
      <w:numFmt w:val="bullet"/>
      <w:lvlText w:val="•"/>
      <w:lvlJc w:val="left"/>
      <w:pPr>
        <w:ind w:left="2895" w:hanging="2895"/>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3615" w:hanging="3615"/>
      </w:pPr>
      <w:rPr>
        <w:rFonts w:ascii="Arial" w:cs="Arial" w:eastAsia="Arial" w:hAnsi="Arial"/>
        <w:b w:val="0"/>
        <w:i w:val="0"/>
        <w:strike w:val="0"/>
        <w:color w:val="000000"/>
        <w:sz w:val="21"/>
        <w:szCs w:val="21"/>
        <w:u w:val="none"/>
        <w:shd w:fill="auto" w:val="clear"/>
        <w:vertAlign w:val="baseline"/>
      </w:rPr>
    </w:lvl>
    <w:lvl w:ilvl="5">
      <w:start w:val="1"/>
      <w:numFmt w:val="bullet"/>
      <w:lvlText w:val="▪"/>
      <w:lvlJc w:val="left"/>
      <w:pPr>
        <w:ind w:left="4335" w:hanging="4335"/>
      </w:pPr>
      <w:rPr>
        <w:rFonts w:ascii="Arial" w:cs="Arial" w:eastAsia="Arial" w:hAnsi="Arial"/>
        <w:b w:val="0"/>
        <w:i w:val="0"/>
        <w:strike w:val="0"/>
        <w:color w:val="000000"/>
        <w:sz w:val="21"/>
        <w:szCs w:val="21"/>
        <w:u w:val="none"/>
        <w:shd w:fill="auto" w:val="clear"/>
        <w:vertAlign w:val="baseline"/>
      </w:rPr>
    </w:lvl>
    <w:lvl w:ilvl="6">
      <w:start w:val="1"/>
      <w:numFmt w:val="bullet"/>
      <w:lvlText w:val="•"/>
      <w:lvlJc w:val="left"/>
      <w:pPr>
        <w:ind w:left="5055" w:hanging="5055"/>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775" w:hanging="5775"/>
      </w:pPr>
      <w:rPr>
        <w:rFonts w:ascii="Arial" w:cs="Arial" w:eastAsia="Arial" w:hAnsi="Arial"/>
        <w:b w:val="0"/>
        <w:i w:val="0"/>
        <w:strike w:val="0"/>
        <w:color w:val="000000"/>
        <w:sz w:val="21"/>
        <w:szCs w:val="21"/>
        <w:u w:val="none"/>
        <w:shd w:fill="auto" w:val="clear"/>
        <w:vertAlign w:val="baseline"/>
      </w:rPr>
    </w:lvl>
    <w:lvl w:ilvl="8">
      <w:start w:val="1"/>
      <w:numFmt w:val="bullet"/>
      <w:lvlText w:val="▪"/>
      <w:lvlJc w:val="left"/>
      <w:pPr>
        <w:ind w:left="6495" w:hanging="6495"/>
      </w:pPr>
      <w:rPr>
        <w:rFonts w:ascii="Arial" w:cs="Arial" w:eastAsia="Arial" w:hAnsi="Arial"/>
        <w:b w:val="0"/>
        <w:i w:val="0"/>
        <w:strike w:val="0"/>
        <w:color w:val="000000"/>
        <w:sz w:val="21"/>
        <w:szCs w:val="21"/>
        <w:u w:val="none"/>
        <w:shd w:fill="auto" w:val="clear"/>
        <w:vertAlign w:val="baseline"/>
      </w:rPr>
    </w:lvl>
  </w:abstractNum>
  <w:abstractNum w:abstractNumId="5">
    <w:lvl w:ilvl="0">
      <w:start w:val="1"/>
      <w:numFmt w:val="bullet"/>
      <w:lvlText w:val="●"/>
      <w:lvlJc w:val="left"/>
      <w:pPr>
        <w:ind w:left="765" w:hanging="765"/>
      </w:pPr>
      <w:rPr>
        <w:rFonts w:ascii="Arial" w:cs="Arial" w:eastAsia="Arial" w:hAnsi="Arial"/>
        <w:b w:val="0"/>
        <w:i w:val="0"/>
        <w:strike w:val="0"/>
        <w:color w:val="000000"/>
        <w:sz w:val="21"/>
        <w:szCs w:val="21"/>
        <w:u w:val="none"/>
        <w:shd w:fill="auto" w:val="clear"/>
        <w:vertAlign w:val="baseline"/>
      </w:rPr>
    </w:lvl>
    <w:lvl w:ilvl="1">
      <w:start w:val="1"/>
      <w:numFmt w:val="bullet"/>
      <w:lvlText w:val="o"/>
      <w:lvlJc w:val="left"/>
      <w:pPr>
        <w:ind w:left="1466" w:hanging="1466"/>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2186" w:hanging="2186"/>
      </w:pPr>
      <w:rPr>
        <w:rFonts w:ascii="Arial" w:cs="Arial" w:eastAsia="Arial" w:hAnsi="Arial"/>
        <w:b w:val="0"/>
        <w:i w:val="0"/>
        <w:strike w:val="0"/>
        <w:color w:val="000000"/>
        <w:sz w:val="21"/>
        <w:szCs w:val="21"/>
        <w:u w:val="none"/>
        <w:shd w:fill="auto" w:val="clear"/>
        <w:vertAlign w:val="baseline"/>
      </w:rPr>
    </w:lvl>
    <w:lvl w:ilvl="3">
      <w:start w:val="1"/>
      <w:numFmt w:val="bullet"/>
      <w:lvlText w:val="•"/>
      <w:lvlJc w:val="left"/>
      <w:pPr>
        <w:ind w:left="2906" w:hanging="2906"/>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3626" w:hanging="3626"/>
      </w:pPr>
      <w:rPr>
        <w:rFonts w:ascii="Arial" w:cs="Arial" w:eastAsia="Arial" w:hAnsi="Arial"/>
        <w:b w:val="0"/>
        <w:i w:val="0"/>
        <w:strike w:val="0"/>
        <w:color w:val="000000"/>
        <w:sz w:val="21"/>
        <w:szCs w:val="21"/>
        <w:u w:val="none"/>
        <w:shd w:fill="auto" w:val="clear"/>
        <w:vertAlign w:val="baseline"/>
      </w:rPr>
    </w:lvl>
    <w:lvl w:ilvl="5">
      <w:start w:val="1"/>
      <w:numFmt w:val="bullet"/>
      <w:lvlText w:val="▪"/>
      <w:lvlJc w:val="left"/>
      <w:pPr>
        <w:ind w:left="4346" w:hanging="4346"/>
      </w:pPr>
      <w:rPr>
        <w:rFonts w:ascii="Arial" w:cs="Arial" w:eastAsia="Arial" w:hAnsi="Arial"/>
        <w:b w:val="0"/>
        <w:i w:val="0"/>
        <w:strike w:val="0"/>
        <w:color w:val="000000"/>
        <w:sz w:val="21"/>
        <w:szCs w:val="21"/>
        <w:u w:val="none"/>
        <w:shd w:fill="auto" w:val="clear"/>
        <w:vertAlign w:val="baseline"/>
      </w:rPr>
    </w:lvl>
    <w:lvl w:ilvl="6">
      <w:start w:val="1"/>
      <w:numFmt w:val="bullet"/>
      <w:lvlText w:val="•"/>
      <w:lvlJc w:val="left"/>
      <w:pPr>
        <w:ind w:left="5066" w:hanging="5066"/>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786" w:hanging="5786"/>
      </w:pPr>
      <w:rPr>
        <w:rFonts w:ascii="Arial" w:cs="Arial" w:eastAsia="Arial" w:hAnsi="Arial"/>
        <w:b w:val="0"/>
        <w:i w:val="0"/>
        <w:strike w:val="0"/>
        <w:color w:val="000000"/>
        <w:sz w:val="21"/>
        <w:szCs w:val="21"/>
        <w:u w:val="none"/>
        <w:shd w:fill="auto" w:val="clear"/>
        <w:vertAlign w:val="baseline"/>
      </w:rPr>
    </w:lvl>
    <w:lvl w:ilvl="8">
      <w:start w:val="1"/>
      <w:numFmt w:val="bullet"/>
      <w:lvlText w:val="▪"/>
      <w:lvlJc w:val="left"/>
      <w:pPr>
        <w:ind w:left="6506" w:hanging="6506"/>
      </w:pPr>
      <w:rPr>
        <w:rFonts w:ascii="Arial" w:cs="Arial" w:eastAsia="Arial" w:hAnsi="Arial"/>
        <w:b w:val="0"/>
        <w:i w:val="0"/>
        <w:strike w:val="0"/>
        <w:color w:val="000000"/>
        <w:sz w:val="21"/>
        <w:szCs w:val="21"/>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US"/>
      </w:rPr>
    </w:rPrDefault>
    <w:pPrDefault>
      <w:pPr>
        <w:spacing w:after="328" w:line="271" w:lineRule="auto"/>
        <w:ind w:left="7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2" w:before="0" w:line="259" w:lineRule="auto"/>
      <w:ind w:left="75" w:right="0" w:hanging="75"/>
      <w:jc w:val="center"/>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11" w:before="0" w:line="259" w:lineRule="auto"/>
      <w:ind w:left="70" w:right="0" w:hanging="10"/>
      <w:jc w:val="left"/>
    </w:pPr>
    <w:rPr>
      <w:rFonts w:ascii="Arial" w:cs="Arial" w:eastAsia="Arial" w:hAnsi="Arial"/>
      <w:b w:val="1"/>
      <w:i w:val="0"/>
      <w:smallCaps w:val="0"/>
      <w:strike w:val="0"/>
      <w:color w:val="000000"/>
      <w:sz w:val="24"/>
      <w:szCs w:val="24"/>
      <w:u w:val="singl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5" w:before="0" w:line="259" w:lineRule="auto"/>
      <w:ind w:left="70" w:right="0" w:hanging="10"/>
      <w:jc w:val="left"/>
    </w:pPr>
    <w:rPr>
      <w:rFonts w:ascii="Arial" w:cs="Arial" w:eastAsia="Arial" w:hAnsi="Arial"/>
      <w:b w:val="0"/>
      <w:i w:val="0"/>
      <w:smallCaps w:val="0"/>
      <w:strike w:val="0"/>
      <w:color w:val="666666"/>
      <w:sz w:val="21"/>
      <w:szCs w:val="21"/>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ursera.org/share/54bd3fbb2dd01d3cfce018afb9522193" TargetMode="External"/><Relationship Id="rId7" Type="http://schemas.openxmlformats.org/officeDocument/2006/relationships/hyperlink" Target="https://coursera.org/share/d4a5286465ba2ee12126bba4e62c76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