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B345" w14:textId="77777777" w:rsidR="00F22087" w:rsidRPr="00F22087" w:rsidRDefault="00F22087" w:rsidP="00F22087">
      <w:pPr>
        <w:rPr>
          <w:rFonts w:ascii="Times New Roman" w:hAnsi="Times New Roman" w:cs="Times New Roman"/>
        </w:rPr>
      </w:pPr>
      <w:r w:rsidRPr="00F22087">
        <w:rPr>
          <w:rFonts w:ascii="Times New Roman" w:hAnsi="Times New Roman" w:cs="Times New Roman"/>
        </w:rPr>
        <w:pict w14:anchorId="67B6EACF">
          <v:rect id="_x0000_i1149" style="width:0;height:1.5pt" o:hralign="center" o:hrstd="t" o:hr="t" fillcolor="#a0a0a0" stroked="f"/>
        </w:pict>
      </w:r>
    </w:p>
    <w:p w14:paraId="10FE5056" w14:textId="77777777" w:rsidR="00F22087" w:rsidRPr="00F22087" w:rsidRDefault="00F22087" w:rsidP="00F22087">
      <w:pPr>
        <w:spacing w:after="0" w:line="240" w:lineRule="auto"/>
        <w:rPr>
          <w:rFonts w:ascii="Times New Roman" w:hAnsi="Times New Roman" w:cs="Times New Roman"/>
          <w:b/>
          <w:bCs/>
        </w:rPr>
      </w:pPr>
      <w:r w:rsidRPr="00F22087">
        <w:rPr>
          <w:rFonts w:ascii="Times New Roman" w:hAnsi="Times New Roman" w:cs="Times New Roman"/>
          <w:b/>
          <w:bCs/>
        </w:rPr>
        <w:t>Summary</w:t>
      </w:r>
    </w:p>
    <w:p w14:paraId="075CA6DF" w14:textId="07A2FED8" w:rsidR="00F22087" w:rsidRPr="00F22087" w:rsidRDefault="00F22087" w:rsidP="00F22087">
      <w:pPr>
        <w:rPr>
          <w:rFonts w:ascii="Times New Roman" w:hAnsi="Times New Roman" w:cs="Times New Roman"/>
        </w:rPr>
      </w:pPr>
      <w:r w:rsidRPr="00F22087">
        <w:rPr>
          <w:rFonts w:ascii="Times New Roman" w:hAnsi="Times New Roman" w:cs="Times New Roman"/>
        </w:rPr>
        <w:t xml:space="preserve">Clinical research professional with expertise in oncology trials, healthcare data management, and regulatory compliance. Skilled in CTMS, eTMF, and EDC platforms (Veeva Vault, Medidata Rave) with strong data integrity, reporting, and patient onboarding experience. Holds </w:t>
      </w:r>
      <w:r w:rsidRPr="00F22087">
        <w:rPr>
          <w:rFonts w:ascii="Times New Roman" w:hAnsi="Times New Roman" w:cs="Times New Roman"/>
        </w:rPr>
        <w:t>a master’s degree in clinical research</w:t>
      </w:r>
      <w:r w:rsidRPr="00F22087">
        <w:rPr>
          <w:rFonts w:ascii="Times New Roman" w:hAnsi="Times New Roman" w:cs="Times New Roman"/>
        </w:rPr>
        <w:t xml:space="preserve"> and Biochemistry. Fluent in English, Hindi, Konkani, and Marathi.</w:t>
      </w:r>
    </w:p>
    <w:p w14:paraId="087A7243" w14:textId="77777777" w:rsidR="00F22087" w:rsidRPr="00F22087" w:rsidRDefault="00F22087" w:rsidP="00F22087">
      <w:pPr>
        <w:rPr>
          <w:rFonts w:ascii="Times New Roman" w:hAnsi="Times New Roman" w:cs="Times New Roman"/>
        </w:rPr>
      </w:pPr>
      <w:r w:rsidRPr="00F22087">
        <w:rPr>
          <w:rFonts w:ascii="Times New Roman" w:hAnsi="Times New Roman" w:cs="Times New Roman"/>
        </w:rPr>
        <w:pict w14:anchorId="6F5AF245">
          <v:rect id="_x0000_i1150" style="width:0;height:1.5pt" o:hralign="center" o:hrstd="t" o:hr="t" fillcolor="#a0a0a0" stroked="f"/>
        </w:pict>
      </w:r>
    </w:p>
    <w:p w14:paraId="5C7E1F1F" w14:textId="77777777" w:rsidR="00F22087" w:rsidRPr="00F22087" w:rsidRDefault="00F22087" w:rsidP="00F22087">
      <w:pPr>
        <w:rPr>
          <w:rFonts w:ascii="Times New Roman" w:hAnsi="Times New Roman" w:cs="Times New Roman"/>
          <w:b/>
          <w:bCs/>
        </w:rPr>
      </w:pPr>
      <w:r w:rsidRPr="00F22087">
        <w:rPr>
          <w:rFonts w:ascii="Times New Roman" w:hAnsi="Times New Roman" w:cs="Times New Roman"/>
          <w:b/>
          <w:bCs/>
        </w:rPr>
        <w:t>Experience</w:t>
      </w:r>
    </w:p>
    <w:p w14:paraId="6D7CDD99" w14:textId="77777777" w:rsidR="00F22087" w:rsidRPr="00F22087" w:rsidRDefault="00F22087" w:rsidP="00F22087">
      <w:pPr>
        <w:rPr>
          <w:rFonts w:ascii="Times New Roman" w:hAnsi="Times New Roman" w:cs="Times New Roman"/>
        </w:rPr>
      </w:pPr>
      <w:r w:rsidRPr="00F22087">
        <w:rPr>
          <w:rFonts w:ascii="Times New Roman" w:hAnsi="Times New Roman" w:cs="Times New Roman"/>
          <w:b/>
          <w:bCs/>
        </w:rPr>
        <w:t>ICON, Blue Bell, PA</w:t>
      </w:r>
      <w:r w:rsidRPr="00F22087">
        <w:rPr>
          <w:rFonts w:ascii="Times New Roman" w:hAnsi="Times New Roman" w:cs="Times New Roman"/>
        </w:rPr>
        <w:br/>
      </w:r>
      <w:r w:rsidRPr="00F22087">
        <w:rPr>
          <w:rFonts w:ascii="Times New Roman" w:hAnsi="Times New Roman" w:cs="Times New Roman"/>
          <w:i/>
          <w:iCs/>
        </w:rPr>
        <w:t>Site Management Associate I (In-House CRA)</w:t>
      </w:r>
      <w:r w:rsidRPr="00F22087">
        <w:rPr>
          <w:rFonts w:ascii="Times New Roman" w:hAnsi="Times New Roman" w:cs="Times New Roman"/>
        </w:rPr>
        <w:t xml:space="preserve"> | </w:t>
      </w:r>
      <w:r w:rsidRPr="00F22087">
        <w:rPr>
          <w:rFonts w:ascii="Times New Roman" w:hAnsi="Times New Roman" w:cs="Times New Roman"/>
          <w:i/>
          <w:iCs/>
        </w:rPr>
        <w:t>09/2022 – 04/2025</w:t>
      </w:r>
    </w:p>
    <w:p w14:paraId="6A4E21A7" w14:textId="5CC2D551" w:rsidR="00F22087" w:rsidRPr="00F22087" w:rsidRDefault="00F22087" w:rsidP="00F22087">
      <w:pPr>
        <w:numPr>
          <w:ilvl w:val="0"/>
          <w:numId w:val="9"/>
        </w:numPr>
        <w:rPr>
          <w:rFonts w:ascii="Times New Roman" w:hAnsi="Times New Roman" w:cs="Times New Roman"/>
        </w:rPr>
      </w:pPr>
      <w:r w:rsidRPr="00F22087">
        <w:rPr>
          <w:rFonts w:ascii="Times New Roman" w:hAnsi="Times New Roman" w:cs="Times New Roman"/>
        </w:rPr>
        <w:t xml:space="preserve">Managed trial data across 16+ studies using </w:t>
      </w:r>
      <w:r w:rsidRPr="00F22087">
        <w:rPr>
          <w:rFonts w:ascii="Times New Roman" w:hAnsi="Times New Roman" w:cs="Times New Roman"/>
          <w:b/>
          <w:bCs/>
        </w:rPr>
        <w:t>Medidata Rave EDC</w:t>
      </w:r>
      <w:r w:rsidR="006040C2">
        <w:rPr>
          <w:rFonts w:ascii="Times New Roman" w:hAnsi="Times New Roman" w:cs="Times New Roman"/>
          <w:b/>
          <w:bCs/>
        </w:rPr>
        <w:t>, Phlexglobal</w:t>
      </w:r>
      <w:r w:rsidRPr="00F22087">
        <w:rPr>
          <w:rFonts w:ascii="Times New Roman" w:hAnsi="Times New Roman" w:cs="Times New Roman"/>
        </w:rPr>
        <w:t xml:space="preserve"> and </w:t>
      </w:r>
      <w:r w:rsidRPr="00F22087">
        <w:rPr>
          <w:rFonts w:ascii="Times New Roman" w:hAnsi="Times New Roman" w:cs="Times New Roman"/>
          <w:b/>
          <w:bCs/>
        </w:rPr>
        <w:t>Veeva Vault eTMF</w:t>
      </w:r>
      <w:r w:rsidRPr="00F22087">
        <w:rPr>
          <w:rFonts w:ascii="Times New Roman" w:hAnsi="Times New Roman" w:cs="Times New Roman"/>
        </w:rPr>
        <w:t>.</w:t>
      </w:r>
    </w:p>
    <w:p w14:paraId="526DF33C" w14:textId="77777777" w:rsidR="00F22087" w:rsidRPr="00F22087" w:rsidRDefault="00F22087" w:rsidP="00F22087">
      <w:pPr>
        <w:numPr>
          <w:ilvl w:val="0"/>
          <w:numId w:val="9"/>
        </w:numPr>
        <w:rPr>
          <w:rFonts w:ascii="Times New Roman" w:hAnsi="Times New Roman" w:cs="Times New Roman"/>
        </w:rPr>
      </w:pPr>
      <w:r w:rsidRPr="00F22087">
        <w:rPr>
          <w:rFonts w:ascii="Times New Roman" w:hAnsi="Times New Roman" w:cs="Times New Roman"/>
        </w:rPr>
        <w:t>Conducted monitoring visits, ensured GCP/ICH/FDA compliance, and resolved 300+ data queries.</w:t>
      </w:r>
    </w:p>
    <w:p w14:paraId="5F193064" w14:textId="77777777" w:rsidR="00F22087" w:rsidRPr="00F22087" w:rsidRDefault="00F22087" w:rsidP="00F22087">
      <w:pPr>
        <w:numPr>
          <w:ilvl w:val="0"/>
          <w:numId w:val="9"/>
        </w:numPr>
        <w:rPr>
          <w:rFonts w:ascii="Times New Roman" w:hAnsi="Times New Roman" w:cs="Times New Roman"/>
        </w:rPr>
      </w:pPr>
      <w:r w:rsidRPr="00F22087">
        <w:rPr>
          <w:rFonts w:ascii="Times New Roman" w:hAnsi="Times New Roman" w:cs="Times New Roman"/>
        </w:rPr>
        <w:t>Cleaned/uploaded patient cohort lists; verified consent before activation.</w:t>
      </w:r>
    </w:p>
    <w:p w14:paraId="6462663C" w14:textId="77777777" w:rsidR="00F22087" w:rsidRPr="00F22087" w:rsidRDefault="00F22087" w:rsidP="00F22087">
      <w:pPr>
        <w:numPr>
          <w:ilvl w:val="0"/>
          <w:numId w:val="9"/>
        </w:numPr>
        <w:rPr>
          <w:rFonts w:ascii="Times New Roman" w:hAnsi="Times New Roman" w:cs="Times New Roman"/>
        </w:rPr>
      </w:pPr>
      <w:r w:rsidRPr="00F22087">
        <w:rPr>
          <w:rFonts w:ascii="Times New Roman" w:hAnsi="Times New Roman" w:cs="Times New Roman"/>
        </w:rPr>
        <w:t xml:space="preserve">Produced client reports with </w:t>
      </w:r>
      <w:r w:rsidRPr="00F22087">
        <w:rPr>
          <w:rFonts w:ascii="Times New Roman" w:hAnsi="Times New Roman" w:cs="Times New Roman"/>
          <w:b/>
          <w:bCs/>
        </w:rPr>
        <w:t>SPSS</w:t>
      </w:r>
      <w:r w:rsidRPr="00F22087">
        <w:rPr>
          <w:rFonts w:ascii="Times New Roman" w:hAnsi="Times New Roman" w:cs="Times New Roman"/>
        </w:rPr>
        <w:t>; maintained audit</w:t>
      </w:r>
      <w:r w:rsidRPr="00F22087">
        <w:rPr>
          <w:rFonts w:ascii="Times New Roman" w:hAnsi="Times New Roman" w:cs="Times New Roman"/>
        </w:rPr>
        <w:noBreakHyphen/>
        <w:t>ready CTMS/eTMF documentation.</w:t>
      </w:r>
    </w:p>
    <w:p w14:paraId="2DF8F9F1" w14:textId="77777777" w:rsidR="00F22087" w:rsidRPr="00F22087" w:rsidRDefault="00F22087" w:rsidP="00F22087">
      <w:pPr>
        <w:rPr>
          <w:rFonts w:ascii="Times New Roman" w:hAnsi="Times New Roman" w:cs="Times New Roman"/>
        </w:rPr>
      </w:pPr>
      <w:r w:rsidRPr="00F22087">
        <w:rPr>
          <w:rFonts w:ascii="Times New Roman" w:hAnsi="Times New Roman" w:cs="Times New Roman"/>
          <w:b/>
          <w:bCs/>
        </w:rPr>
        <w:t>Tata Memorial Hospital &amp; Research Centre, Mumbai, India</w:t>
      </w:r>
      <w:r w:rsidRPr="00F22087">
        <w:rPr>
          <w:rFonts w:ascii="Times New Roman" w:hAnsi="Times New Roman" w:cs="Times New Roman"/>
        </w:rPr>
        <w:br/>
      </w:r>
      <w:r w:rsidRPr="00F22087">
        <w:rPr>
          <w:rFonts w:ascii="Times New Roman" w:hAnsi="Times New Roman" w:cs="Times New Roman"/>
          <w:i/>
          <w:iCs/>
        </w:rPr>
        <w:t>Clinical Trial Coordinator</w:t>
      </w:r>
      <w:r w:rsidRPr="00F22087">
        <w:rPr>
          <w:rFonts w:ascii="Times New Roman" w:hAnsi="Times New Roman" w:cs="Times New Roman"/>
        </w:rPr>
        <w:t xml:space="preserve"> | </w:t>
      </w:r>
      <w:r w:rsidRPr="00F22087">
        <w:rPr>
          <w:rFonts w:ascii="Times New Roman" w:hAnsi="Times New Roman" w:cs="Times New Roman"/>
          <w:i/>
          <w:iCs/>
        </w:rPr>
        <w:t>01/2016 – 08/2020</w:t>
      </w:r>
    </w:p>
    <w:p w14:paraId="43996CD7" w14:textId="740560B0" w:rsidR="00F22087" w:rsidRPr="00F22087" w:rsidRDefault="00F22087" w:rsidP="00F22087">
      <w:pPr>
        <w:numPr>
          <w:ilvl w:val="0"/>
          <w:numId w:val="10"/>
        </w:numPr>
        <w:rPr>
          <w:rFonts w:ascii="Times New Roman" w:hAnsi="Times New Roman" w:cs="Times New Roman"/>
        </w:rPr>
      </w:pPr>
      <w:r w:rsidRPr="00F22087">
        <w:rPr>
          <w:rFonts w:ascii="Times New Roman" w:hAnsi="Times New Roman" w:cs="Times New Roman"/>
        </w:rPr>
        <w:t>Coordinated oncology trials (Phase</w:t>
      </w:r>
      <w:r w:rsidR="006040C2">
        <w:rPr>
          <w:rFonts w:ascii="Times New Roman" w:hAnsi="Times New Roman" w:cs="Times New Roman"/>
        </w:rPr>
        <w:t xml:space="preserve"> I-</w:t>
      </w:r>
      <w:r w:rsidRPr="00F22087">
        <w:rPr>
          <w:rFonts w:ascii="Times New Roman" w:hAnsi="Times New Roman" w:cs="Times New Roman"/>
        </w:rPr>
        <w:t>I</w:t>
      </w:r>
      <w:r w:rsidR="006040C2">
        <w:rPr>
          <w:rFonts w:ascii="Times New Roman" w:hAnsi="Times New Roman" w:cs="Times New Roman"/>
        </w:rPr>
        <w:t>V and post marketing studies</w:t>
      </w:r>
      <w:r w:rsidRPr="00F22087">
        <w:rPr>
          <w:rFonts w:ascii="Times New Roman" w:hAnsi="Times New Roman" w:cs="Times New Roman"/>
        </w:rPr>
        <w:t>, 500+ patients, 20+ sites).</w:t>
      </w:r>
    </w:p>
    <w:p w14:paraId="6FF14939" w14:textId="0025F652" w:rsidR="00F22087" w:rsidRPr="00F22087" w:rsidRDefault="00F22087" w:rsidP="00F22087">
      <w:pPr>
        <w:numPr>
          <w:ilvl w:val="0"/>
          <w:numId w:val="10"/>
        </w:numPr>
        <w:rPr>
          <w:rFonts w:ascii="Times New Roman" w:hAnsi="Times New Roman" w:cs="Times New Roman"/>
        </w:rPr>
      </w:pPr>
      <w:r w:rsidRPr="00F22087">
        <w:rPr>
          <w:rFonts w:ascii="Times New Roman" w:hAnsi="Times New Roman" w:cs="Times New Roman"/>
        </w:rPr>
        <w:t xml:space="preserve">Oversaw enrollment, source data verification, and EDC entry with </w:t>
      </w:r>
      <w:r w:rsidRPr="00F22087">
        <w:rPr>
          <w:rFonts w:ascii="Times New Roman" w:hAnsi="Times New Roman" w:cs="Times New Roman"/>
          <w:b/>
          <w:bCs/>
        </w:rPr>
        <w:t>Medidata Rave</w:t>
      </w:r>
      <w:r w:rsidRPr="00F22087">
        <w:rPr>
          <w:rFonts w:ascii="Times New Roman" w:hAnsi="Times New Roman" w:cs="Times New Roman"/>
        </w:rPr>
        <w:t>.</w:t>
      </w:r>
    </w:p>
    <w:p w14:paraId="1692F6BC" w14:textId="77777777" w:rsidR="00F22087" w:rsidRPr="00F22087" w:rsidRDefault="00F22087" w:rsidP="00F22087">
      <w:pPr>
        <w:numPr>
          <w:ilvl w:val="0"/>
          <w:numId w:val="10"/>
        </w:numPr>
        <w:rPr>
          <w:rFonts w:ascii="Times New Roman" w:hAnsi="Times New Roman" w:cs="Times New Roman"/>
        </w:rPr>
      </w:pPr>
      <w:r w:rsidRPr="00F22087">
        <w:rPr>
          <w:rFonts w:ascii="Times New Roman" w:hAnsi="Times New Roman" w:cs="Times New Roman"/>
        </w:rPr>
        <w:t xml:space="preserve">Imported/validated patient records; uploaded cohorts into </w:t>
      </w:r>
      <w:r w:rsidRPr="00F22087">
        <w:rPr>
          <w:rFonts w:ascii="Times New Roman" w:hAnsi="Times New Roman" w:cs="Times New Roman"/>
          <w:b/>
          <w:bCs/>
        </w:rPr>
        <w:t>Veeva Vault eTMF</w:t>
      </w:r>
      <w:r w:rsidRPr="00F22087">
        <w:rPr>
          <w:rFonts w:ascii="Times New Roman" w:hAnsi="Times New Roman" w:cs="Times New Roman"/>
        </w:rPr>
        <w:t>.</w:t>
      </w:r>
    </w:p>
    <w:p w14:paraId="1F105AD9" w14:textId="77777777" w:rsidR="00F22087" w:rsidRPr="00F22087" w:rsidRDefault="00F22087" w:rsidP="00F22087">
      <w:pPr>
        <w:numPr>
          <w:ilvl w:val="0"/>
          <w:numId w:val="10"/>
        </w:numPr>
        <w:rPr>
          <w:rFonts w:ascii="Times New Roman" w:hAnsi="Times New Roman" w:cs="Times New Roman"/>
        </w:rPr>
      </w:pPr>
      <w:r w:rsidRPr="00F22087">
        <w:rPr>
          <w:rFonts w:ascii="Times New Roman" w:hAnsi="Times New Roman" w:cs="Times New Roman"/>
        </w:rPr>
        <w:t>Ensured 95% audit readiness; supported protocols, CRFs, ICFs, and regulatory submissions.</w:t>
      </w:r>
    </w:p>
    <w:p w14:paraId="5179F46C" w14:textId="77777777" w:rsidR="00F22087" w:rsidRPr="00F22087" w:rsidRDefault="00F22087" w:rsidP="00F22087">
      <w:pPr>
        <w:numPr>
          <w:ilvl w:val="0"/>
          <w:numId w:val="10"/>
        </w:numPr>
        <w:rPr>
          <w:rFonts w:ascii="Times New Roman" w:hAnsi="Times New Roman" w:cs="Times New Roman"/>
        </w:rPr>
      </w:pPr>
      <w:r w:rsidRPr="00F22087">
        <w:rPr>
          <w:rFonts w:ascii="Times New Roman" w:hAnsi="Times New Roman" w:cs="Times New Roman"/>
        </w:rPr>
        <w:t xml:space="preserve">Used </w:t>
      </w:r>
      <w:r w:rsidRPr="00F22087">
        <w:rPr>
          <w:rFonts w:ascii="Times New Roman" w:hAnsi="Times New Roman" w:cs="Times New Roman"/>
          <w:b/>
          <w:bCs/>
        </w:rPr>
        <w:t>SPSS</w:t>
      </w:r>
      <w:r w:rsidRPr="00F22087">
        <w:rPr>
          <w:rFonts w:ascii="Times New Roman" w:hAnsi="Times New Roman" w:cs="Times New Roman"/>
        </w:rPr>
        <w:t xml:space="preserve"> for reporting and patient outcome analysis.</w:t>
      </w:r>
    </w:p>
    <w:p w14:paraId="4EA2B8E9" w14:textId="77777777" w:rsidR="00F22087" w:rsidRPr="00F22087" w:rsidRDefault="00F22087" w:rsidP="00F22087">
      <w:pPr>
        <w:rPr>
          <w:rFonts w:ascii="Times New Roman" w:hAnsi="Times New Roman" w:cs="Times New Roman"/>
        </w:rPr>
      </w:pPr>
      <w:r w:rsidRPr="00F22087">
        <w:rPr>
          <w:rFonts w:ascii="Times New Roman" w:hAnsi="Times New Roman" w:cs="Times New Roman"/>
        </w:rPr>
        <w:pict w14:anchorId="0F0D3090">
          <v:rect id="_x0000_i1151" style="width:0;height:1.5pt" o:hralign="center" o:hrstd="t" o:hr="t" fillcolor="#a0a0a0" stroked="f"/>
        </w:pict>
      </w:r>
    </w:p>
    <w:p w14:paraId="539CAF24" w14:textId="77777777" w:rsidR="00F22087" w:rsidRPr="00F22087" w:rsidRDefault="00F22087" w:rsidP="00F22087">
      <w:pPr>
        <w:rPr>
          <w:rFonts w:ascii="Times New Roman" w:hAnsi="Times New Roman" w:cs="Times New Roman"/>
          <w:b/>
          <w:bCs/>
        </w:rPr>
      </w:pPr>
      <w:r w:rsidRPr="00F22087">
        <w:rPr>
          <w:rFonts w:ascii="Times New Roman" w:hAnsi="Times New Roman" w:cs="Times New Roman"/>
          <w:b/>
          <w:bCs/>
        </w:rPr>
        <w:t>Education</w:t>
      </w:r>
    </w:p>
    <w:p w14:paraId="7973048B" w14:textId="61CFC309" w:rsidR="00F22087" w:rsidRPr="00F22087" w:rsidRDefault="00F22087" w:rsidP="00F22087">
      <w:pPr>
        <w:numPr>
          <w:ilvl w:val="0"/>
          <w:numId w:val="11"/>
        </w:numPr>
        <w:rPr>
          <w:rFonts w:ascii="Times New Roman" w:hAnsi="Times New Roman" w:cs="Times New Roman"/>
        </w:rPr>
      </w:pPr>
      <w:r w:rsidRPr="00F22087">
        <w:rPr>
          <w:rFonts w:ascii="Times New Roman" w:hAnsi="Times New Roman" w:cs="Times New Roman"/>
        </w:rPr>
        <w:t>Master’s Degree, Public Health- Monroe University, New Rochelle, NY (2025- ongoing)</w:t>
      </w:r>
    </w:p>
    <w:p w14:paraId="3CF7D284" w14:textId="7C4EE34D" w:rsidR="00F22087" w:rsidRPr="00F22087" w:rsidRDefault="00F22087" w:rsidP="00F22087">
      <w:pPr>
        <w:numPr>
          <w:ilvl w:val="0"/>
          <w:numId w:val="11"/>
        </w:numPr>
        <w:rPr>
          <w:rFonts w:ascii="Times New Roman" w:hAnsi="Times New Roman" w:cs="Times New Roman"/>
        </w:rPr>
      </w:pPr>
      <w:r w:rsidRPr="00F22087">
        <w:rPr>
          <w:rFonts w:ascii="Times New Roman" w:hAnsi="Times New Roman" w:cs="Times New Roman"/>
        </w:rPr>
        <w:lastRenderedPageBreak/>
        <w:t>Master’s Degree, Clinical Research – Icahn School of Medicine at Mount Sinai, NY (2022)</w:t>
      </w:r>
    </w:p>
    <w:p w14:paraId="0A53F503" w14:textId="77777777" w:rsidR="00F22087" w:rsidRPr="00F22087" w:rsidRDefault="00F22087" w:rsidP="00F22087">
      <w:pPr>
        <w:numPr>
          <w:ilvl w:val="0"/>
          <w:numId w:val="11"/>
        </w:numPr>
        <w:rPr>
          <w:rFonts w:ascii="Times New Roman" w:hAnsi="Times New Roman" w:cs="Times New Roman"/>
        </w:rPr>
      </w:pPr>
      <w:r w:rsidRPr="00F22087">
        <w:rPr>
          <w:rFonts w:ascii="Times New Roman" w:hAnsi="Times New Roman" w:cs="Times New Roman"/>
        </w:rPr>
        <w:t>Master’s Degree, Biochemistry – Mumbai University, India (2014)</w:t>
      </w:r>
    </w:p>
    <w:p w14:paraId="51EB2C83" w14:textId="77777777" w:rsidR="00F22087" w:rsidRPr="00F22087" w:rsidRDefault="00F22087" w:rsidP="00F22087">
      <w:pPr>
        <w:numPr>
          <w:ilvl w:val="0"/>
          <w:numId w:val="11"/>
        </w:numPr>
        <w:rPr>
          <w:rFonts w:ascii="Times New Roman" w:hAnsi="Times New Roman" w:cs="Times New Roman"/>
        </w:rPr>
      </w:pPr>
      <w:r w:rsidRPr="00F22087">
        <w:rPr>
          <w:rFonts w:ascii="Times New Roman" w:hAnsi="Times New Roman" w:cs="Times New Roman"/>
        </w:rPr>
        <w:t>Bachelor’s Degree, Biochemistry – Mumbai University, India (2012)</w:t>
      </w:r>
    </w:p>
    <w:p w14:paraId="46176ED0" w14:textId="77777777" w:rsidR="00F22087" w:rsidRPr="00F22087" w:rsidRDefault="00F22087" w:rsidP="00F22087">
      <w:pPr>
        <w:rPr>
          <w:rFonts w:ascii="Times New Roman" w:hAnsi="Times New Roman" w:cs="Times New Roman"/>
        </w:rPr>
      </w:pPr>
      <w:r w:rsidRPr="00F22087">
        <w:rPr>
          <w:rFonts w:ascii="Times New Roman" w:hAnsi="Times New Roman" w:cs="Times New Roman"/>
        </w:rPr>
        <w:pict w14:anchorId="080CC295">
          <v:rect id="_x0000_i1152" style="width:0;height:1.5pt" o:hralign="center" o:hrstd="t" o:hr="t" fillcolor="#a0a0a0" stroked="f"/>
        </w:pict>
      </w:r>
    </w:p>
    <w:p w14:paraId="0C02F782" w14:textId="77777777" w:rsidR="00F22087" w:rsidRPr="00F22087" w:rsidRDefault="00F22087" w:rsidP="00F22087">
      <w:pPr>
        <w:rPr>
          <w:rFonts w:ascii="Times New Roman" w:hAnsi="Times New Roman" w:cs="Times New Roman"/>
          <w:b/>
          <w:bCs/>
        </w:rPr>
      </w:pPr>
      <w:r w:rsidRPr="00F22087">
        <w:rPr>
          <w:rFonts w:ascii="Times New Roman" w:hAnsi="Times New Roman" w:cs="Times New Roman"/>
          <w:b/>
          <w:bCs/>
        </w:rPr>
        <w:t>Skills &amp; Systems</w:t>
      </w:r>
    </w:p>
    <w:p w14:paraId="68DDF6D0" w14:textId="77777777" w:rsidR="00F22087" w:rsidRPr="00F22087" w:rsidRDefault="00F22087" w:rsidP="00F22087">
      <w:pPr>
        <w:rPr>
          <w:rFonts w:ascii="Times New Roman" w:hAnsi="Times New Roman" w:cs="Times New Roman"/>
        </w:rPr>
      </w:pPr>
      <w:r w:rsidRPr="00F22087">
        <w:rPr>
          <w:rFonts w:ascii="Times New Roman" w:hAnsi="Times New Roman" w:cs="Times New Roman"/>
          <w:b/>
          <w:bCs/>
        </w:rPr>
        <w:t>Healthcare Data Entry &amp; Operations</w:t>
      </w:r>
    </w:p>
    <w:p w14:paraId="477CFDAC" w14:textId="77777777" w:rsidR="00F22087" w:rsidRPr="00F22087" w:rsidRDefault="00F22087" w:rsidP="00F22087">
      <w:pPr>
        <w:numPr>
          <w:ilvl w:val="0"/>
          <w:numId w:val="12"/>
        </w:numPr>
        <w:rPr>
          <w:rFonts w:ascii="Times New Roman" w:hAnsi="Times New Roman" w:cs="Times New Roman"/>
        </w:rPr>
        <w:sectPr w:rsidR="00F22087" w:rsidRPr="00F22087">
          <w:headerReference w:type="default" r:id="rId7"/>
          <w:pgSz w:w="12240" w:h="15840"/>
          <w:pgMar w:top="1440" w:right="1440" w:bottom="1440" w:left="1440" w:header="720" w:footer="720" w:gutter="0"/>
          <w:cols w:space="720"/>
          <w:docGrid w:linePitch="360"/>
        </w:sectPr>
      </w:pPr>
    </w:p>
    <w:p w14:paraId="2652796F" w14:textId="77777777" w:rsidR="00F22087" w:rsidRPr="00F22087" w:rsidRDefault="00F22087" w:rsidP="00F22087">
      <w:pPr>
        <w:numPr>
          <w:ilvl w:val="0"/>
          <w:numId w:val="12"/>
        </w:numPr>
        <w:rPr>
          <w:rFonts w:ascii="Times New Roman" w:hAnsi="Times New Roman" w:cs="Times New Roman"/>
        </w:rPr>
      </w:pPr>
      <w:r w:rsidRPr="00F22087">
        <w:rPr>
          <w:rFonts w:ascii="Times New Roman" w:hAnsi="Times New Roman" w:cs="Times New Roman"/>
        </w:rPr>
        <w:t>Patient onboarding, referral activation, consent verification</w:t>
      </w:r>
    </w:p>
    <w:p w14:paraId="45095211" w14:textId="77777777" w:rsidR="00F22087" w:rsidRPr="00F22087" w:rsidRDefault="00F22087" w:rsidP="00F22087">
      <w:pPr>
        <w:numPr>
          <w:ilvl w:val="0"/>
          <w:numId w:val="12"/>
        </w:numPr>
        <w:rPr>
          <w:rFonts w:ascii="Times New Roman" w:hAnsi="Times New Roman" w:cs="Times New Roman"/>
        </w:rPr>
      </w:pPr>
      <w:r w:rsidRPr="00F22087">
        <w:rPr>
          <w:rFonts w:ascii="Times New Roman" w:hAnsi="Times New Roman" w:cs="Times New Roman"/>
        </w:rPr>
        <w:t>Cohort list review, Excel/CSV uploads</w:t>
      </w:r>
    </w:p>
    <w:p w14:paraId="6CF41954" w14:textId="03426433" w:rsidR="00F22087" w:rsidRPr="00F22087" w:rsidRDefault="00F22087" w:rsidP="00F22087">
      <w:pPr>
        <w:numPr>
          <w:ilvl w:val="0"/>
          <w:numId w:val="12"/>
        </w:numPr>
        <w:rPr>
          <w:rFonts w:ascii="Times New Roman" w:hAnsi="Times New Roman" w:cs="Times New Roman"/>
        </w:rPr>
      </w:pPr>
      <w:r w:rsidRPr="00F22087">
        <w:rPr>
          <w:rFonts w:ascii="Times New Roman" w:hAnsi="Times New Roman" w:cs="Times New Roman"/>
        </w:rPr>
        <w:t>Screening, enrollment, randomization, eCRF</w:t>
      </w:r>
    </w:p>
    <w:p w14:paraId="119E3F9A" w14:textId="77777777" w:rsidR="00F22087" w:rsidRPr="00F22087" w:rsidRDefault="00F22087" w:rsidP="00F22087">
      <w:pPr>
        <w:numPr>
          <w:ilvl w:val="0"/>
          <w:numId w:val="12"/>
        </w:numPr>
        <w:rPr>
          <w:rFonts w:ascii="Times New Roman" w:hAnsi="Times New Roman" w:cs="Times New Roman"/>
        </w:rPr>
      </w:pPr>
      <w:r w:rsidRPr="00F22087">
        <w:rPr>
          <w:rFonts w:ascii="Times New Roman" w:hAnsi="Times New Roman" w:cs="Times New Roman"/>
        </w:rPr>
        <w:t>Client reporting &amp; workflow optimization</w:t>
      </w:r>
    </w:p>
    <w:p w14:paraId="211C832E" w14:textId="77777777" w:rsidR="00F22087" w:rsidRPr="00F22087" w:rsidRDefault="00F22087" w:rsidP="00F22087">
      <w:pPr>
        <w:rPr>
          <w:rFonts w:ascii="Times New Roman" w:hAnsi="Times New Roman" w:cs="Times New Roman"/>
          <w:b/>
          <w:bCs/>
        </w:rPr>
        <w:sectPr w:rsidR="00F22087" w:rsidRPr="00F22087" w:rsidSect="00F22087">
          <w:type w:val="continuous"/>
          <w:pgSz w:w="12240" w:h="15840"/>
          <w:pgMar w:top="1440" w:right="1440" w:bottom="1440" w:left="1440" w:header="720" w:footer="720" w:gutter="0"/>
          <w:cols w:num="2" w:space="720"/>
          <w:docGrid w:linePitch="360"/>
        </w:sectPr>
      </w:pPr>
    </w:p>
    <w:p w14:paraId="7EFAC039" w14:textId="77777777" w:rsidR="00F22087" w:rsidRPr="00F22087" w:rsidRDefault="00F22087" w:rsidP="00F22087">
      <w:pPr>
        <w:rPr>
          <w:rFonts w:ascii="Times New Roman" w:hAnsi="Times New Roman" w:cs="Times New Roman"/>
        </w:rPr>
      </w:pPr>
      <w:r w:rsidRPr="00F22087">
        <w:rPr>
          <w:rFonts w:ascii="Times New Roman" w:hAnsi="Times New Roman" w:cs="Times New Roman"/>
          <w:b/>
          <w:bCs/>
        </w:rPr>
        <w:t>Technical &amp; Platforms</w:t>
      </w:r>
    </w:p>
    <w:p w14:paraId="655129AC" w14:textId="77777777" w:rsidR="00F22087" w:rsidRPr="00F22087" w:rsidRDefault="00F22087" w:rsidP="00F22087">
      <w:pPr>
        <w:numPr>
          <w:ilvl w:val="0"/>
          <w:numId w:val="13"/>
        </w:numPr>
        <w:rPr>
          <w:rFonts w:ascii="Times New Roman" w:hAnsi="Times New Roman" w:cs="Times New Roman"/>
          <w:b/>
          <w:bCs/>
        </w:rPr>
        <w:sectPr w:rsidR="00F22087" w:rsidRPr="00F22087" w:rsidSect="00F22087">
          <w:type w:val="continuous"/>
          <w:pgSz w:w="12240" w:h="15840"/>
          <w:pgMar w:top="1440" w:right="1440" w:bottom="1440" w:left="1440" w:header="720" w:footer="720" w:gutter="0"/>
          <w:cols w:space="720"/>
          <w:docGrid w:linePitch="360"/>
        </w:sectPr>
      </w:pPr>
    </w:p>
    <w:p w14:paraId="74AD3D45" w14:textId="77777777" w:rsidR="00F22087" w:rsidRPr="00F22087" w:rsidRDefault="00F22087" w:rsidP="00F22087">
      <w:pPr>
        <w:numPr>
          <w:ilvl w:val="0"/>
          <w:numId w:val="13"/>
        </w:numPr>
        <w:rPr>
          <w:rFonts w:ascii="Times New Roman" w:hAnsi="Times New Roman" w:cs="Times New Roman"/>
        </w:rPr>
      </w:pPr>
      <w:r w:rsidRPr="00F22087">
        <w:rPr>
          <w:rFonts w:ascii="Times New Roman" w:hAnsi="Times New Roman" w:cs="Times New Roman"/>
          <w:b/>
          <w:bCs/>
        </w:rPr>
        <w:t>Veeva Vault eTMF</w:t>
      </w:r>
      <w:r w:rsidRPr="00F22087">
        <w:rPr>
          <w:rFonts w:ascii="Times New Roman" w:hAnsi="Times New Roman" w:cs="Times New Roman"/>
        </w:rPr>
        <w:t xml:space="preserve">, </w:t>
      </w:r>
      <w:r w:rsidRPr="00F22087">
        <w:rPr>
          <w:rFonts w:ascii="Times New Roman" w:hAnsi="Times New Roman" w:cs="Times New Roman"/>
          <w:b/>
          <w:bCs/>
        </w:rPr>
        <w:t>Medidata Rave EDC</w:t>
      </w:r>
      <w:r w:rsidRPr="00F22087">
        <w:rPr>
          <w:rFonts w:ascii="Times New Roman" w:hAnsi="Times New Roman" w:cs="Times New Roman"/>
        </w:rPr>
        <w:t>, CTMS</w:t>
      </w:r>
    </w:p>
    <w:p w14:paraId="351475EE" w14:textId="77777777" w:rsidR="00F22087" w:rsidRPr="00F22087" w:rsidRDefault="00F22087" w:rsidP="00F22087">
      <w:pPr>
        <w:numPr>
          <w:ilvl w:val="0"/>
          <w:numId w:val="13"/>
        </w:numPr>
        <w:rPr>
          <w:rFonts w:ascii="Times New Roman" w:hAnsi="Times New Roman" w:cs="Times New Roman"/>
        </w:rPr>
      </w:pPr>
      <w:r w:rsidRPr="00F22087">
        <w:rPr>
          <w:rFonts w:ascii="Times New Roman" w:hAnsi="Times New Roman" w:cs="Times New Roman"/>
          <w:b/>
          <w:bCs/>
        </w:rPr>
        <w:t>SPSS</w:t>
      </w:r>
      <w:r w:rsidRPr="00F22087">
        <w:rPr>
          <w:rFonts w:ascii="Times New Roman" w:hAnsi="Times New Roman" w:cs="Times New Roman"/>
        </w:rPr>
        <w:t>, Microsoft Excel (pivot tables, data cleaning)</w:t>
      </w:r>
    </w:p>
    <w:p w14:paraId="6CFCFAA8" w14:textId="77777777" w:rsidR="00F22087" w:rsidRPr="00F22087" w:rsidRDefault="00F22087" w:rsidP="00F22087">
      <w:pPr>
        <w:numPr>
          <w:ilvl w:val="0"/>
          <w:numId w:val="13"/>
        </w:numPr>
        <w:rPr>
          <w:rFonts w:ascii="Times New Roman" w:hAnsi="Times New Roman" w:cs="Times New Roman"/>
        </w:rPr>
      </w:pPr>
      <w:r w:rsidRPr="00F22087">
        <w:rPr>
          <w:rFonts w:ascii="Times New Roman" w:hAnsi="Times New Roman" w:cs="Times New Roman"/>
        </w:rPr>
        <w:t>EHR systems, RPM tools</w:t>
      </w:r>
    </w:p>
    <w:p w14:paraId="4028FF02" w14:textId="77777777" w:rsidR="00F22087" w:rsidRPr="00F22087" w:rsidRDefault="00F22087" w:rsidP="00F22087">
      <w:pPr>
        <w:numPr>
          <w:ilvl w:val="0"/>
          <w:numId w:val="13"/>
        </w:numPr>
        <w:rPr>
          <w:rFonts w:ascii="Times New Roman" w:hAnsi="Times New Roman" w:cs="Times New Roman"/>
        </w:rPr>
      </w:pPr>
      <w:r w:rsidRPr="00F22087">
        <w:rPr>
          <w:rFonts w:ascii="Times New Roman" w:hAnsi="Times New Roman" w:cs="Times New Roman"/>
        </w:rPr>
        <w:t>HIPAA/GDPR compliance</w:t>
      </w:r>
    </w:p>
    <w:p w14:paraId="75B8A41E" w14:textId="77777777" w:rsidR="00F22087" w:rsidRPr="00F22087" w:rsidRDefault="00F22087" w:rsidP="00F22087">
      <w:pPr>
        <w:rPr>
          <w:rFonts w:ascii="Times New Roman" w:hAnsi="Times New Roman" w:cs="Times New Roman"/>
          <w:b/>
          <w:bCs/>
        </w:rPr>
        <w:sectPr w:rsidR="00F22087" w:rsidRPr="00F22087" w:rsidSect="00F22087">
          <w:type w:val="continuous"/>
          <w:pgSz w:w="12240" w:h="15840"/>
          <w:pgMar w:top="1440" w:right="1440" w:bottom="1440" w:left="1440" w:header="720" w:footer="720" w:gutter="0"/>
          <w:cols w:num="2" w:space="720"/>
          <w:docGrid w:linePitch="360"/>
        </w:sectPr>
      </w:pPr>
    </w:p>
    <w:p w14:paraId="7FCBD2DA" w14:textId="77777777" w:rsidR="00F22087" w:rsidRPr="00F22087" w:rsidRDefault="00F22087" w:rsidP="00F22087">
      <w:pPr>
        <w:rPr>
          <w:rFonts w:ascii="Times New Roman" w:hAnsi="Times New Roman" w:cs="Times New Roman"/>
        </w:rPr>
      </w:pPr>
      <w:r w:rsidRPr="00F22087">
        <w:rPr>
          <w:rFonts w:ascii="Times New Roman" w:hAnsi="Times New Roman" w:cs="Times New Roman"/>
          <w:b/>
          <w:bCs/>
        </w:rPr>
        <w:t>Regulatory &amp; Clinical</w:t>
      </w:r>
    </w:p>
    <w:p w14:paraId="7C1AFEE6" w14:textId="77777777" w:rsidR="00F22087" w:rsidRPr="00F22087" w:rsidRDefault="00F22087" w:rsidP="00F22087">
      <w:pPr>
        <w:numPr>
          <w:ilvl w:val="0"/>
          <w:numId w:val="14"/>
        </w:numPr>
        <w:rPr>
          <w:rFonts w:ascii="Times New Roman" w:hAnsi="Times New Roman" w:cs="Times New Roman"/>
        </w:rPr>
        <w:sectPr w:rsidR="00F22087" w:rsidRPr="00F22087" w:rsidSect="00F22087">
          <w:type w:val="continuous"/>
          <w:pgSz w:w="12240" w:h="15840"/>
          <w:pgMar w:top="1440" w:right="1440" w:bottom="1440" w:left="1440" w:header="720" w:footer="720" w:gutter="0"/>
          <w:cols w:space="720"/>
          <w:docGrid w:linePitch="360"/>
        </w:sectPr>
      </w:pPr>
    </w:p>
    <w:p w14:paraId="49650150" w14:textId="77777777" w:rsidR="00F22087" w:rsidRPr="00F22087" w:rsidRDefault="00F22087" w:rsidP="00F22087">
      <w:pPr>
        <w:numPr>
          <w:ilvl w:val="0"/>
          <w:numId w:val="14"/>
        </w:numPr>
        <w:rPr>
          <w:rFonts w:ascii="Times New Roman" w:hAnsi="Times New Roman" w:cs="Times New Roman"/>
        </w:rPr>
      </w:pPr>
      <w:r w:rsidRPr="00F22087">
        <w:rPr>
          <w:rFonts w:ascii="Times New Roman" w:hAnsi="Times New Roman" w:cs="Times New Roman"/>
        </w:rPr>
        <w:t>GCP, ICH, FDA compliance</w:t>
      </w:r>
    </w:p>
    <w:p w14:paraId="42F02750" w14:textId="77777777" w:rsidR="00F22087" w:rsidRPr="00F22087" w:rsidRDefault="00F22087" w:rsidP="00F22087">
      <w:pPr>
        <w:numPr>
          <w:ilvl w:val="0"/>
          <w:numId w:val="14"/>
        </w:numPr>
        <w:rPr>
          <w:rFonts w:ascii="Times New Roman" w:hAnsi="Times New Roman" w:cs="Times New Roman"/>
        </w:rPr>
      </w:pPr>
      <w:r w:rsidRPr="00F22087">
        <w:rPr>
          <w:rFonts w:ascii="Times New Roman" w:hAnsi="Times New Roman" w:cs="Times New Roman"/>
        </w:rPr>
        <w:t>Oncology research &amp; trial management</w:t>
      </w:r>
    </w:p>
    <w:p w14:paraId="12210C52" w14:textId="77777777" w:rsidR="00F22087" w:rsidRPr="00F22087" w:rsidRDefault="00F22087" w:rsidP="00F22087">
      <w:pPr>
        <w:numPr>
          <w:ilvl w:val="0"/>
          <w:numId w:val="14"/>
        </w:numPr>
        <w:rPr>
          <w:rFonts w:ascii="Times New Roman" w:hAnsi="Times New Roman" w:cs="Times New Roman"/>
        </w:rPr>
      </w:pPr>
      <w:r w:rsidRPr="00F22087">
        <w:rPr>
          <w:rFonts w:ascii="Times New Roman" w:hAnsi="Times New Roman" w:cs="Times New Roman"/>
        </w:rPr>
        <w:t>Audit preparation &amp; documentation control</w:t>
      </w:r>
    </w:p>
    <w:p w14:paraId="18E25A9E" w14:textId="77777777" w:rsidR="00F22087" w:rsidRPr="00F22087" w:rsidRDefault="00F22087" w:rsidP="00F22087">
      <w:pPr>
        <w:numPr>
          <w:ilvl w:val="0"/>
          <w:numId w:val="14"/>
        </w:numPr>
        <w:rPr>
          <w:rFonts w:ascii="Times New Roman" w:hAnsi="Times New Roman" w:cs="Times New Roman"/>
        </w:rPr>
      </w:pPr>
      <w:r w:rsidRPr="00F22087">
        <w:rPr>
          <w:rFonts w:ascii="Times New Roman" w:hAnsi="Times New Roman" w:cs="Times New Roman"/>
        </w:rPr>
        <w:t>Training &amp; mentoring site staff</w:t>
      </w:r>
    </w:p>
    <w:p w14:paraId="32B1AD46" w14:textId="77777777" w:rsidR="00F22087" w:rsidRPr="00F22087" w:rsidRDefault="00F22087" w:rsidP="00F22087">
      <w:pPr>
        <w:rPr>
          <w:rFonts w:ascii="Times New Roman" w:hAnsi="Times New Roman" w:cs="Times New Roman"/>
        </w:rPr>
        <w:sectPr w:rsidR="00F22087" w:rsidRPr="00F22087" w:rsidSect="00F22087">
          <w:type w:val="continuous"/>
          <w:pgSz w:w="12240" w:h="15840"/>
          <w:pgMar w:top="1440" w:right="1440" w:bottom="1440" w:left="1440" w:header="720" w:footer="720" w:gutter="0"/>
          <w:cols w:num="2" w:space="720"/>
          <w:docGrid w:linePitch="360"/>
        </w:sectPr>
      </w:pPr>
    </w:p>
    <w:p w14:paraId="3EBB150C" w14:textId="77777777" w:rsidR="00F22087" w:rsidRPr="00F22087" w:rsidRDefault="00F22087" w:rsidP="00F22087">
      <w:pPr>
        <w:rPr>
          <w:rFonts w:ascii="Times New Roman" w:hAnsi="Times New Roman" w:cs="Times New Roman"/>
        </w:rPr>
      </w:pPr>
      <w:r w:rsidRPr="00F22087">
        <w:rPr>
          <w:rFonts w:ascii="Times New Roman" w:hAnsi="Times New Roman" w:cs="Times New Roman"/>
        </w:rPr>
        <w:pict w14:anchorId="6C917F6E">
          <v:rect id="_x0000_i1153" style="width:0;height:1.5pt" o:hralign="center" o:hrstd="t" o:hr="t" fillcolor="#a0a0a0" stroked="f"/>
        </w:pict>
      </w:r>
    </w:p>
    <w:p w14:paraId="2A23494C" w14:textId="77777777" w:rsidR="00F22087" w:rsidRPr="00F22087" w:rsidRDefault="00F22087" w:rsidP="00F22087">
      <w:pPr>
        <w:rPr>
          <w:rFonts w:ascii="Times New Roman" w:hAnsi="Times New Roman" w:cs="Times New Roman"/>
          <w:b/>
          <w:bCs/>
        </w:rPr>
      </w:pPr>
      <w:r w:rsidRPr="00F22087">
        <w:rPr>
          <w:rFonts w:ascii="Times New Roman" w:hAnsi="Times New Roman" w:cs="Times New Roman"/>
          <w:b/>
          <w:bCs/>
        </w:rPr>
        <w:t>Publications</w:t>
      </w:r>
    </w:p>
    <w:p w14:paraId="26BFBD94" w14:textId="77777777" w:rsidR="00F22087" w:rsidRPr="00F22087" w:rsidRDefault="00F22087" w:rsidP="00F22087">
      <w:pPr>
        <w:numPr>
          <w:ilvl w:val="0"/>
          <w:numId w:val="15"/>
        </w:numPr>
        <w:rPr>
          <w:rFonts w:ascii="Times New Roman" w:hAnsi="Times New Roman" w:cs="Times New Roman"/>
        </w:rPr>
      </w:pPr>
      <w:r w:rsidRPr="00F22087">
        <w:rPr>
          <w:rFonts w:ascii="Times New Roman" w:hAnsi="Times New Roman" w:cs="Times New Roman"/>
          <w:i/>
          <w:iCs/>
        </w:rPr>
        <w:t>NAVYA Patient Preference Tool trial</w:t>
      </w:r>
      <w:r w:rsidRPr="00F22087">
        <w:rPr>
          <w:rFonts w:ascii="Times New Roman" w:hAnsi="Times New Roman" w:cs="Times New Roman"/>
        </w:rPr>
        <w:t>, Journal of Clinical Oncology, Vol. 38, Issue 15suppl, 2020</w:t>
      </w:r>
    </w:p>
    <w:p w14:paraId="24D8AFDB" w14:textId="77777777" w:rsidR="00F22087" w:rsidRPr="00F22087" w:rsidRDefault="00F22087" w:rsidP="00F22087">
      <w:pPr>
        <w:rPr>
          <w:rFonts w:ascii="Times New Roman" w:hAnsi="Times New Roman" w:cs="Times New Roman"/>
        </w:rPr>
      </w:pPr>
      <w:r w:rsidRPr="00F22087">
        <w:rPr>
          <w:rFonts w:ascii="Times New Roman" w:hAnsi="Times New Roman" w:cs="Times New Roman"/>
        </w:rPr>
        <w:pict w14:anchorId="24D28CBC">
          <v:rect id="_x0000_i1154" style="width:0;height:1.5pt" o:hralign="center" o:hrstd="t" o:hr="t" fillcolor="#a0a0a0" stroked="f"/>
        </w:pict>
      </w:r>
    </w:p>
    <w:p w14:paraId="4BABE375" w14:textId="77777777" w:rsidR="00622982" w:rsidRPr="00F22087" w:rsidRDefault="00622982">
      <w:pPr>
        <w:rPr>
          <w:rFonts w:ascii="Times New Roman" w:hAnsi="Times New Roman" w:cs="Times New Roman"/>
        </w:rPr>
      </w:pPr>
    </w:p>
    <w:sectPr w:rsidR="00622982" w:rsidRPr="00F22087" w:rsidSect="00F2208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22230" w14:textId="77777777" w:rsidR="00013687" w:rsidRDefault="00013687" w:rsidP="00F22087">
      <w:pPr>
        <w:spacing w:after="0" w:line="240" w:lineRule="auto"/>
      </w:pPr>
      <w:r>
        <w:separator/>
      </w:r>
    </w:p>
  </w:endnote>
  <w:endnote w:type="continuationSeparator" w:id="0">
    <w:p w14:paraId="5C508A03" w14:textId="77777777" w:rsidR="00013687" w:rsidRDefault="00013687" w:rsidP="00F22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3A5FE" w14:textId="77777777" w:rsidR="00013687" w:rsidRDefault="00013687" w:rsidP="00F22087">
      <w:pPr>
        <w:spacing w:after="0" w:line="240" w:lineRule="auto"/>
      </w:pPr>
      <w:r>
        <w:separator/>
      </w:r>
    </w:p>
  </w:footnote>
  <w:footnote w:type="continuationSeparator" w:id="0">
    <w:p w14:paraId="3FD1FD8C" w14:textId="77777777" w:rsidR="00013687" w:rsidRDefault="00013687" w:rsidP="00F22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90DD" w14:textId="77777777" w:rsidR="00F22087" w:rsidRDefault="00F22087" w:rsidP="00F22087">
    <w:pPr>
      <w:rPr>
        <w:rFonts w:ascii="Times New Roman" w:hAnsi="Times New Roman" w:cs="Times New Roman"/>
        <w:b/>
        <w:bCs/>
      </w:rPr>
    </w:pPr>
    <w:r w:rsidRPr="00F22087">
      <w:rPr>
        <w:rFonts w:ascii="Times New Roman" w:hAnsi="Times New Roman" w:cs="Times New Roman"/>
        <w:b/>
        <w:bCs/>
      </w:rPr>
      <w:t>Elizabeth Fernandes</w:t>
    </w:r>
    <w:r>
      <w:rPr>
        <w:rFonts w:ascii="Times New Roman" w:hAnsi="Times New Roman" w:cs="Times New Roman"/>
        <w:b/>
        <w:bCs/>
      </w:rPr>
      <w:t xml:space="preserve"> </w:t>
    </w:r>
  </w:p>
  <w:p w14:paraId="6EC85499" w14:textId="5DAB59BD" w:rsidR="00F22087" w:rsidRPr="00F22087" w:rsidRDefault="00F22087" w:rsidP="00F22087">
    <w:pPr>
      <w:rPr>
        <w:rFonts w:ascii="Times New Roman" w:hAnsi="Times New Roman" w:cs="Times New Roman"/>
        <w:b/>
        <w:bCs/>
      </w:rPr>
    </w:pPr>
    <w:r>
      <w:rPr>
        <w:rFonts w:ascii="Times New Roman" w:hAnsi="Times New Roman" w:cs="Times New Roman"/>
      </w:rPr>
      <w:t>New Jersey, USA</w:t>
    </w:r>
    <w:r w:rsidRPr="00F22087">
      <w:rPr>
        <w:rFonts w:ascii="Times New Roman" w:hAnsi="Times New Roman" w:cs="Times New Roman"/>
      </w:rPr>
      <w:t xml:space="preserve"> | 332.202.5267 | </w:t>
    </w:r>
    <w:hyperlink r:id="rId1" w:history="1">
      <w:r w:rsidRPr="00F22087">
        <w:rPr>
          <w:rStyle w:val="Hyperlink"/>
          <w:rFonts w:ascii="Times New Roman" w:hAnsi="Times New Roman" w:cs="Times New Roman"/>
        </w:rPr>
        <w:t>elizabethfernz02@gmail.com</w:t>
      </w:r>
    </w:hyperlink>
    <w:r>
      <w:rPr>
        <w:rFonts w:ascii="Times New Roman" w:hAnsi="Times New Roman" w:cs="Times New Roman"/>
      </w:rPr>
      <w:t xml:space="preserve"> </w:t>
    </w:r>
    <w:r w:rsidRPr="00F22087">
      <w:rPr>
        <w:rFonts w:ascii="Times New Roman" w:hAnsi="Times New Roman" w:cs="Times New Roman"/>
      </w:rPr>
      <w:t>linkedin.com/in/elizabethfernandes2</w:t>
    </w:r>
    <w:r>
      <w:rPr>
        <w:rFonts w:ascii="Times New Roman" w:hAnsi="Times New Roman" w:cs="Times New Roman"/>
      </w:rPr>
      <w:t xml:space="preserve">2                    </w:t>
    </w:r>
    <w:r>
      <w:rPr>
        <w:rFonts w:ascii="Times New Roman" w:hAnsi="Times New Roman" w:cs="Times New Roman"/>
        <w:b/>
        <w:bCs/>
      </w:rPr>
      <w:t xml:space="preserve">                                                              </w:t>
    </w:r>
    <w:sdt>
      <w:sdtPr>
        <w:id w:val="-126167803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D05921A" w14:textId="77777777" w:rsidR="00F22087" w:rsidRDefault="00F22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0FEC"/>
    <w:multiLevelType w:val="multilevel"/>
    <w:tmpl w:val="1518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C39BE"/>
    <w:multiLevelType w:val="multilevel"/>
    <w:tmpl w:val="C23A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EE62F0"/>
    <w:multiLevelType w:val="multilevel"/>
    <w:tmpl w:val="AA7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F15A9E"/>
    <w:multiLevelType w:val="multilevel"/>
    <w:tmpl w:val="475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40B0F"/>
    <w:multiLevelType w:val="multilevel"/>
    <w:tmpl w:val="BB9E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C74D8"/>
    <w:multiLevelType w:val="multilevel"/>
    <w:tmpl w:val="8C6C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540CD"/>
    <w:multiLevelType w:val="multilevel"/>
    <w:tmpl w:val="564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85D74"/>
    <w:multiLevelType w:val="multilevel"/>
    <w:tmpl w:val="F9D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D692D"/>
    <w:multiLevelType w:val="multilevel"/>
    <w:tmpl w:val="603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634E0"/>
    <w:multiLevelType w:val="multilevel"/>
    <w:tmpl w:val="4FCA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A446A"/>
    <w:multiLevelType w:val="multilevel"/>
    <w:tmpl w:val="8D8C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8B4185"/>
    <w:multiLevelType w:val="multilevel"/>
    <w:tmpl w:val="7830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5EB1"/>
    <w:multiLevelType w:val="multilevel"/>
    <w:tmpl w:val="0EA4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30B10"/>
    <w:multiLevelType w:val="multilevel"/>
    <w:tmpl w:val="2B8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D51CA"/>
    <w:multiLevelType w:val="multilevel"/>
    <w:tmpl w:val="0E5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130994">
    <w:abstractNumId w:val="0"/>
  </w:num>
  <w:num w:numId="2" w16cid:durableId="2134714261">
    <w:abstractNumId w:val="9"/>
  </w:num>
  <w:num w:numId="3" w16cid:durableId="583538892">
    <w:abstractNumId w:val="6"/>
  </w:num>
  <w:num w:numId="4" w16cid:durableId="1501501880">
    <w:abstractNumId w:val="12"/>
  </w:num>
  <w:num w:numId="5" w16cid:durableId="2109963681">
    <w:abstractNumId w:val="8"/>
  </w:num>
  <w:num w:numId="6" w16cid:durableId="117257686">
    <w:abstractNumId w:val="10"/>
  </w:num>
  <w:num w:numId="7" w16cid:durableId="34544879">
    <w:abstractNumId w:val="1"/>
  </w:num>
  <w:num w:numId="8" w16cid:durableId="1970546870">
    <w:abstractNumId w:val="3"/>
  </w:num>
  <w:num w:numId="9" w16cid:durableId="308021100">
    <w:abstractNumId w:val="13"/>
  </w:num>
  <w:num w:numId="10" w16cid:durableId="1170607130">
    <w:abstractNumId w:val="11"/>
  </w:num>
  <w:num w:numId="11" w16cid:durableId="247275993">
    <w:abstractNumId w:val="14"/>
  </w:num>
  <w:num w:numId="12" w16cid:durableId="1283420388">
    <w:abstractNumId w:val="5"/>
  </w:num>
  <w:num w:numId="13" w16cid:durableId="2086416621">
    <w:abstractNumId w:val="4"/>
  </w:num>
  <w:num w:numId="14" w16cid:durableId="159807687">
    <w:abstractNumId w:val="2"/>
  </w:num>
  <w:num w:numId="15" w16cid:durableId="17716624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087"/>
    <w:rsid w:val="00007401"/>
    <w:rsid w:val="00013687"/>
    <w:rsid w:val="006040C2"/>
    <w:rsid w:val="00622982"/>
    <w:rsid w:val="00B26247"/>
    <w:rsid w:val="00C10ABA"/>
    <w:rsid w:val="00F22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239C"/>
  <w15:chartTrackingRefBased/>
  <w15:docId w15:val="{3B084598-BAED-4514-AECF-B1E6EC840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2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2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2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2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2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2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2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2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087"/>
    <w:rPr>
      <w:rFonts w:eastAsiaTheme="majorEastAsia" w:cstheme="majorBidi"/>
      <w:color w:val="272727" w:themeColor="text1" w:themeTint="D8"/>
    </w:rPr>
  </w:style>
  <w:style w:type="paragraph" w:styleId="Title">
    <w:name w:val="Title"/>
    <w:basedOn w:val="Normal"/>
    <w:next w:val="Normal"/>
    <w:link w:val="TitleChar"/>
    <w:uiPriority w:val="10"/>
    <w:qFormat/>
    <w:rsid w:val="00F22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087"/>
    <w:pPr>
      <w:spacing w:before="160"/>
      <w:jc w:val="center"/>
    </w:pPr>
    <w:rPr>
      <w:i/>
      <w:iCs/>
      <w:color w:val="404040" w:themeColor="text1" w:themeTint="BF"/>
    </w:rPr>
  </w:style>
  <w:style w:type="character" w:customStyle="1" w:styleId="QuoteChar">
    <w:name w:val="Quote Char"/>
    <w:basedOn w:val="DefaultParagraphFont"/>
    <w:link w:val="Quote"/>
    <w:uiPriority w:val="29"/>
    <w:rsid w:val="00F22087"/>
    <w:rPr>
      <w:i/>
      <w:iCs/>
      <w:color w:val="404040" w:themeColor="text1" w:themeTint="BF"/>
    </w:rPr>
  </w:style>
  <w:style w:type="paragraph" w:styleId="ListParagraph">
    <w:name w:val="List Paragraph"/>
    <w:basedOn w:val="Normal"/>
    <w:uiPriority w:val="34"/>
    <w:qFormat/>
    <w:rsid w:val="00F22087"/>
    <w:pPr>
      <w:ind w:left="720"/>
      <w:contextualSpacing/>
    </w:pPr>
  </w:style>
  <w:style w:type="character" w:styleId="IntenseEmphasis">
    <w:name w:val="Intense Emphasis"/>
    <w:basedOn w:val="DefaultParagraphFont"/>
    <w:uiPriority w:val="21"/>
    <w:qFormat/>
    <w:rsid w:val="00F22087"/>
    <w:rPr>
      <w:i/>
      <w:iCs/>
      <w:color w:val="0F4761" w:themeColor="accent1" w:themeShade="BF"/>
    </w:rPr>
  </w:style>
  <w:style w:type="paragraph" w:styleId="IntenseQuote">
    <w:name w:val="Intense Quote"/>
    <w:basedOn w:val="Normal"/>
    <w:next w:val="Normal"/>
    <w:link w:val="IntenseQuoteChar"/>
    <w:uiPriority w:val="30"/>
    <w:qFormat/>
    <w:rsid w:val="00F22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087"/>
    <w:rPr>
      <w:i/>
      <w:iCs/>
      <w:color w:val="0F4761" w:themeColor="accent1" w:themeShade="BF"/>
    </w:rPr>
  </w:style>
  <w:style w:type="character" w:styleId="IntenseReference">
    <w:name w:val="Intense Reference"/>
    <w:basedOn w:val="DefaultParagraphFont"/>
    <w:uiPriority w:val="32"/>
    <w:qFormat/>
    <w:rsid w:val="00F22087"/>
    <w:rPr>
      <w:b/>
      <w:bCs/>
      <w:smallCaps/>
      <w:color w:val="0F4761" w:themeColor="accent1" w:themeShade="BF"/>
      <w:spacing w:val="5"/>
    </w:rPr>
  </w:style>
  <w:style w:type="character" w:styleId="Hyperlink">
    <w:name w:val="Hyperlink"/>
    <w:basedOn w:val="DefaultParagraphFont"/>
    <w:uiPriority w:val="99"/>
    <w:unhideWhenUsed/>
    <w:rsid w:val="00F22087"/>
    <w:rPr>
      <w:color w:val="467886" w:themeColor="hyperlink"/>
      <w:u w:val="single"/>
    </w:rPr>
  </w:style>
  <w:style w:type="character" w:styleId="UnresolvedMention">
    <w:name w:val="Unresolved Mention"/>
    <w:basedOn w:val="DefaultParagraphFont"/>
    <w:uiPriority w:val="99"/>
    <w:semiHidden/>
    <w:unhideWhenUsed/>
    <w:rsid w:val="00F22087"/>
    <w:rPr>
      <w:color w:val="605E5C"/>
      <w:shd w:val="clear" w:color="auto" w:fill="E1DFDD"/>
    </w:rPr>
  </w:style>
  <w:style w:type="paragraph" w:styleId="Header">
    <w:name w:val="header"/>
    <w:basedOn w:val="Normal"/>
    <w:link w:val="HeaderChar"/>
    <w:uiPriority w:val="99"/>
    <w:unhideWhenUsed/>
    <w:rsid w:val="00F22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087"/>
  </w:style>
  <w:style w:type="paragraph" w:styleId="Footer">
    <w:name w:val="footer"/>
    <w:basedOn w:val="Normal"/>
    <w:link w:val="FooterChar"/>
    <w:uiPriority w:val="99"/>
    <w:unhideWhenUsed/>
    <w:rsid w:val="00F22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elizabethfernz0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303</Words>
  <Characters>2016</Characters>
  <Application>Microsoft Office Word</Application>
  <DocSecurity>0</DocSecurity>
  <Lines>45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Fernandes</dc:creator>
  <cp:keywords/>
  <dc:description/>
  <cp:lastModifiedBy>Elizabeth Fernandes</cp:lastModifiedBy>
  <cp:revision>2</cp:revision>
  <dcterms:created xsi:type="dcterms:W3CDTF">2025-11-24T22:38:00Z</dcterms:created>
  <dcterms:modified xsi:type="dcterms:W3CDTF">2025-11-24T22:49:00Z</dcterms:modified>
</cp:coreProperties>
</file>