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B2A65" w14:textId="36D560A5" w:rsidR="00902EA0" w:rsidRDefault="00A2448F">
      <w:pPr>
        <w:pStyle w:val="Title"/>
      </w:pPr>
      <w:proofErr w:type="spellStart"/>
      <w:r>
        <w:t>Gopinadh</w:t>
      </w:r>
      <w:proofErr w:type="spellEnd"/>
      <w:r>
        <w:t xml:space="preserve"> </w:t>
      </w:r>
      <w:proofErr w:type="spellStart"/>
      <w:r>
        <w:t>Kasanasetty</w:t>
      </w:r>
      <w:proofErr w:type="spellEnd"/>
    </w:p>
    <w:p w14:paraId="22E61B17" w14:textId="7DC64C20" w:rsidR="00902EA0" w:rsidRDefault="00A2448F">
      <w:pPr>
        <w:pStyle w:val="BodyText"/>
        <w:spacing w:before="3"/>
        <w:ind w:left="300" w:right="68"/>
        <w:jc w:val="center"/>
      </w:pPr>
      <w:r>
        <w:t>Austin, TX</w:t>
      </w:r>
      <w:r>
        <w:rPr>
          <w:spacing w:val="-4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+1</w:t>
      </w:r>
      <w:r>
        <w:rPr>
          <w:spacing w:val="-2"/>
        </w:rPr>
        <w:t xml:space="preserve"> </w:t>
      </w:r>
      <w:r>
        <w:t>512 500 4643</w:t>
      </w:r>
      <w:r w:rsidR="008414BE">
        <w:t xml:space="preserve"> |</w:t>
      </w:r>
      <w:r>
        <w:rPr>
          <w:spacing w:val="-4"/>
        </w:rPr>
        <w:t xml:space="preserve"> </w:t>
      </w:r>
      <w:hyperlink r:id="rId5" w:history="1">
        <w:r w:rsidR="008414BE" w:rsidRPr="001364AB">
          <w:rPr>
            <w:rStyle w:val="Hyperlink"/>
          </w:rPr>
          <w:t>gopinadhkasanasetty@gmail.com</w:t>
        </w:r>
      </w:hyperlink>
      <w:r w:rsidR="008414BE">
        <w:t xml:space="preserve"> | </w:t>
      </w:r>
      <w:hyperlink r:id="rId6" w:history="1">
        <w:r w:rsidR="008414BE" w:rsidRPr="001364AB">
          <w:rPr>
            <w:rStyle w:val="Hyperlink"/>
          </w:rPr>
          <w:t>https://www.linkedin.com/in/gopinad</w:t>
        </w:r>
        <w:r w:rsidR="008414BE" w:rsidRPr="001364AB">
          <w:rPr>
            <w:rStyle w:val="Hyperlink"/>
          </w:rPr>
          <w:t>h</w:t>
        </w:r>
        <w:r w:rsidR="008414BE" w:rsidRPr="001364AB">
          <w:rPr>
            <w:rStyle w:val="Hyperlink"/>
          </w:rPr>
          <w:t>-kasanasetty/</w:t>
        </w:r>
      </w:hyperlink>
      <w:r w:rsidR="008414BE">
        <w:t xml:space="preserve"> |</w:t>
      </w:r>
    </w:p>
    <w:p w14:paraId="125FA0C4" w14:textId="77777777" w:rsidR="008414BE" w:rsidRDefault="008414BE">
      <w:pPr>
        <w:pStyle w:val="BodyText"/>
        <w:spacing w:before="3"/>
        <w:ind w:left="300" w:right="68"/>
        <w:jc w:val="center"/>
      </w:pPr>
    </w:p>
    <w:p w14:paraId="70AA163F" w14:textId="77777777" w:rsidR="00902EA0" w:rsidRDefault="00000000">
      <w:pPr>
        <w:pStyle w:val="Heading1"/>
        <w:spacing w:after="4"/>
        <w:ind w:left="24"/>
        <w:rPr>
          <w:u w:val="none"/>
        </w:rPr>
      </w:pPr>
      <w:r>
        <w:rPr>
          <w:spacing w:val="-2"/>
          <w:u w:val="none"/>
        </w:rPr>
        <w:t>SUMMARY</w:t>
      </w:r>
    </w:p>
    <w:p w14:paraId="4824675F" w14:textId="77777777" w:rsidR="00902EA0" w:rsidRDefault="00000000">
      <w:pPr>
        <w:pStyle w:val="BodyText"/>
        <w:spacing w:line="20" w:lineRule="exact"/>
        <w:ind w:left="1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1D4FA0E" wp14:editId="32899725">
                <wp:extent cx="6629400" cy="889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29400" cy="8890"/>
                          <a:chOff x="0" y="0"/>
                          <a:chExt cx="6629400" cy="88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6294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0" h="8890">
                                <a:moveTo>
                                  <a:pt x="6629286" y="0"/>
                                </a:moveTo>
                                <a:lnTo>
                                  <a:pt x="5835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583577" y="8890"/>
                                </a:lnTo>
                                <a:lnTo>
                                  <a:pt x="6629286" y="8890"/>
                                </a:lnTo>
                                <a:lnTo>
                                  <a:pt x="662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87169B" id="Group 1" o:spid="_x0000_s1026" style="width:522pt;height:.7pt;mso-position-horizontal-relative:char;mso-position-vertical-relative:line" coordsize="66294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">
                <v:shape id="Graphic 2" o:spid="_x0000_s1027" style="position:absolute;width:66294;height:88;visibility:visible;mso-wrap-style:square;v-text-anchor:top" coordsize="66294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" path="m6629286,l583577,,,,,8890r583577,l6629286,8890r,-8890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7174A7B" w14:textId="74FA8EF5" w:rsidR="00A2448F" w:rsidRDefault="00A2448F">
      <w:pPr>
        <w:pStyle w:val="Heading1"/>
        <w:spacing w:before="37" w:line="243" w:lineRule="exact"/>
        <w:rPr>
          <w:b w:val="0"/>
          <w:bCs w:val="0"/>
          <w:sz w:val="18"/>
          <w:szCs w:val="18"/>
          <w:u w:val="none"/>
        </w:rPr>
      </w:pPr>
      <w:r w:rsidRPr="00A2448F">
        <w:rPr>
          <w:b w:val="0"/>
          <w:bCs w:val="0"/>
          <w:sz w:val="18"/>
          <w:szCs w:val="18"/>
          <w:u w:val="none"/>
        </w:rPr>
        <w:t xml:space="preserve">Results-driven Data Analyst with </w:t>
      </w:r>
      <w:r>
        <w:rPr>
          <w:b w:val="0"/>
          <w:bCs w:val="0"/>
          <w:sz w:val="18"/>
          <w:szCs w:val="18"/>
          <w:u w:val="none"/>
        </w:rPr>
        <w:t>5</w:t>
      </w:r>
      <w:r w:rsidRPr="00A2448F">
        <w:rPr>
          <w:b w:val="0"/>
          <w:bCs w:val="0"/>
          <w:sz w:val="18"/>
          <w:szCs w:val="18"/>
          <w:u w:val="none"/>
        </w:rPr>
        <w:t xml:space="preserve"> years of experience delivering scalable analytics solutions across retail, education, nonprofit, and enterprise environments. Expert in SQL, Python, Power BI, Tableau, Excel, and Snowflake, with a proven ability to design automated dashboards, KPI frameworks, and data models that improve operational efficiency and enable data-driven decision-making. Recognized for translating complex data into clear, actionable insights for technical and non-technical stakeholders.</w:t>
      </w:r>
    </w:p>
    <w:p w14:paraId="57482631" w14:textId="14EB6F3E" w:rsidR="00902EA0" w:rsidRDefault="00000000">
      <w:pPr>
        <w:pStyle w:val="Heading1"/>
        <w:spacing w:before="37" w:line="243" w:lineRule="exact"/>
        <w:rPr>
          <w:u w:val="none"/>
        </w:rPr>
      </w:pPr>
      <w:r>
        <w:rPr>
          <w:spacing w:val="-4"/>
          <w:u w:val="none"/>
        </w:rPr>
        <w:t>PROFESSIONAL</w:t>
      </w:r>
      <w:r>
        <w:rPr>
          <w:spacing w:val="10"/>
          <w:u w:val="none"/>
        </w:rPr>
        <w:t xml:space="preserve"> </w:t>
      </w:r>
      <w:r>
        <w:rPr>
          <w:spacing w:val="-2"/>
          <w:u w:val="none"/>
        </w:rPr>
        <w:t>EXPERIENCE</w:t>
      </w:r>
    </w:p>
    <w:p w14:paraId="05EE1A2B" w14:textId="77777777" w:rsidR="00902EA0" w:rsidRDefault="00000000">
      <w:pPr>
        <w:pStyle w:val="BodyText"/>
        <w:spacing w:line="20" w:lineRule="exact"/>
        <w:ind w:left="2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37838C9" wp14:editId="162768C3">
                <wp:extent cx="6629400" cy="8890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29400" cy="8890"/>
                          <a:chOff x="0" y="0"/>
                          <a:chExt cx="6629400" cy="889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6294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0" h="8890">
                                <a:moveTo>
                                  <a:pt x="6629286" y="0"/>
                                </a:moveTo>
                                <a:lnTo>
                                  <a:pt x="5835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583577" y="8890"/>
                                </a:lnTo>
                                <a:lnTo>
                                  <a:pt x="6629286" y="8890"/>
                                </a:lnTo>
                                <a:lnTo>
                                  <a:pt x="662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9984DA" id="Group 3" o:spid="_x0000_s1026" style="width:522pt;height:.7pt;mso-position-horizontal-relative:char;mso-position-vertical-relative:line" coordsize="66294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">
                <v:shape id="Graphic 4" o:spid="_x0000_s1027" style="position:absolute;width:66294;height:88;visibility:visible;mso-wrap-style:square;v-text-anchor:top" coordsize="66294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" path="m6629286,l583577,,,,,8890r583577,l6629286,8890r,-8890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A6E9A79" w14:textId="14FFCCA0" w:rsidR="00902EA0" w:rsidRDefault="00000000">
      <w:pPr>
        <w:pStyle w:val="Heading2"/>
        <w:tabs>
          <w:tab w:val="left" w:pos="9088"/>
        </w:tabs>
        <w:spacing w:line="199" w:lineRule="exact"/>
      </w:pPr>
      <w:r>
        <w:t>Data</w:t>
      </w:r>
      <w:r>
        <w:rPr>
          <w:spacing w:val="-3"/>
        </w:rPr>
        <w:t xml:space="preserve"> </w:t>
      </w:r>
      <w:r>
        <w:t>Analyst</w:t>
      </w:r>
      <w:r>
        <w:rPr>
          <w:spacing w:val="-3"/>
        </w:rPr>
        <w:t xml:space="preserve"> </w:t>
      </w:r>
      <w:r>
        <w:t>|</w:t>
      </w:r>
      <w:r>
        <w:rPr>
          <w:spacing w:val="-2"/>
        </w:rPr>
        <w:t xml:space="preserve"> </w:t>
      </w:r>
      <w:r w:rsidR="00345D54">
        <w:t>General Motors | Austin, TX</w:t>
      </w:r>
      <w:r>
        <w:tab/>
        <w:t>0</w:t>
      </w:r>
      <w:r w:rsidR="00C12889">
        <w:t>5</w:t>
      </w:r>
      <w:r>
        <w:t>/2024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2"/>
        </w:rPr>
        <w:t>Ongoing</w:t>
      </w:r>
    </w:p>
    <w:p w14:paraId="02DB9490" w14:textId="77777777" w:rsidR="00345D54" w:rsidRPr="00345D54" w:rsidRDefault="00345D54">
      <w:pPr>
        <w:pStyle w:val="ListParagraph"/>
        <w:numPr>
          <w:ilvl w:val="0"/>
          <w:numId w:val="1"/>
        </w:numPr>
        <w:tabs>
          <w:tab w:val="left" w:pos="281"/>
          <w:tab w:val="left" w:pos="283"/>
        </w:tabs>
        <w:ind w:right="91"/>
        <w:rPr>
          <w:sz w:val="18"/>
        </w:rPr>
      </w:pPr>
      <w:r w:rsidRPr="00345D54">
        <w:rPr>
          <w:sz w:val="18"/>
        </w:rPr>
        <w:t xml:space="preserve">Led the design and delivery of </w:t>
      </w:r>
      <w:r w:rsidRPr="00345D54">
        <w:rPr>
          <w:b/>
          <w:bCs/>
          <w:sz w:val="18"/>
        </w:rPr>
        <w:t>automated Power BI dashboards</w:t>
      </w:r>
      <w:r w:rsidRPr="00345D54">
        <w:rPr>
          <w:sz w:val="18"/>
        </w:rPr>
        <w:t xml:space="preserve"> tracking program performance, engagement, and KPIs, improving reporting accuracy by </w:t>
      </w:r>
      <w:r w:rsidRPr="00345D54">
        <w:rPr>
          <w:b/>
          <w:bCs/>
          <w:sz w:val="18"/>
        </w:rPr>
        <w:t>20%</w:t>
      </w:r>
    </w:p>
    <w:p w14:paraId="13F341F8" w14:textId="77777777" w:rsidR="00345D54" w:rsidRDefault="00345D54">
      <w:pPr>
        <w:pStyle w:val="ListParagraph"/>
        <w:numPr>
          <w:ilvl w:val="0"/>
          <w:numId w:val="1"/>
        </w:numPr>
        <w:tabs>
          <w:tab w:val="left" w:pos="281"/>
          <w:tab w:val="left" w:pos="283"/>
        </w:tabs>
        <w:ind w:right="84"/>
        <w:rPr>
          <w:sz w:val="18"/>
        </w:rPr>
      </w:pPr>
      <w:r w:rsidRPr="00345D54">
        <w:rPr>
          <w:sz w:val="18"/>
        </w:rPr>
        <w:t xml:space="preserve">Built scalable </w:t>
      </w:r>
      <w:r w:rsidRPr="00345D54">
        <w:rPr>
          <w:b/>
          <w:bCs/>
          <w:sz w:val="18"/>
        </w:rPr>
        <w:t>Excel- and SQL-based reporting pipelines</w:t>
      </w:r>
      <w:r w:rsidRPr="00345D54">
        <w:rPr>
          <w:sz w:val="18"/>
        </w:rPr>
        <w:t>, reducing manual reporting effort and improving data consistency.</w:t>
      </w:r>
    </w:p>
    <w:p w14:paraId="217D7DB9" w14:textId="77777777" w:rsidR="00345D54" w:rsidRDefault="00345D54">
      <w:pPr>
        <w:pStyle w:val="ListParagraph"/>
        <w:numPr>
          <w:ilvl w:val="0"/>
          <w:numId w:val="1"/>
        </w:numPr>
        <w:tabs>
          <w:tab w:val="left" w:pos="282"/>
        </w:tabs>
        <w:spacing w:line="229" w:lineRule="exact"/>
        <w:ind w:left="282" w:hanging="270"/>
        <w:rPr>
          <w:sz w:val="18"/>
        </w:rPr>
      </w:pPr>
      <w:r w:rsidRPr="00345D54">
        <w:rPr>
          <w:sz w:val="18"/>
        </w:rPr>
        <w:t>Partnered with cross-functional teams to define KPIs, align metrics with organizational objectives, and support data-driven planning initiatives</w:t>
      </w:r>
    </w:p>
    <w:p w14:paraId="2FDAC0E9" w14:textId="3B4CFADB" w:rsidR="00326F89" w:rsidRDefault="00326F89">
      <w:pPr>
        <w:pStyle w:val="ListParagraph"/>
        <w:numPr>
          <w:ilvl w:val="0"/>
          <w:numId w:val="1"/>
        </w:numPr>
        <w:tabs>
          <w:tab w:val="left" w:pos="282"/>
        </w:tabs>
        <w:spacing w:line="229" w:lineRule="exact"/>
        <w:ind w:left="282" w:hanging="270"/>
        <w:rPr>
          <w:sz w:val="18"/>
        </w:rPr>
      </w:pPr>
      <w:r w:rsidRPr="00326F89">
        <w:rPr>
          <w:sz w:val="18"/>
        </w:rPr>
        <w:t>Analyzed large operational and performance datasets to identify trends, risks, and improvement opportunities across automotive programs</w:t>
      </w:r>
    </w:p>
    <w:p w14:paraId="0038368C" w14:textId="39B7595F" w:rsidR="00326F89" w:rsidRDefault="00326F89">
      <w:pPr>
        <w:pStyle w:val="ListParagraph"/>
        <w:numPr>
          <w:ilvl w:val="0"/>
          <w:numId w:val="1"/>
        </w:numPr>
        <w:tabs>
          <w:tab w:val="left" w:pos="282"/>
        </w:tabs>
        <w:spacing w:line="229" w:lineRule="exact"/>
        <w:ind w:left="282" w:hanging="270"/>
        <w:rPr>
          <w:sz w:val="18"/>
        </w:rPr>
      </w:pPr>
      <w:r w:rsidRPr="00326F89">
        <w:rPr>
          <w:sz w:val="18"/>
        </w:rPr>
        <w:t>Standardized KPI definitions and reporting logic to ensure consistency across dashboards and stakeholder reports.</w:t>
      </w:r>
    </w:p>
    <w:p w14:paraId="3F0C7733" w14:textId="44AFDC5F" w:rsidR="00326F89" w:rsidRDefault="00326F89">
      <w:pPr>
        <w:pStyle w:val="ListParagraph"/>
        <w:numPr>
          <w:ilvl w:val="0"/>
          <w:numId w:val="1"/>
        </w:numPr>
        <w:tabs>
          <w:tab w:val="left" w:pos="282"/>
        </w:tabs>
        <w:spacing w:line="229" w:lineRule="exact"/>
        <w:ind w:left="282" w:hanging="270"/>
        <w:rPr>
          <w:sz w:val="18"/>
        </w:rPr>
      </w:pPr>
      <w:r w:rsidRPr="00326F89">
        <w:rPr>
          <w:sz w:val="18"/>
        </w:rPr>
        <w:t>Optimized Power BI data models and DAX measures to improve dashboard performance and refresh times.</w:t>
      </w:r>
    </w:p>
    <w:p w14:paraId="065356B9" w14:textId="62D66E74" w:rsidR="00326F89" w:rsidRPr="00326F89" w:rsidRDefault="00326F89" w:rsidP="00326F89">
      <w:pPr>
        <w:pStyle w:val="NormalWeb"/>
        <w:numPr>
          <w:ilvl w:val="0"/>
          <w:numId w:val="1"/>
        </w:numPr>
        <w:rPr>
          <w:rFonts w:ascii="Calibri" w:eastAsia="Calibri" w:hAnsi="Calibri" w:cs="Calibri"/>
          <w:sz w:val="18"/>
          <w:szCs w:val="22"/>
        </w:rPr>
      </w:pPr>
      <w:r w:rsidRPr="00326F89">
        <w:rPr>
          <w:rFonts w:ascii="Calibri" w:eastAsia="Calibri" w:hAnsi="Calibri" w:cs="Calibri"/>
          <w:sz w:val="18"/>
          <w:szCs w:val="22"/>
        </w:rPr>
        <w:t>Automated recurring reports and data refresh schedules, improving data availability and reducing manual intervention.</w:t>
      </w:r>
    </w:p>
    <w:p w14:paraId="46329866" w14:textId="630F9C35" w:rsidR="00326F89" w:rsidRPr="00326F89" w:rsidRDefault="00326F89" w:rsidP="00326F89">
      <w:pPr>
        <w:pStyle w:val="NormalWeb"/>
        <w:numPr>
          <w:ilvl w:val="0"/>
          <w:numId w:val="1"/>
        </w:numPr>
        <w:rPr>
          <w:rFonts w:ascii="Calibri" w:eastAsia="Calibri" w:hAnsi="Calibri" w:cs="Calibri"/>
          <w:sz w:val="18"/>
          <w:szCs w:val="22"/>
        </w:rPr>
      </w:pPr>
      <w:r w:rsidRPr="00326F89">
        <w:rPr>
          <w:rFonts w:ascii="Calibri" w:eastAsia="Calibri" w:hAnsi="Calibri" w:cs="Calibri"/>
          <w:sz w:val="18"/>
          <w:szCs w:val="22"/>
        </w:rPr>
        <w:t>Partnered with business leaders to translate analytical findings into actionable recommendations supporting operational planning.</w:t>
      </w:r>
    </w:p>
    <w:p w14:paraId="6596895F" w14:textId="2C033CDA" w:rsidR="00326F89" w:rsidRPr="00326F89" w:rsidRDefault="00326F89" w:rsidP="00326F89">
      <w:pPr>
        <w:pStyle w:val="NormalWeb"/>
        <w:numPr>
          <w:ilvl w:val="0"/>
          <w:numId w:val="1"/>
        </w:numPr>
        <w:rPr>
          <w:rFonts w:ascii="Calibri" w:eastAsia="Calibri" w:hAnsi="Calibri" w:cs="Calibri"/>
          <w:sz w:val="18"/>
          <w:szCs w:val="22"/>
        </w:rPr>
      </w:pPr>
      <w:r w:rsidRPr="00326F89">
        <w:rPr>
          <w:rFonts w:ascii="Calibri" w:eastAsia="Calibri" w:hAnsi="Calibri" w:cs="Calibri"/>
          <w:sz w:val="18"/>
          <w:szCs w:val="22"/>
        </w:rPr>
        <w:t>Performed data validation and reconciliation checks to ensure accuracy and reliability of executive-level reporting.</w:t>
      </w:r>
    </w:p>
    <w:p w14:paraId="2A06E0A4" w14:textId="33A9E3C9" w:rsidR="00902EA0" w:rsidRDefault="00000000">
      <w:pPr>
        <w:pStyle w:val="Heading2"/>
        <w:tabs>
          <w:tab w:val="left" w:pos="9117"/>
        </w:tabs>
        <w:spacing w:before="60"/>
      </w:pPr>
      <w:r>
        <w:t>Data</w:t>
      </w:r>
      <w:r>
        <w:rPr>
          <w:spacing w:val="-5"/>
        </w:rPr>
        <w:t xml:space="preserve"> </w:t>
      </w:r>
      <w:r>
        <w:t>Analyst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 w:rsidR="00345D54">
        <w:t>Liberty Mutual</w:t>
      </w:r>
      <w:r>
        <w:rPr>
          <w:spacing w:val="-4"/>
        </w:rPr>
        <w:t xml:space="preserve"> </w:t>
      </w:r>
      <w:r>
        <w:tab/>
        <w:t>0</w:t>
      </w:r>
      <w:r w:rsidR="00CC2D89">
        <w:t>8</w:t>
      </w:r>
      <w:r>
        <w:t>/202</w:t>
      </w:r>
      <w:r w:rsidR="00CC2D89">
        <w:t>2</w:t>
      </w:r>
      <w:r>
        <w:rPr>
          <w:spacing w:val="-5"/>
        </w:rPr>
        <w:t xml:space="preserve"> </w:t>
      </w:r>
      <w:r>
        <w:t>–</w:t>
      </w:r>
      <w:r>
        <w:rPr>
          <w:spacing w:val="-2"/>
        </w:rPr>
        <w:t xml:space="preserve"> </w:t>
      </w:r>
      <w:r w:rsidR="00C12889">
        <w:rPr>
          <w:spacing w:val="-2"/>
        </w:rPr>
        <w:t>04</w:t>
      </w:r>
      <w:r>
        <w:rPr>
          <w:spacing w:val="-2"/>
        </w:rPr>
        <w:t>/2024</w:t>
      </w:r>
    </w:p>
    <w:p w14:paraId="0829086D" w14:textId="77777777" w:rsidR="00345D54" w:rsidRDefault="00345D54" w:rsidP="00345D54">
      <w:pPr>
        <w:pStyle w:val="ListParagraph"/>
        <w:numPr>
          <w:ilvl w:val="0"/>
          <w:numId w:val="2"/>
        </w:numPr>
        <w:tabs>
          <w:tab w:val="left" w:pos="372"/>
        </w:tabs>
        <w:spacing w:line="254" w:lineRule="auto"/>
        <w:ind w:right="853"/>
        <w:rPr>
          <w:sz w:val="18"/>
        </w:rPr>
      </w:pPr>
      <w:r w:rsidRPr="00345D54">
        <w:rPr>
          <w:sz w:val="18"/>
        </w:rPr>
        <w:t xml:space="preserve">Analyzed large-scale datasets using </w:t>
      </w:r>
      <w:r w:rsidRPr="00345D54">
        <w:rPr>
          <w:b/>
          <w:bCs/>
          <w:sz w:val="18"/>
        </w:rPr>
        <w:t>advanced SQL and Snowflake</w:t>
      </w:r>
      <w:r w:rsidRPr="00345D54">
        <w:rPr>
          <w:sz w:val="18"/>
        </w:rPr>
        <w:t xml:space="preserve"> to uncover operational trends and performance insights for institutional reporting.</w:t>
      </w:r>
    </w:p>
    <w:p w14:paraId="73EE73BA" w14:textId="77777777" w:rsidR="00345D54" w:rsidRDefault="00345D54" w:rsidP="00345D54">
      <w:pPr>
        <w:pStyle w:val="ListParagraph"/>
        <w:numPr>
          <w:ilvl w:val="0"/>
          <w:numId w:val="2"/>
        </w:numPr>
        <w:tabs>
          <w:tab w:val="left" w:pos="372"/>
        </w:tabs>
        <w:spacing w:line="254" w:lineRule="auto"/>
        <w:ind w:right="853"/>
        <w:rPr>
          <w:sz w:val="18"/>
        </w:rPr>
      </w:pPr>
      <w:r w:rsidRPr="00345D54">
        <w:rPr>
          <w:sz w:val="18"/>
        </w:rPr>
        <w:t xml:space="preserve">Designed and automated </w:t>
      </w:r>
      <w:r w:rsidRPr="00345D54">
        <w:rPr>
          <w:b/>
          <w:bCs/>
          <w:sz w:val="18"/>
        </w:rPr>
        <w:t>Tableau dashboards</w:t>
      </w:r>
      <w:r w:rsidRPr="00345D54">
        <w:rPr>
          <w:sz w:val="18"/>
        </w:rPr>
        <w:t xml:space="preserve">, reducing manual data preparation time by </w:t>
      </w:r>
      <w:r w:rsidRPr="00345D54">
        <w:rPr>
          <w:b/>
          <w:bCs/>
          <w:sz w:val="18"/>
        </w:rPr>
        <w:t>30%</w:t>
      </w:r>
      <w:r w:rsidRPr="00345D54">
        <w:rPr>
          <w:sz w:val="18"/>
        </w:rPr>
        <w:t xml:space="preserve"> and improving stakeholder access to real-time insights.</w:t>
      </w:r>
    </w:p>
    <w:p w14:paraId="67DB1012" w14:textId="16DE62AA" w:rsidR="00345D54" w:rsidRPr="00326F89" w:rsidRDefault="00345D54" w:rsidP="00345D54">
      <w:pPr>
        <w:pStyle w:val="ListParagraph"/>
        <w:numPr>
          <w:ilvl w:val="0"/>
          <w:numId w:val="2"/>
        </w:numPr>
        <w:tabs>
          <w:tab w:val="left" w:pos="372"/>
        </w:tabs>
        <w:spacing w:line="254" w:lineRule="auto"/>
        <w:ind w:right="853"/>
        <w:rPr>
          <w:sz w:val="18"/>
        </w:rPr>
      </w:pPr>
      <w:r w:rsidRPr="00345D54">
        <w:rPr>
          <w:sz w:val="18"/>
        </w:rPr>
        <w:t xml:space="preserve">Collaborated with data engineering teams to enhance </w:t>
      </w:r>
      <w:r w:rsidRPr="00345D54">
        <w:rPr>
          <w:b/>
          <w:bCs/>
          <w:sz w:val="18"/>
        </w:rPr>
        <w:t>data models, pipeline reliability, and workflow efficiency</w:t>
      </w:r>
    </w:p>
    <w:p w14:paraId="1105B0D4" w14:textId="0B5D4550" w:rsidR="00326F89" w:rsidRPr="00326F89" w:rsidRDefault="00326F89" w:rsidP="00326F89">
      <w:pPr>
        <w:pStyle w:val="NormalWeb"/>
        <w:numPr>
          <w:ilvl w:val="0"/>
          <w:numId w:val="2"/>
        </w:numPr>
        <w:rPr>
          <w:rFonts w:ascii="Calibri" w:eastAsia="Calibri" w:hAnsi="Calibri" w:cs="Calibri"/>
          <w:sz w:val="18"/>
          <w:szCs w:val="22"/>
        </w:rPr>
      </w:pPr>
      <w:r w:rsidRPr="00326F89">
        <w:rPr>
          <w:rFonts w:ascii="Calibri" w:eastAsia="Calibri" w:hAnsi="Calibri" w:cs="Calibri"/>
          <w:sz w:val="18"/>
          <w:szCs w:val="22"/>
        </w:rPr>
        <w:t>Built reusable SQL views and Snowflake tables to support scalable analytics and self-service reporting.</w:t>
      </w:r>
    </w:p>
    <w:p w14:paraId="7161D222" w14:textId="68C3DF89" w:rsidR="00326F89" w:rsidRPr="00326F89" w:rsidRDefault="00326F89" w:rsidP="00326F89">
      <w:pPr>
        <w:pStyle w:val="NormalWeb"/>
        <w:numPr>
          <w:ilvl w:val="0"/>
          <w:numId w:val="2"/>
        </w:numPr>
        <w:rPr>
          <w:rFonts w:ascii="Calibri" w:eastAsia="Calibri" w:hAnsi="Calibri" w:cs="Calibri"/>
          <w:sz w:val="18"/>
          <w:szCs w:val="22"/>
        </w:rPr>
      </w:pPr>
      <w:r w:rsidRPr="00326F89">
        <w:rPr>
          <w:rFonts w:ascii="Calibri" w:eastAsia="Calibri" w:hAnsi="Calibri" w:cs="Calibri"/>
          <w:sz w:val="18"/>
          <w:szCs w:val="22"/>
        </w:rPr>
        <w:t>Conducted variance and trend analysis to monitor operational performance and identify anomalies.</w:t>
      </w:r>
    </w:p>
    <w:p w14:paraId="105B2D8E" w14:textId="72CCE052" w:rsidR="00902EA0" w:rsidRDefault="00000000">
      <w:pPr>
        <w:pStyle w:val="Heading2"/>
        <w:tabs>
          <w:tab w:val="left" w:pos="9052"/>
        </w:tabs>
        <w:spacing w:line="219" w:lineRule="exact"/>
      </w:pPr>
      <w:r>
        <w:t>Data</w:t>
      </w:r>
      <w:r>
        <w:rPr>
          <w:spacing w:val="-3"/>
        </w:rPr>
        <w:t xml:space="preserve"> </w:t>
      </w:r>
      <w:r>
        <w:t>Ana</w:t>
      </w:r>
      <w:r w:rsidR="00345D54">
        <w:t>lys</w:t>
      </w:r>
      <w:r w:rsidR="00C12889">
        <w:t>t | Tech Mahindra</w:t>
      </w:r>
      <w:r>
        <w:rPr>
          <w:spacing w:val="-2"/>
        </w:rPr>
        <w:t xml:space="preserve"> </w:t>
      </w:r>
      <w:r w:rsidR="00345D54">
        <w:tab/>
      </w:r>
      <w:r>
        <w:t>12/202</w:t>
      </w:r>
      <w:r w:rsidR="003530B0">
        <w:t>1</w:t>
      </w:r>
      <w:r>
        <w:rPr>
          <w:spacing w:val="-6"/>
        </w:rPr>
        <w:t xml:space="preserve"> </w:t>
      </w:r>
      <w:r>
        <w:t>–</w:t>
      </w:r>
      <w:r>
        <w:rPr>
          <w:spacing w:val="-3"/>
        </w:rPr>
        <w:t xml:space="preserve"> </w:t>
      </w:r>
      <w:r w:rsidR="00C12889">
        <w:rPr>
          <w:spacing w:val="-2"/>
        </w:rPr>
        <w:t>0</w:t>
      </w:r>
      <w:r w:rsidR="00CC2D89">
        <w:rPr>
          <w:spacing w:val="-2"/>
        </w:rPr>
        <w:t>7</w:t>
      </w:r>
      <w:r>
        <w:rPr>
          <w:spacing w:val="-2"/>
        </w:rPr>
        <w:t>/2022</w:t>
      </w:r>
    </w:p>
    <w:p w14:paraId="5C926E67" w14:textId="77777777" w:rsidR="00345D54" w:rsidRDefault="00345D54">
      <w:pPr>
        <w:pStyle w:val="ListParagraph"/>
        <w:numPr>
          <w:ilvl w:val="0"/>
          <w:numId w:val="1"/>
        </w:numPr>
        <w:tabs>
          <w:tab w:val="left" w:pos="281"/>
          <w:tab w:val="left" w:pos="283"/>
        </w:tabs>
        <w:spacing w:before="2" w:line="259" w:lineRule="auto"/>
        <w:ind w:right="743"/>
        <w:rPr>
          <w:sz w:val="18"/>
        </w:rPr>
      </w:pPr>
      <w:r w:rsidRPr="00345D54">
        <w:rPr>
          <w:sz w:val="18"/>
        </w:rPr>
        <w:t xml:space="preserve">Developed </w:t>
      </w:r>
      <w:r w:rsidRPr="00345D54">
        <w:rPr>
          <w:b/>
          <w:bCs/>
          <w:sz w:val="18"/>
        </w:rPr>
        <w:t>SQL queries and Tableau dashboards</w:t>
      </w:r>
      <w:r w:rsidRPr="00345D54">
        <w:rPr>
          <w:sz w:val="18"/>
        </w:rPr>
        <w:t xml:space="preserve"> to analyze retail sales and product performance across </w:t>
      </w:r>
      <w:r w:rsidRPr="00345D54">
        <w:rPr>
          <w:b/>
          <w:bCs/>
          <w:sz w:val="18"/>
        </w:rPr>
        <w:t>10,000+ transactions</w:t>
      </w:r>
      <w:r w:rsidRPr="00345D54">
        <w:rPr>
          <w:sz w:val="18"/>
        </w:rPr>
        <w:t>.</w:t>
      </w:r>
    </w:p>
    <w:p w14:paraId="6584241D" w14:textId="77777777" w:rsidR="00345D54" w:rsidRDefault="00345D54">
      <w:pPr>
        <w:pStyle w:val="ListParagraph"/>
        <w:numPr>
          <w:ilvl w:val="0"/>
          <w:numId w:val="1"/>
        </w:numPr>
        <w:tabs>
          <w:tab w:val="left" w:pos="282"/>
        </w:tabs>
        <w:spacing w:before="1"/>
        <w:ind w:left="282" w:hanging="270"/>
        <w:rPr>
          <w:sz w:val="18"/>
        </w:rPr>
      </w:pPr>
      <w:r w:rsidRPr="00345D54">
        <w:rPr>
          <w:sz w:val="18"/>
        </w:rPr>
        <w:t xml:space="preserve">Streamlined ETL workflows using </w:t>
      </w:r>
      <w:r w:rsidRPr="00345D54">
        <w:rPr>
          <w:b/>
          <w:bCs/>
          <w:sz w:val="18"/>
        </w:rPr>
        <w:t>SSIS</w:t>
      </w:r>
      <w:r w:rsidRPr="00345D54">
        <w:rPr>
          <w:sz w:val="18"/>
        </w:rPr>
        <w:t>, processing ~</w:t>
      </w:r>
      <w:r w:rsidRPr="00345D54">
        <w:rPr>
          <w:b/>
          <w:bCs/>
          <w:sz w:val="18"/>
        </w:rPr>
        <w:t>0.9M records</w:t>
      </w:r>
      <w:r w:rsidRPr="00345D54">
        <w:rPr>
          <w:sz w:val="18"/>
        </w:rPr>
        <w:t xml:space="preserve"> while improving data accuracy and governance.</w:t>
      </w:r>
    </w:p>
    <w:p w14:paraId="42E25CD2" w14:textId="77777777" w:rsidR="00345D54" w:rsidRDefault="00345D54" w:rsidP="00345D54">
      <w:pPr>
        <w:pStyle w:val="Heading1"/>
        <w:numPr>
          <w:ilvl w:val="0"/>
          <w:numId w:val="1"/>
        </w:numPr>
        <w:tabs>
          <w:tab w:val="left" w:pos="10469"/>
        </w:tabs>
        <w:spacing w:before="31"/>
        <w:rPr>
          <w:b w:val="0"/>
          <w:bCs w:val="0"/>
          <w:sz w:val="18"/>
          <w:szCs w:val="22"/>
          <w:u w:val="none"/>
        </w:rPr>
      </w:pPr>
      <w:r w:rsidRPr="00345D54">
        <w:rPr>
          <w:b w:val="0"/>
          <w:bCs w:val="0"/>
          <w:sz w:val="18"/>
          <w:szCs w:val="22"/>
          <w:u w:val="none"/>
        </w:rPr>
        <w:t>Delivered revenue forecasting and product performance analysis that contributed to a 10% increase in conversion rates through targeted insights.</w:t>
      </w:r>
    </w:p>
    <w:p w14:paraId="74637BED" w14:textId="00DB51D6" w:rsidR="00326F89" w:rsidRPr="00326F89" w:rsidRDefault="00326F89" w:rsidP="00326F89">
      <w:pPr>
        <w:pStyle w:val="ListParagraph"/>
        <w:numPr>
          <w:ilvl w:val="0"/>
          <w:numId w:val="1"/>
        </w:numPr>
        <w:tabs>
          <w:tab w:val="left" w:pos="282"/>
        </w:tabs>
        <w:spacing w:before="1"/>
        <w:ind w:left="282" w:hanging="270"/>
        <w:rPr>
          <w:sz w:val="18"/>
        </w:rPr>
      </w:pPr>
      <w:r w:rsidRPr="00326F89">
        <w:rPr>
          <w:sz w:val="18"/>
        </w:rPr>
        <w:t>Analyzed multi-year retail sales data to evaluate product performance, regional trends, and customer behavior.</w:t>
      </w:r>
    </w:p>
    <w:p w14:paraId="27962A9C" w14:textId="4C2121E1" w:rsidR="00326F89" w:rsidRPr="00326F89" w:rsidRDefault="00326F89" w:rsidP="00326F89">
      <w:pPr>
        <w:pStyle w:val="ListParagraph"/>
        <w:numPr>
          <w:ilvl w:val="0"/>
          <w:numId w:val="1"/>
        </w:numPr>
        <w:tabs>
          <w:tab w:val="left" w:pos="282"/>
        </w:tabs>
        <w:spacing w:before="1"/>
        <w:ind w:left="282" w:hanging="270"/>
        <w:rPr>
          <w:sz w:val="18"/>
        </w:rPr>
      </w:pPr>
      <w:r w:rsidRPr="00326F89">
        <w:rPr>
          <w:sz w:val="18"/>
        </w:rPr>
        <w:t>Developed KPI metrics including revenue growth, average order value, and product contribution.</w:t>
      </w:r>
    </w:p>
    <w:p w14:paraId="46ED71B9" w14:textId="760E7511" w:rsidR="00326F89" w:rsidRPr="00326F89" w:rsidRDefault="00326F89" w:rsidP="00326F89">
      <w:pPr>
        <w:pStyle w:val="ListParagraph"/>
        <w:numPr>
          <w:ilvl w:val="0"/>
          <w:numId w:val="1"/>
        </w:numPr>
        <w:tabs>
          <w:tab w:val="left" w:pos="282"/>
        </w:tabs>
        <w:spacing w:before="1"/>
        <w:ind w:left="282" w:hanging="270"/>
        <w:rPr>
          <w:sz w:val="18"/>
        </w:rPr>
      </w:pPr>
      <w:r w:rsidRPr="00326F89">
        <w:rPr>
          <w:sz w:val="18"/>
        </w:rPr>
        <w:t>Performed root-cause analysis to identify drivers of sales fluctuations and performance gaps.</w:t>
      </w:r>
    </w:p>
    <w:p w14:paraId="39D65B6C" w14:textId="73438B3D" w:rsidR="00326F89" w:rsidRPr="00326F89" w:rsidRDefault="00326F89" w:rsidP="00326F89">
      <w:pPr>
        <w:pStyle w:val="ListParagraph"/>
        <w:numPr>
          <w:ilvl w:val="0"/>
          <w:numId w:val="1"/>
        </w:numPr>
        <w:tabs>
          <w:tab w:val="left" w:pos="282"/>
        </w:tabs>
        <w:spacing w:before="1"/>
        <w:ind w:left="282" w:hanging="270"/>
        <w:rPr>
          <w:sz w:val="18"/>
        </w:rPr>
      </w:pPr>
      <w:r w:rsidRPr="00326F89">
        <w:rPr>
          <w:sz w:val="18"/>
        </w:rPr>
        <w:t>Improved data accuracy by validating source systems and implementing reconciliation checks in ETL processes.</w:t>
      </w:r>
    </w:p>
    <w:p w14:paraId="3F95023D" w14:textId="090FEC21" w:rsidR="00902EA0" w:rsidRDefault="00000000">
      <w:pPr>
        <w:pStyle w:val="Heading1"/>
        <w:tabs>
          <w:tab w:val="left" w:pos="10469"/>
        </w:tabs>
        <w:spacing w:before="31"/>
        <w:rPr>
          <w:u w:val="none"/>
        </w:rPr>
      </w:pPr>
      <w:r>
        <w:rPr>
          <w:spacing w:val="-2"/>
        </w:rPr>
        <w:t>SKILLS</w:t>
      </w:r>
      <w:r>
        <w:tab/>
      </w:r>
    </w:p>
    <w:p w14:paraId="5283AFE8" w14:textId="77777777" w:rsidR="00902EA0" w:rsidRDefault="00000000">
      <w:pPr>
        <w:spacing w:before="1"/>
        <w:ind w:left="12"/>
        <w:rPr>
          <w:sz w:val="18"/>
        </w:rPr>
      </w:pPr>
      <w:r>
        <w:rPr>
          <w:b/>
          <w:sz w:val="18"/>
        </w:rPr>
        <w:t>Programming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Scripting:</w:t>
      </w:r>
      <w:r>
        <w:rPr>
          <w:b/>
          <w:spacing w:val="-10"/>
          <w:sz w:val="18"/>
        </w:rPr>
        <w:t xml:space="preserve"> </w:t>
      </w:r>
      <w:r>
        <w:rPr>
          <w:sz w:val="18"/>
        </w:rPr>
        <w:t>Python</w:t>
      </w:r>
      <w:r>
        <w:rPr>
          <w:spacing w:val="-7"/>
          <w:sz w:val="18"/>
        </w:rPr>
        <w:t xml:space="preserve"> </w:t>
      </w:r>
      <w:r>
        <w:rPr>
          <w:sz w:val="18"/>
        </w:rPr>
        <w:t>(Pandas,</w:t>
      </w:r>
      <w:r>
        <w:rPr>
          <w:spacing w:val="-6"/>
          <w:sz w:val="18"/>
        </w:rPr>
        <w:t xml:space="preserve"> </w:t>
      </w:r>
      <w:r>
        <w:rPr>
          <w:sz w:val="18"/>
        </w:rPr>
        <w:t>NumPy,</w:t>
      </w:r>
      <w:r>
        <w:rPr>
          <w:spacing w:val="-6"/>
          <w:sz w:val="18"/>
        </w:rPr>
        <w:t xml:space="preserve"> </w:t>
      </w:r>
      <w:r>
        <w:rPr>
          <w:sz w:val="18"/>
        </w:rPr>
        <w:t>Scikit-learn),</w:t>
      </w:r>
      <w:r>
        <w:rPr>
          <w:spacing w:val="-5"/>
          <w:sz w:val="18"/>
        </w:rPr>
        <w:t xml:space="preserve"> </w:t>
      </w:r>
      <w:r>
        <w:rPr>
          <w:sz w:val="18"/>
        </w:rPr>
        <w:t>SQL</w:t>
      </w:r>
      <w:r>
        <w:rPr>
          <w:spacing w:val="-5"/>
          <w:sz w:val="18"/>
        </w:rPr>
        <w:t xml:space="preserve"> </w:t>
      </w:r>
      <w:r>
        <w:rPr>
          <w:sz w:val="18"/>
        </w:rPr>
        <w:t>(CTEs,</w:t>
      </w:r>
      <w:r>
        <w:rPr>
          <w:spacing w:val="-6"/>
          <w:sz w:val="18"/>
        </w:rPr>
        <w:t xml:space="preserve"> </w:t>
      </w:r>
      <w:r>
        <w:rPr>
          <w:sz w:val="18"/>
        </w:rPr>
        <w:t>Joins,</w:t>
      </w:r>
      <w:r>
        <w:rPr>
          <w:spacing w:val="-6"/>
          <w:sz w:val="18"/>
        </w:rPr>
        <w:t xml:space="preserve"> </w:t>
      </w:r>
      <w:r>
        <w:rPr>
          <w:sz w:val="18"/>
        </w:rPr>
        <w:t>Window</w:t>
      </w:r>
      <w:r>
        <w:rPr>
          <w:spacing w:val="-6"/>
          <w:sz w:val="18"/>
        </w:rPr>
        <w:t xml:space="preserve"> </w:t>
      </w:r>
      <w:r>
        <w:rPr>
          <w:sz w:val="18"/>
        </w:rPr>
        <w:t>Functions),</w:t>
      </w:r>
      <w:r>
        <w:rPr>
          <w:spacing w:val="-5"/>
          <w:sz w:val="18"/>
        </w:rPr>
        <w:t xml:space="preserve"> </w:t>
      </w:r>
      <w:r>
        <w:rPr>
          <w:sz w:val="18"/>
        </w:rPr>
        <w:t>Bash/Shell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Scripting</w:t>
      </w:r>
    </w:p>
    <w:p w14:paraId="210037A4" w14:textId="77777777" w:rsidR="00902EA0" w:rsidRDefault="00000000">
      <w:pPr>
        <w:spacing w:before="1" w:line="219" w:lineRule="exact"/>
        <w:ind w:left="12"/>
        <w:rPr>
          <w:sz w:val="18"/>
        </w:rPr>
      </w:pPr>
      <w:r>
        <w:rPr>
          <w:b/>
          <w:sz w:val="18"/>
        </w:rPr>
        <w:t>Data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Analysis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Visualization:</w:t>
      </w:r>
      <w:r>
        <w:rPr>
          <w:b/>
          <w:spacing w:val="-8"/>
          <w:sz w:val="18"/>
        </w:rPr>
        <w:t xml:space="preserve"> </w:t>
      </w:r>
      <w:r>
        <w:rPr>
          <w:sz w:val="18"/>
        </w:rPr>
        <w:t>Tableau,</w:t>
      </w:r>
      <w:r>
        <w:rPr>
          <w:spacing w:val="-9"/>
          <w:sz w:val="18"/>
        </w:rPr>
        <w:t xml:space="preserve"> </w:t>
      </w:r>
      <w:r>
        <w:rPr>
          <w:sz w:val="18"/>
        </w:rPr>
        <w:t>Power</w:t>
      </w:r>
      <w:r>
        <w:rPr>
          <w:spacing w:val="-10"/>
          <w:sz w:val="18"/>
        </w:rPr>
        <w:t xml:space="preserve"> </w:t>
      </w:r>
      <w:r>
        <w:rPr>
          <w:sz w:val="18"/>
        </w:rPr>
        <w:t>BI,</w:t>
      </w:r>
      <w:r>
        <w:rPr>
          <w:spacing w:val="-9"/>
          <w:sz w:val="18"/>
        </w:rPr>
        <w:t xml:space="preserve"> </w:t>
      </w:r>
      <w:r>
        <w:rPr>
          <w:sz w:val="18"/>
        </w:rPr>
        <w:t>Looker,</w:t>
      </w:r>
      <w:r>
        <w:rPr>
          <w:spacing w:val="-10"/>
          <w:sz w:val="18"/>
        </w:rPr>
        <w:t xml:space="preserve"> </w:t>
      </w:r>
      <w:r>
        <w:rPr>
          <w:sz w:val="18"/>
        </w:rPr>
        <w:t>Excel</w:t>
      </w:r>
      <w:r>
        <w:rPr>
          <w:spacing w:val="-10"/>
          <w:sz w:val="18"/>
        </w:rPr>
        <w:t xml:space="preserve"> </w:t>
      </w:r>
      <w:r>
        <w:rPr>
          <w:sz w:val="18"/>
        </w:rPr>
        <w:t>(Pivot</w:t>
      </w:r>
      <w:r>
        <w:rPr>
          <w:spacing w:val="-9"/>
          <w:sz w:val="18"/>
        </w:rPr>
        <w:t xml:space="preserve"> </w:t>
      </w:r>
      <w:r>
        <w:rPr>
          <w:sz w:val="18"/>
        </w:rPr>
        <w:t>Tables,</w:t>
      </w:r>
      <w:r>
        <w:rPr>
          <w:spacing w:val="-9"/>
          <w:sz w:val="18"/>
        </w:rPr>
        <w:t xml:space="preserve"> </w:t>
      </w:r>
      <w:r>
        <w:rPr>
          <w:sz w:val="18"/>
        </w:rPr>
        <w:t>VLOOKUP,</w:t>
      </w:r>
      <w:r>
        <w:rPr>
          <w:spacing w:val="-10"/>
          <w:sz w:val="18"/>
        </w:rPr>
        <w:t xml:space="preserve"> </w:t>
      </w:r>
      <w:r>
        <w:rPr>
          <w:sz w:val="18"/>
        </w:rPr>
        <w:t>Macros,</w:t>
      </w:r>
      <w:r>
        <w:rPr>
          <w:spacing w:val="-10"/>
          <w:sz w:val="18"/>
        </w:rPr>
        <w:t xml:space="preserve"> </w:t>
      </w:r>
      <w:r>
        <w:rPr>
          <w:sz w:val="18"/>
        </w:rPr>
        <w:t>VBA),</w:t>
      </w:r>
      <w:r>
        <w:rPr>
          <w:spacing w:val="-9"/>
          <w:sz w:val="18"/>
        </w:rPr>
        <w:t xml:space="preserve"> </w:t>
      </w:r>
      <w:r>
        <w:rPr>
          <w:sz w:val="18"/>
        </w:rPr>
        <w:t>Quick</w:t>
      </w:r>
      <w:r>
        <w:rPr>
          <w:spacing w:val="-10"/>
          <w:sz w:val="18"/>
        </w:rPr>
        <w:t xml:space="preserve"> </w:t>
      </w:r>
      <w:r>
        <w:rPr>
          <w:sz w:val="18"/>
        </w:rPr>
        <w:t>Sight,</w:t>
      </w:r>
      <w:r>
        <w:rPr>
          <w:spacing w:val="-9"/>
          <w:sz w:val="18"/>
        </w:rPr>
        <w:t xml:space="preserve"> </w:t>
      </w:r>
      <w:r>
        <w:rPr>
          <w:sz w:val="18"/>
        </w:rPr>
        <w:t>Dashboard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Design</w:t>
      </w:r>
    </w:p>
    <w:p w14:paraId="206358AF" w14:textId="77777777" w:rsidR="00902EA0" w:rsidRDefault="00000000">
      <w:pPr>
        <w:spacing w:line="219" w:lineRule="exact"/>
        <w:ind w:left="12"/>
        <w:rPr>
          <w:sz w:val="18"/>
        </w:rPr>
      </w:pPr>
      <w:r>
        <w:rPr>
          <w:b/>
          <w:sz w:val="18"/>
        </w:rPr>
        <w:t>Databases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Data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Warehousing:</w:t>
      </w:r>
      <w:r>
        <w:rPr>
          <w:b/>
          <w:spacing w:val="-8"/>
          <w:sz w:val="18"/>
        </w:rPr>
        <w:t xml:space="preserve"> </w:t>
      </w:r>
      <w:r>
        <w:rPr>
          <w:sz w:val="18"/>
        </w:rPr>
        <w:t>PostgreSQL,</w:t>
      </w:r>
      <w:r>
        <w:rPr>
          <w:spacing w:val="-8"/>
          <w:sz w:val="18"/>
        </w:rPr>
        <w:t xml:space="preserve"> </w:t>
      </w:r>
      <w:r>
        <w:rPr>
          <w:sz w:val="18"/>
        </w:rPr>
        <w:t>MySQL,</w:t>
      </w:r>
      <w:r>
        <w:rPr>
          <w:spacing w:val="-8"/>
          <w:sz w:val="18"/>
        </w:rPr>
        <w:t xml:space="preserve"> </w:t>
      </w:r>
      <w:r>
        <w:rPr>
          <w:sz w:val="18"/>
        </w:rPr>
        <w:t>MS</w:t>
      </w:r>
      <w:r>
        <w:rPr>
          <w:spacing w:val="-8"/>
          <w:sz w:val="18"/>
        </w:rPr>
        <w:t xml:space="preserve"> </w:t>
      </w:r>
      <w:r>
        <w:rPr>
          <w:sz w:val="18"/>
        </w:rPr>
        <w:t>SQL</w:t>
      </w:r>
      <w:r>
        <w:rPr>
          <w:spacing w:val="-7"/>
          <w:sz w:val="18"/>
        </w:rPr>
        <w:t xml:space="preserve"> </w:t>
      </w:r>
      <w:r>
        <w:rPr>
          <w:sz w:val="18"/>
        </w:rPr>
        <w:t>Server,</w:t>
      </w:r>
      <w:r>
        <w:rPr>
          <w:spacing w:val="-8"/>
          <w:sz w:val="18"/>
        </w:rPr>
        <w:t xml:space="preserve"> </w:t>
      </w:r>
      <w:r>
        <w:rPr>
          <w:sz w:val="18"/>
        </w:rPr>
        <w:t>Snowflake,</w:t>
      </w:r>
      <w:r>
        <w:rPr>
          <w:spacing w:val="-8"/>
          <w:sz w:val="18"/>
        </w:rPr>
        <w:t xml:space="preserve"> </w:t>
      </w:r>
      <w:r>
        <w:rPr>
          <w:sz w:val="18"/>
        </w:rPr>
        <w:t>Data</w:t>
      </w:r>
      <w:r>
        <w:rPr>
          <w:spacing w:val="-8"/>
          <w:sz w:val="18"/>
        </w:rPr>
        <w:t xml:space="preserve"> </w:t>
      </w:r>
      <w:r>
        <w:rPr>
          <w:sz w:val="18"/>
        </w:rPr>
        <w:t>Lake</w:t>
      </w:r>
      <w:r>
        <w:rPr>
          <w:spacing w:val="-9"/>
          <w:sz w:val="18"/>
        </w:rPr>
        <w:t xml:space="preserve"> </w:t>
      </w:r>
      <w:r>
        <w:rPr>
          <w:sz w:val="18"/>
        </w:rPr>
        <w:t>Architecture,</w:t>
      </w:r>
      <w:r>
        <w:rPr>
          <w:spacing w:val="-8"/>
          <w:sz w:val="18"/>
        </w:rPr>
        <w:t xml:space="preserve"> </w:t>
      </w:r>
      <w:r>
        <w:rPr>
          <w:sz w:val="18"/>
        </w:rPr>
        <w:t>Data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Migration</w:t>
      </w:r>
    </w:p>
    <w:p w14:paraId="1E4DFDB4" w14:textId="77777777" w:rsidR="00902EA0" w:rsidRDefault="00000000">
      <w:pPr>
        <w:pStyle w:val="BodyText"/>
        <w:spacing w:before="1"/>
        <w:ind w:left="12"/>
      </w:pPr>
      <w:r>
        <w:rPr>
          <w:b/>
        </w:rPr>
        <w:t>Data</w:t>
      </w:r>
      <w:r>
        <w:rPr>
          <w:b/>
          <w:spacing w:val="-5"/>
        </w:rPr>
        <w:t xml:space="preserve"> </w:t>
      </w:r>
      <w:r>
        <w:rPr>
          <w:b/>
        </w:rPr>
        <w:t>Engineering</w:t>
      </w:r>
      <w:r>
        <w:rPr>
          <w:b/>
          <w:spacing w:val="-5"/>
        </w:rPr>
        <w:t xml:space="preserve"> </w:t>
      </w:r>
      <w:r>
        <w:rPr>
          <w:b/>
        </w:rPr>
        <w:t>&amp;</w:t>
      </w:r>
      <w:r>
        <w:rPr>
          <w:b/>
          <w:spacing w:val="-5"/>
        </w:rPr>
        <w:t xml:space="preserve"> </w:t>
      </w:r>
      <w:r>
        <w:rPr>
          <w:b/>
        </w:rPr>
        <w:t>ETL:</w:t>
      </w:r>
      <w:r>
        <w:rPr>
          <w:b/>
          <w:spacing w:val="-5"/>
        </w:rPr>
        <w:t xml:space="preserve"> </w:t>
      </w:r>
      <w:r>
        <w:t>ETL</w:t>
      </w:r>
      <w:r>
        <w:rPr>
          <w:spacing w:val="-4"/>
        </w:rPr>
        <w:t xml:space="preserve"> </w:t>
      </w:r>
      <w:r>
        <w:t>Pipelines,</w:t>
      </w:r>
      <w:r>
        <w:rPr>
          <w:spacing w:val="-3"/>
        </w:rPr>
        <w:t xml:space="preserve"> </w:t>
      </w:r>
      <w:proofErr w:type="spellStart"/>
      <w:r>
        <w:t>dbt</w:t>
      </w:r>
      <w:proofErr w:type="spellEnd"/>
      <w:r>
        <w:t>,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Orchestration,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Checks,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Modelling</w:t>
      </w:r>
      <w:r>
        <w:rPr>
          <w:spacing w:val="-6"/>
        </w:rPr>
        <w:t xml:space="preserve"> </w:t>
      </w:r>
      <w:r>
        <w:t>(Star/Snowflake</w:t>
      </w:r>
      <w:r>
        <w:rPr>
          <w:spacing w:val="-2"/>
        </w:rPr>
        <w:t xml:space="preserve"> </w:t>
      </w:r>
      <w:r>
        <w:t>Schema),</w:t>
      </w:r>
      <w:r>
        <w:rPr>
          <w:spacing w:val="-5"/>
        </w:rPr>
        <w:t xml:space="preserve"> </w:t>
      </w:r>
      <w:r>
        <w:t>Batch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Stream Processing, Metadata Management, Data Dictionary, Data Lineage, ETL Automation</w:t>
      </w:r>
    </w:p>
    <w:p w14:paraId="310AAAD9" w14:textId="77777777" w:rsidR="00902EA0" w:rsidRDefault="00000000">
      <w:pPr>
        <w:pStyle w:val="BodyText"/>
        <w:spacing w:line="242" w:lineRule="auto"/>
        <w:ind w:left="12" w:right="1259"/>
      </w:pPr>
      <w:r>
        <w:rPr>
          <w:b/>
        </w:rPr>
        <w:t xml:space="preserve">Statistical Analysis: </w:t>
      </w:r>
      <w:r>
        <w:t xml:space="preserve">EDA, Regression Analysis, A/B Testing, Data Cleaning &amp; Wrangling, Data Normalization, Fraud Detection </w:t>
      </w:r>
      <w:r>
        <w:rPr>
          <w:b/>
        </w:rPr>
        <w:t>Cloud</w:t>
      </w:r>
      <w:r>
        <w:rPr>
          <w:b/>
          <w:spacing w:val="-7"/>
        </w:rPr>
        <w:t xml:space="preserve"> </w:t>
      </w:r>
      <w:r>
        <w:rPr>
          <w:b/>
        </w:rPr>
        <w:t>&amp;</w:t>
      </w:r>
      <w:r>
        <w:rPr>
          <w:b/>
          <w:spacing w:val="-6"/>
        </w:rPr>
        <w:t xml:space="preserve"> </w:t>
      </w:r>
      <w:r>
        <w:rPr>
          <w:b/>
        </w:rPr>
        <w:t>Deployment:</w:t>
      </w:r>
      <w:r>
        <w:rPr>
          <w:b/>
          <w:spacing w:val="-4"/>
        </w:rPr>
        <w:t xml:space="preserve"> </w:t>
      </w:r>
      <w:r>
        <w:t>Azure</w:t>
      </w:r>
      <w:r>
        <w:rPr>
          <w:spacing w:val="-7"/>
        </w:rPr>
        <w:t xml:space="preserve"> </w:t>
      </w:r>
      <w:r>
        <w:t>(Synapse,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Factory),</w:t>
      </w:r>
      <w:r>
        <w:rPr>
          <w:spacing w:val="-6"/>
        </w:rPr>
        <w:t xml:space="preserve"> </w:t>
      </w:r>
      <w:r>
        <w:t>Databricks,</w:t>
      </w:r>
      <w:r>
        <w:rPr>
          <w:spacing w:val="-4"/>
        </w:rPr>
        <w:t xml:space="preserve"> </w:t>
      </w:r>
      <w:r>
        <w:t>AWS</w:t>
      </w:r>
      <w:r>
        <w:rPr>
          <w:spacing w:val="-8"/>
        </w:rPr>
        <w:t xml:space="preserve"> </w:t>
      </w:r>
      <w:r>
        <w:t>(S3,</w:t>
      </w:r>
      <w:r>
        <w:rPr>
          <w:spacing w:val="-6"/>
        </w:rPr>
        <w:t xml:space="preserve"> </w:t>
      </w:r>
      <w:r>
        <w:t>Athena,</w:t>
      </w:r>
      <w:r>
        <w:rPr>
          <w:spacing w:val="-6"/>
        </w:rPr>
        <w:t xml:space="preserve"> </w:t>
      </w:r>
      <w:r>
        <w:t>EC2,</w:t>
      </w:r>
      <w:r>
        <w:rPr>
          <w:spacing w:val="-6"/>
        </w:rPr>
        <w:t xml:space="preserve"> </w:t>
      </w:r>
      <w:r>
        <w:t>RDS),</w:t>
      </w:r>
      <w:r>
        <w:rPr>
          <w:spacing w:val="-6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Storage,</w:t>
      </w:r>
      <w:r>
        <w:rPr>
          <w:spacing w:val="-6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 xml:space="preserve">Automation </w:t>
      </w:r>
      <w:r>
        <w:rPr>
          <w:b/>
        </w:rPr>
        <w:t>BI &amp; Analytics</w:t>
      </w:r>
      <w:r>
        <w:rPr>
          <w:rFonts w:ascii="Corbel"/>
          <w:b/>
        </w:rPr>
        <w:t>:</w:t>
      </w:r>
      <w:r>
        <w:rPr>
          <w:rFonts w:ascii="Corbel"/>
          <w:b/>
          <w:spacing w:val="40"/>
        </w:rPr>
        <w:t xml:space="preserve"> </w:t>
      </w:r>
      <w:r>
        <w:t xml:space="preserve">KPI Dashboards, Report Automation, Data Storytelling, Business Strategy Alignment, Customer Segmentation </w:t>
      </w:r>
      <w:r>
        <w:rPr>
          <w:b/>
        </w:rPr>
        <w:t>Project Management and Other Tools:</w:t>
      </w:r>
      <w:r>
        <w:rPr>
          <w:b/>
          <w:spacing w:val="-10"/>
        </w:rPr>
        <w:t xml:space="preserve"> </w:t>
      </w:r>
      <w:r>
        <w:t>Salesforce CRM, PeopleSoft EIS, Stakeholder Communication, Jira, Confluence, Nelnet</w:t>
      </w:r>
    </w:p>
    <w:p w14:paraId="0149131D" w14:textId="77777777" w:rsidR="00902EA0" w:rsidRDefault="00000000">
      <w:pPr>
        <w:pStyle w:val="Heading1"/>
        <w:tabs>
          <w:tab w:val="left" w:pos="10455"/>
        </w:tabs>
        <w:spacing w:before="54"/>
        <w:rPr>
          <w:u w:val="none"/>
        </w:rPr>
      </w:pPr>
      <w:r>
        <w:rPr>
          <w:spacing w:val="-2"/>
        </w:rPr>
        <w:t>EDUCATION</w:t>
      </w:r>
      <w:r>
        <w:tab/>
      </w:r>
    </w:p>
    <w:p w14:paraId="4A3F50B4" w14:textId="77777777" w:rsidR="00C12889" w:rsidRPr="00C12889" w:rsidRDefault="00C12889" w:rsidP="00C12889">
      <w:pPr>
        <w:rPr>
          <w:b/>
          <w:bCs/>
          <w:sz w:val="18"/>
        </w:rPr>
      </w:pPr>
      <w:r w:rsidRPr="00C12889">
        <w:rPr>
          <w:b/>
          <w:bCs/>
          <w:sz w:val="18"/>
        </w:rPr>
        <w:t>Master of Technology Management</w:t>
      </w:r>
    </w:p>
    <w:p w14:paraId="7A07F210" w14:textId="3B886386" w:rsidR="00C12889" w:rsidRPr="00C12889" w:rsidRDefault="00C12889" w:rsidP="00C12889">
      <w:pPr>
        <w:rPr>
          <w:sz w:val="18"/>
        </w:rPr>
      </w:pPr>
      <w:r w:rsidRPr="00C12889">
        <w:rPr>
          <w:sz w:val="18"/>
        </w:rPr>
        <w:t xml:space="preserve">Lindsey Wilson College – Columbia, Kentucky </w:t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  <w:t xml:space="preserve">         08/</w:t>
      </w:r>
      <w:r w:rsidRPr="00C12889">
        <w:rPr>
          <w:sz w:val="18"/>
        </w:rPr>
        <w:t xml:space="preserve">2022 – </w:t>
      </w:r>
      <w:r>
        <w:rPr>
          <w:sz w:val="18"/>
        </w:rPr>
        <w:t>04/</w:t>
      </w:r>
      <w:r w:rsidRPr="00C12889">
        <w:rPr>
          <w:sz w:val="18"/>
        </w:rPr>
        <w:t xml:space="preserve">2024 </w:t>
      </w:r>
    </w:p>
    <w:p w14:paraId="1DDE4680" w14:textId="77777777" w:rsidR="00C12889" w:rsidRPr="00C12889" w:rsidRDefault="00C12889" w:rsidP="00C12889">
      <w:pPr>
        <w:rPr>
          <w:b/>
          <w:bCs/>
          <w:sz w:val="18"/>
        </w:rPr>
      </w:pPr>
      <w:r w:rsidRPr="00C12889">
        <w:rPr>
          <w:b/>
          <w:bCs/>
          <w:sz w:val="18"/>
        </w:rPr>
        <w:t xml:space="preserve">Master’s In Computer Science </w:t>
      </w:r>
    </w:p>
    <w:p w14:paraId="73436B8C" w14:textId="43DE1709" w:rsidR="00C12889" w:rsidRPr="00C12889" w:rsidRDefault="00C12889" w:rsidP="00C12889">
      <w:pPr>
        <w:rPr>
          <w:sz w:val="18"/>
        </w:rPr>
      </w:pPr>
      <w:r w:rsidRPr="00C12889">
        <w:rPr>
          <w:sz w:val="18"/>
        </w:rPr>
        <w:t xml:space="preserve">Vignan’s Degree &amp; PG College - Andhra Pradesh, India </w:t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  <w:t xml:space="preserve">        </w:t>
      </w:r>
      <w:r w:rsidRPr="00C12889">
        <w:rPr>
          <w:sz w:val="18"/>
        </w:rPr>
        <w:t xml:space="preserve"> </w:t>
      </w:r>
      <w:r>
        <w:rPr>
          <w:sz w:val="18"/>
        </w:rPr>
        <w:t>07/</w:t>
      </w:r>
      <w:r w:rsidRPr="00C12889">
        <w:rPr>
          <w:sz w:val="18"/>
        </w:rPr>
        <w:t xml:space="preserve">2020 – </w:t>
      </w:r>
      <w:r>
        <w:rPr>
          <w:sz w:val="18"/>
        </w:rPr>
        <w:t>04/</w:t>
      </w:r>
      <w:r w:rsidRPr="00C12889">
        <w:rPr>
          <w:sz w:val="18"/>
        </w:rPr>
        <w:t>2022</w:t>
      </w:r>
    </w:p>
    <w:p w14:paraId="7C81CBE6" w14:textId="12458533" w:rsidR="00C12889" w:rsidRPr="00C12889" w:rsidRDefault="00C12889" w:rsidP="00C12889">
      <w:pPr>
        <w:rPr>
          <w:sz w:val="18"/>
        </w:rPr>
      </w:pPr>
      <w:proofErr w:type="spellStart"/>
      <w:proofErr w:type="gramStart"/>
      <w:r w:rsidRPr="00C12889">
        <w:rPr>
          <w:b/>
          <w:bCs/>
          <w:sz w:val="18"/>
        </w:rPr>
        <w:t>Bachelor’s</w:t>
      </w:r>
      <w:proofErr w:type="spellEnd"/>
      <w:proofErr w:type="gramEnd"/>
      <w:r w:rsidRPr="00C12889">
        <w:rPr>
          <w:b/>
          <w:bCs/>
          <w:sz w:val="18"/>
        </w:rPr>
        <w:t xml:space="preserve"> of Science in Computer Science</w:t>
      </w:r>
      <w:r w:rsidRPr="00C12889">
        <w:rPr>
          <w:b/>
          <w:bCs/>
          <w:sz w:val="18"/>
        </w:rPr>
        <w:br/>
      </w:r>
      <w:r w:rsidRPr="00C12889">
        <w:rPr>
          <w:sz w:val="18"/>
        </w:rPr>
        <w:t xml:space="preserve">Vignan’s Degree &amp; PG College – Andhra Pradesh, India </w:t>
      </w:r>
      <w:r>
        <w:rPr>
          <w:sz w:val="18"/>
        </w:rPr>
        <w:t xml:space="preserve">                                                                                                                           07/</w:t>
      </w:r>
      <w:r w:rsidRPr="00C12889">
        <w:rPr>
          <w:sz w:val="18"/>
        </w:rPr>
        <w:t xml:space="preserve">2017 – </w:t>
      </w:r>
      <w:r>
        <w:rPr>
          <w:sz w:val="18"/>
        </w:rPr>
        <w:t>04/</w:t>
      </w:r>
      <w:r w:rsidRPr="00C12889">
        <w:rPr>
          <w:sz w:val="18"/>
        </w:rPr>
        <w:t xml:space="preserve">2020 </w:t>
      </w:r>
    </w:p>
    <w:p w14:paraId="52B41B21" w14:textId="77777777" w:rsidR="00902EA0" w:rsidRDefault="00000000">
      <w:pPr>
        <w:pStyle w:val="Heading1"/>
        <w:tabs>
          <w:tab w:val="left" w:pos="10466"/>
        </w:tabs>
        <w:spacing w:before="97"/>
        <w:rPr>
          <w:u w:val="none"/>
        </w:rPr>
      </w:pPr>
      <w:r>
        <w:rPr>
          <w:spacing w:val="-2"/>
        </w:rPr>
        <w:t>PROJECTS</w:t>
      </w:r>
      <w:r>
        <w:tab/>
      </w:r>
    </w:p>
    <w:p w14:paraId="43832BD6" w14:textId="77777777" w:rsidR="00345D54" w:rsidRPr="00345D54" w:rsidRDefault="00345D54" w:rsidP="00345D54">
      <w:pPr>
        <w:pStyle w:val="Heading2"/>
        <w:tabs>
          <w:tab w:val="left" w:pos="9021"/>
        </w:tabs>
        <w:spacing w:before="1"/>
      </w:pPr>
      <w:r w:rsidRPr="00345D54">
        <w:t xml:space="preserve">Customer Churn &amp; Retention Analytics </w:t>
      </w:r>
      <w:r w:rsidRPr="00345D54">
        <w:rPr>
          <w:i/>
          <w:iCs/>
        </w:rPr>
        <w:t>(SQL, Python, Tableau)</w:t>
      </w:r>
    </w:p>
    <w:p w14:paraId="1A3582CB" w14:textId="77777777" w:rsidR="00345D54" w:rsidRPr="00345D54" w:rsidRDefault="00345D54" w:rsidP="00345D54">
      <w:pPr>
        <w:pStyle w:val="Heading2"/>
        <w:numPr>
          <w:ilvl w:val="0"/>
          <w:numId w:val="3"/>
        </w:numPr>
        <w:tabs>
          <w:tab w:val="left" w:pos="9021"/>
        </w:tabs>
        <w:spacing w:before="1"/>
        <w:rPr>
          <w:b w:val="0"/>
          <w:bCs w:val="0"/>
        </w:rPr>
      </w:pPr>
      <w:r w:rsidRPr="00345D54">
        <w:rPr>
          <w:b w:val="0"/>
          <w:bCs w:val="0"/>
        </w:rPr>
        <w:t>Analyzed customer behavior and transaction data to identify churn drivers using SQL and Python.</w:t>
      </w:r>
    </w:p>
    <w:p w14:paraId="11E75541" w14:textId="77777777" w:rsidR="00345D54" w:rsidRPr="00345D54" w:rsidRDefault="00345D54" w:rsidP="00345D54">
      <w:pPr>
        <w:pStyle w:val="Heading2"/>
        <w:numPr>
          <w:ilvl w:val="0"/>
          <w:numId w:val="3"/>
        </w:numPr>
        <w:tabs>
          <w:tab w:val="left" w:pos="9021"/>
        </w:tabs>
        <w:spacing w:before="1"/>
        <w:rPr>
          <w:b w:val="0"/>
          <w:bCs w:val="0"/>
        </w:rPr>
      </w:pPr>
      <w:r w:rsidRPr="00345D54">
        <w:rPr>
          <w:b w:val="0"/>
          <w:bCs w:val="0"/>
        </w:rPr>
        <w:t>Built an executive-ready Tableau dashboard highlighting churn risk segments, retention KPIs, and actionable recommendations.</w:t>
      </w:r>
    </w:p>
    <w:p w14:paraId="72BE583B" w14:textId="77777777" w:rsidR="00345D54" w:rsidRPr="00345D54" w:rsidRDefault="00345D54" w:rsidP="00345D54">
      <w:pPr>
        <w:pStyle w:val="Heading2"/>
        <w:tabs>
          <w:tab w:val="left" w:pos="9021"/>
        </w:tabs>
        <w:spacing w:before="1"/>
      </w:pPr>
      <w:r w:rsidRPr="00345D54">
        <w:t xml:space="preserve">Healthcare Claims &amp; Utilization Analytics </w:t>
      </w:r>
      <w:r w:rsidRPr="00345D54">
        <w:rPr>
          <w:i/>
          <w:iCs/>
        </w:rPr>
        <w:t>(Snowflake, Power BI)</w:t>
      </w:r>
    </w:p>
    <w:p w14:paraId="0B4BC36D" w14:textId="77777777" w:rsidR="00345D54" w:rsidRPr="00345D54" w:rsidRDefault="00345D54" w:rsidP="00345D54">
      <w:pPr>
        <w:pStyle w:val="Heading2"/>
        <w:numPr>
          <w:ilvl w:val="0"/>
          <w:numId w:val="4"/>
        </w:numPr>
        <w:tabs>
          <w:tab w:val="left" w:pos="9021"/>
        </w:tabs>
        <w:spacing w:before="1"/>
        <w:rPr>
          <w:b w:val="0"/>
          <w:bCs w:val="0"/>
        </w:rPr>
      </w:pPr>
      <w:r w:rsidRPr="00345D54">
        <w:rPr>
          <w:b w:val="0"/>
          <w:bCs w:val="0"/>
        </w:rPr>
        <w:t>Modeled claims and utilization datasets in Snowflake and developed Power BI dashboards for trend, variance, and anomaly analysis.</w:t>
      </w:r>
    </w:p>
    <w:p w14:paraId="7494E6F7" w14:textId="77777777" w:rsidR="00345D54" w:rsidRPr="00345D54" w:rsidRDefault="00345D54" w:rsidP="00345D54">
      <w:pPr>
        <w:pStyle w:val="Heading2"/>
        <w:numPr>
          <w:ilvl w:val="0"/>
          <w:numId w:val="4"/>
        </w:numPr>
        <w:tabs>
          <w:tab w:val="left" w:pos="9021"/>
        </w:tabs>
        <w:spacing w:before="1"/>
        <w:rPr>
          <w:b w:val="0"/>
          <w:bCs w:val="0"/>
        </w:rPr>
      </w:pPr>
      <w:r w:rsidRPr="00345D54">
        <w:rPr>
          <w:b w:val="0"/>
          <w:bCs w:val="0"/>
        </w:rPr>
        <w:t>Improved visibility into utilization patterns to support operational planning and decision-making.</w:t>
      </w:r>
    </w:p>
    <w:p w14:paraId="226EDB04" w14:textId="172A7861" w:rsidR="00902EA0" w:rsidRPr="00345D54" w:rsidRDefault="00902EA0" w:rsidP="00345D54">
      <w:pPr>
        <w:pStyle w:val="Heading2"/>
        <w:tabs>
          <w:tab w:val="left" w:pos="9021"/>
        </w:tabs>
        <w:spacing w:before="1"/>
        <w:rPr>
          <w:b w:val="0"/>
          <w:bCs w:val="0"/>
        </w:rPr>
      </w:pPr>
    </w:p>
    <w:sectPr w:rsidR="00902EA0" w:rsidRPr="00345D54">
      <w:type w:val="continuous"/>
      <w:pgSz w:w="11910" w:h="16840"/>
      <w:pgMar w:top="300" w:right="566" w:bottom="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81AE9"/>
    <w:multiLevelType w:val="hybridMultilevel"/>
    <w:tmpl w:val="3264B5BC"/>
    <w:lvl w:ilvl="0" w:tplc="55EC9A6A">
      <w:numFmt w:val="bullet"/>
      <w:lvlText w:val=""/>
      <w:lvlJc w:val="left"/>
      <w:pPr>
        <w:ind w:left="283" w:hanging="27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F1717D"/>
    <w:multiLevelType w:val="multilevel"/>
    <w:tmpl w:val="3850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A72F3F"/>
    <w:multiLevelType w:val="multilevel"/>
    <w:tmpl w:val="602E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D04768"/>
    <w:multiLevelType w:val="hybridMultilevel"/>
    <w:tmpl w:val="EEB06600"/>
    <w:lvl w:ilvl="0" w:tplc="55EC9A6A">
      <w:numFmt w:val="bullet"/>
      <w:lvlText w:val=""/>
      <w:lvlJc w:val="left"/>
      <w:pPr>
        <w:ind w:left="283" w:hanging="27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69DECA84">
      <w:numFmt w:val="bullet"/>
      <w:lvlText w:val="•"/>
      <w:lvlJc w:val="left"/>
      <w:pPr>
        <w:ind w:left="1315" w:hanging="272"/>
      </w:pPr>
      <w:rPr>
        <w:rFonts w:hint="default"/>
        <w:lang w:val="en-US" w:eastAsia="en-US" w:bidi="ar-SA"/>
      </w:rPr>
    </w:lvl>
    <w:lvl w:ilvl="2" w:tplc="A07C3344">
      <w:numFmt w:val="bullet"/>
      <w:lvlText w:val="•"/>
      <w:lvlJc w:val="left"/>
      <w:pPr>
        <w:ind w:left="2350" w:hanging="272"/>
      </w:pPr>
      <w:rPr>
        <w:rFonts w:hint="default"/>
        <w:lang w:val="en-US" w:eastAsia="en-US" w:bidi="ar-SA"/>
      </w:rPr>
    </w:lvl>
    <w:lvl w:ilvl="3" w:tplc="240E7E64">
      <w:numFmt w:val="bullet"/>
      <w:lvlText w:val="•"/>
      <w:lvlJc w:val="left"/>
      <w:pPr>
        <w:ind w:left="3385" w:hanging="272"/>
      </w:pPr>
      <w:rPr>
        <w:rFonts w:hint="default"/>
        <w:lang w:val="en-US" w:eastAsia="en-US" w:bidi="ar-SA"/>
      </w:rPr>
    </w:lvl>
    <w:lvl w:ilvl="4" w:tplc="66DA1C6A">
      <w:numFmt w:val="bullet"/>
      <w:lvlText w:val="•"/>
      <w:lvlJc w:val="left"/>
      <w:pPr>
        <w:ind w:left="4420" w:hanging="272"/>
      </w:pPr>
      <w:rPr>
        <w:rFonts w:hint="default"/>
        <w:lang w:val="en-US" w:eastAsia="en-US" w:bidi="ar-SA"/>
      </w:rPr>
    </w:lvl>
    <w:lvl w:ilvl="5" w:tplc="88209774">
      <w:numFmt w:val="bullet"/>
      <w:lvlText w:val="•"/>
      <w:lvlJc w:val="left"/>
      <w:pPr>
        <w:ind w:left="5456" w:hanging="272"/>
      </w:pPr>
      <w:rPr>
        <w:rFonts w:hint="default"/>
        <w:lang w:val="en-US" w:eastAsia="en-US" w:bidi="ar-SA"/>
      </w:rPr>
    </w:lvl>
    <w:lvl w:ilvl="6" w:tplc="AF48D744">
      <w:numFmt w:val="bullet"/>
      <w:lvlText w:val="•"/>
      <w:lvlJc w:val="left"/>
      <w:pPr>
        <w:ind w:left="6491" w:hanging="272"/>
      </w:pPr>
      <w:rPr>
        <w:rFonts w:hint="default"/>
        <w:lang w:val="en-US" w:eastAsia="en-US" w:bidi="ar-SA"/>
      </w:rPr>
    </w:lvl>
    <w:lvl w:ilvl="7" w:tplc="0C94D8F0">
      <w:numFmt w:val="bullet"/>
      <w:lvlText w:val="•"/>
      <w:lvlJc w:val="left"/>
      <w:pPr>
        <w:ind w:left="7526" w:hanging="272"/>
      </w:pPr>
      <w:rPr>
        <w:rFonts w:hint="default"/>
        <w:lang w:val="en-US" w:eastAsia="en-US" w:bidi="ar-SA"/>
      </w:rPr>
    </w:lvl>
    <w:lvl w:ilvl="8" w:tplc="EDBAA2D6">
      <w:numFmt w:val="bullet"/>
      <w:lvlText w:val="•"/>
      <w:lvlJc w:val="left"/>
      <w:pPr>
        <w:ind w:left="8561" w:hanging="272"/>
      </w:pPr>
      <w:rPr>
        <w:rFonts w:hint="default"/>
        <w:lang w:val="en-US" w:eastAsia="en-US" w:bidi="ar-SA"/>
      </w:rPr>
    </w:lvl>
  </w:abstractNum>
  <w:num w:numId="1" w16cid:durableId="156580573">
    <w:abstractNumId w:val="3"/>
  </w:num>
  <w:num w:numId="2" w16cid:durableId="179589328">
    <w:abstractNumId w:val="0"/>
  </w:num>
  <w:num w:numId="3" w16cid:durableId="1762027211">
    <w:abstractNumId w:val="2"/>
  </w:num>
  <w:num w:numId="4" w16cid:durableId="807865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2EA0"/>
    <w:rsid w:val="0004117D"/>
    <w:rsid w:val="002B7BAB"/>
    <w:rsid w:val="00326F89"/>
    <w:rsid w:val="00345D54"/>
    <w:rsid w:val="003530B0"/>
    <w:rsid w:val="008414BE"/>
    <w:rsid w:val="00902EA0"/>
    <w:rsid w:val="00A2448F"/>
    <w:rsid w:val="00C12889"/>
    <w:rsid w:val="00CC2D89"/>
    <w:rsid w:val="00D825CE"/>
    <w:rsid w:val="00F61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2407A"/>
  <w15:docId w15:val="{BF3369AF-61B9-42EC-848C-59CBA7159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"/>
      <w:ind w:left="12"/>
      <w:outlineLvl w:val="0"/>
    </w:pPr>
    <w:rPr>
      <w:b/>
      <w:bCs/>
      <w:sz w:val="20"/>
      <w:szCs w:val="20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2"/>
      <w:outlineLvl w:val="1"/>
    </w:pPr>
    <w:rPr>
      <w:b/>
      <w:bCs/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D5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83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22"/>
      <w:ind w:left="232" w:right="300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283" w:hanging="272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345D5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5D5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D5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414B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14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414B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gopinadh-kasanasetty/" TargetMode="External"/><Relationship Id="rId5" Type="http://schemas.openxmlformats.org/officeDocument/2006/relationships/hyperlink" Target="mailto:gopinadhkasanasetty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837</Words>
  <Characters>4777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 Verma</dc:creator>
  <cp:lastModifiedBy>Vidya Rajarajeswari Gummadi</cp:lastModifiedBy>
  <cp:revision>12</cp:revision>
  <dcterms:created xsi:type="dcterms:W3CDTF">2026-01-07T03:02:00Z</dcterms:created>
  <dcterms:modified xsi:type="dcterms:W3CDTF">2026-01-07T05:39:00Z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for Microsoft 365</vt:lpwstr>
  </property>
</Properties>
</file>