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4033" w14:textId="69C1247A" w:rsidR="00397D9F" w:rsidRPr="00065074" w:rsidRDefault="00397D9F" w:rsidP="00E2783C">
      <w:pPr>
        <w:pStyle w:val="NormalWeb"/>
        <w:pBdr>
          <w:bottom w:val="single" w:sz="4" w:space="1" w:color="auto"/>
        </w:pBdr>
        <w:spacing w:beforeAutospacing="0" w:afterAutospacing="0"/>
        <w:jc w:val="center"/>
        <w:rPr>
          <w:rFonts w:asciiTheme="minorHAnsi" w:hAnsiTheme="minorHAnsi" w:cstheme="minorHAnsi"/>
          <w:b/>
          <w:sz w:val="22"/>
          <w:szCs w:val="22"/>
        </w:rPr>
      </w:pPr>
      <w:r w:rsidRPr="00065074">
        <w:rPr>
          <w:rFonts w:asciiTheme="minorHAnsi" w:hAnsiTheme="minorHAnsi" w:cstheme="minorHAnsi"/>
          <w:b/>
          <w:sz w:val="22"/>
          <w:szCs w:val="22"/>
        </w:rPr>
        <w:t>Haritha Tenneru</w:t>
      </w:r>
    </w:p>
    <w:p w14:paraId="60E70EF5" w14:textId="3ED1F41C" w:rsidR="004D19B7" w:rsidRPr="00065074" w:rsidRDefault="00397D9F" w:rsidP="002B2C03">
      <w:pPr>
        <w:pStyle w:val="NormalWeb"/>
        <w:pBdr>
          <w:bottom w:val="single" w:sz="4" w:space="1" w:color="auto"/>
        </w:pBdr>
        <w:spacing w:beforeAutospacing="0" w:afterAutospacing="0"/>
        <w:jc w:val="center"/>
        <w:rPr>
          <w:rFonts w:asciiTheme="minorHAnsi" w:hAnsiTheme="minorHAnsi" w:cstheme="minorHAnsi"/>
          <w:b/>
          <w:sz w:val="22"/>
          <w:szCs w:val="22"/>
        </w:rPr>
      </w:pPr>
      <w:r w:rsidRPr="00065074">
        <w:rPr>
          <w:rFonts w:asciiTheme="minorHAnsi" w:hAnsiTheme="minorHAnsi" w:cstheme="minorHAnsi"/>
          <w:b/>
          <w:sz w:val="22"/>
          <w:szCs w:val="22"/>
        </w:rPr>
        <w:t>Senior Enterprise AI &amp; Generative AI Engineer</w:t>
      </w:r>
      <w:r w:rsidR="002B2C03" w:rsidRPr="00065074">
        <w:rPr>
          <w:rFonts w:asciiTheme="minorHAnsi" w:hAnsiTheme="minorHAnsi" w:cstheme="minorHAnsi"/>
          <w:b/>
          <w:sz w:val="22"/>
          <w:szCs w:val="22"/>
        </w:rPr>
        <w:t xml:space="preserve">| </w:t>
      </w:r>
      <w:r w:rsidRPr="00065074">
        <w:rPr>
          <w:rFonts w:asciiTheme="minorHAnsi" w:hAnsiTheme="minorHAnsi" w:cstheme="minorHAnsi"/>
          <w:b/>
          <w:sz w:val="22"/>
          <w:szCs w:val="22"/>
        </w:rPr>
        <w:t xml:space="preserve">LLMs | RAG | Agentic AI | Azure AI | </w:t>
      </w:r>
      <w:proofErr w:type="spellStart"/>
      <w:r w:rsidRPr="00065074">
        <w:rPr>
          <w:rFonts w:asciiTheme="minorHAnsi" w:hAnsiTheme="minorHAnsi" w:cstheme="minorHAnsi"/>
          <w:b/>
          <w:sz w:val="22"/>
          <w:szCs w:val="22"/>
        </w:rPr>
        <w:t>MLOps</w:t>
      </w:r>
      <w:proofErr w:type="spellEnd"/>
    </w:p>
    <w:p w14:paraId="2EBCE544" w14:textId="15CA33BB" w:rsidR="004D19B7" w:rsidRPr="00065074" w:rsidRDefault="003D3972" w:rsidP="00EB2E1D">
      <w:pPr>
        <w:pStyle w:val="NormalWeb"/>
        <w:pBdr>
          <w:bottom w:val="single" w:sz="4" w:space="1" w:color="auto"/>
        </w:pBdr>
        <w:tabs>
          <w:tab w:val="left" w:pos="1080"/>
        </w:tabs>
        <w:spacing w:beforeAutospacing="0" w:afterAutospacing="0"/>
        <w:jc w:val="center"/>
        <w:rPr>
          <w:rFonts w:asciiTheme="minorHAnsi" w:hAnsiTheme="minorHAnsi" w:cstheme="minorHAnsi"/>
          <w:b/>
          <w:sz w:val="22"/>
          <w:szCs w:val="22"/>
        </w:rPr>
      </w:pPr>
      <w:r w:rsidRPr="00065074">
        <w:rPr>
          <w:rFonts w:asciiTheme="minorHAnsi" w:hAnsiTheme="minorHAnsi" w:cstheme="minorHAnsi"/>
          <w:b/>
          <w:sz w:val="22"/>
          <w:szCs w:val="22"/>
        </w:rPr>
        <w:t xml:space="preserve">tharitha432@gmail.com </w:t>
      </w:r>
      <w:r w:rsidR="00D87590" w:rsidRPr="00065074">
        <w:rPr>
          <w:rFonts w:asciiTheme="minorHAnsi" w:hAnsiTheme="minorHAnsi" w:cstheme="minorHAnsi"/>
          <w:b/>
          <w:sz w:val="22"/>
          <w:szCs w:val="22"/>
        </w:rPr>
        <w:t>| +</w:t>
      </w:r>
      <w:r w:rsidRPr="00065074">
        <w:rPr>
          <w:rFonts w:asciiTheme="minorHAnsi" w:hAnsiTheme="minorHAnsi" w:cstheme="minorHAnsi"/>
          <w:b/>
          <w:sz w:val="22"/>
          <w:szCs w:val="22"/>
        </w:rPr>
        <w:t xml:space="preserve">1 (952) 300-9899 </w:t>
      </w:r>
      <w:r w:rsidR="00A944E6">
        <w:rPr>
          <w:rFonts w:asciiTheme="minorHAnsi" w:hAnsiTheme="minorHAnsi" w:cstheme="minorHAnsi"/>
          <w:b/>
          <w:sz w:val="22"/>
          <w:szCs w:val="22"/>
        </w:rPr>
        <w:t>|</w:t>
      </w:r>
      <w:hyperlink r:id="rId6" w:history="1">
        <w:r w:rsidR="000F039D" w:rsidRPr="000F039D">
          <w:rPr>
            <w:rStyle w:val="Hyperlink"/>
            <w:rFonts w:asciiTheme="minorHAnsi" w:hAnsiTheme="minorHAnsi" w:cstheme="minorHAnsi"/>
            <w:b/>
            <w:sz w:val="22"/>
            <w:szCs w:val="22"/>
          </w:rPr>
          <w:t>@</w:t>
        </w:r>
        <w:proofErr w:type="spellStart"/>
        <w:r w:rsidR="000F039D" w:rsidRPr="000F039D">
          <w:rPr>
            <w:rStyle w:val="Hyperlink"/>
            <w:rFonts w:asciiTheme="minorHAnsi" w:hAnsiTheme="minorHAnsi" w:cstheme="minorHAnsi"/>
            <w:b/>
            <w:sz w:val="22"/>
            <w:szCs w:val="22"/>
          </w:rPr>
          <w:t>Linkedin</w:t>
        </w:r>
        <w:proofErr w:type="spellEnd"/>
      </w:hyperlink>
    </w:p>
    <w:p w14:paraId="60947F3C" w14:textId="455206D5" w:rsidR="00AA05D8" w:rsidRPr="00065074" w:rsidRDefault="00BC04D4" w:rsidP="00D5499E">
      <w:pPr>
        <w:shd w:val="clear" w:color="auto" w:fill="B4C6E7"/>
        <w:spacing w:line="276" w:lineRule="auto"/>
        <w:jc w:val="both"/>
        <w:rPr>
          <w:rFonts w:eastAsia="Times New Roman" w:cstheme="minorHAnsi"/>
          <w:b/>
          <w:sz w:val="22"/>
          <w:szCs w:val="22"/>
          <w:lang w:eastAsia="en-US"/>
        </w:rPr>
      </w:pPr>
      <w:proofErr w:type="gramStart"/>
      <w:r w:rsidRPr="00065074">
        <w:rPr>
          <w:rFonts w:eastAsia="Times New Roman" w:cstheme="minorHAnsi"/>
          <w:b/>
          <w:sz w:val="22"/>
          <w:szCs w:val="22"/>
          <w:lang w:eastAsia="en-US"/>
        </w:rPr>
        <w:t>PROFESSIONAL SUMMARY</w:t>
      </w:r>
      <w:proofErr w:type="gramEnd"/>
      <w:r w:rsidR="00D36611" w:rsidRPr="00065074">
        <w:rPr>
          <w:rFonts w:eastAsia="Times New Roman" w:cstheme="minorHAnsi"/>
          <w:b/>
          <w:sz w:val="22"/>
          <w:szCs w:val="22"/>
          <w:lang w:eastAsia="en-US"/>
        </w:rPr>
        <w:t>:</w:t>
      </w:r>
    </w:p>
    <w:p w14:paraId="0F5C8290" w14:textId="42DCB338" w:rsidR="0081439B" w:rsidRPr="00065074" w:rsidRDefault="0081439B" w:rsidP="0078075E">
      <w:pPr>
        <w:pStyle w:val="ListParagraph"/>
        <w:numPr>
          <w:ilvl w:val="0"/>
          <w:numId w:val="19"/>
        </w:numPr>
        <w:ind w:left="288" w:hanging="288"/>
        <w:jc w:val="both"/>
        <w:rPr>
          <w:rFonts w:eastAsia="Times New Roman" w:cstheme="minorHAnsi"/>
          <w:sz w:val="22"/>
          <w:szCs w:val="22"/>
          <w:lang w:val="en-IN"/>
        </w:rPr>
      </w:pPr>
      <w:r w:rsidRPr="00315085">
        <w:rPr>
          <w:rFonts w:eastAsia="Times New Roman" w:cstheme="minorHAnsi"/>
          <w:sz w:val="22"/>
          <w:szCs w:val="22"/>
          <w:lang w:val="en-IN"/>
        </w:rPr>
        <w:t>Senior Generative AI Engineer with 10+ years of experience</w:t>
      </w:r>
      <w:r w:rsidRPr="00065074">
        <w:rPr>
          <w:rFonts w:eastAsia="Times New Roman" w:cstheme="minorHAnsi"/>
          <w:sz w:val="22"/>
          <w:szCs w:val="22"/>
          <w:lang w:val="en-IN"/>
        </w:rPr>
        <w:t xml:space="preserve"> designing, developing, and deploying enterprise-scale Artificial </w:t>
      </w:r>
      <w:r w:rsidR="00AD106F" w:rsidRPr="00065074">
        <w:rPr>
          <w:rFonts w:eastAsia="Times New Roman" w:cstheme="minorHAnsi"/>
          <w:sz w:val="22"/>
          <w:szCs w:val="22"/>
          <w:lang w:val="en-IN"/>
        </w:rPr>
        <w:t>Intelligence (</w:t>
      </w:r>
      <w:r w:rsidR="00FC63F5" w:rsidRPr="00065074">
        <w:rPr>
          <w:rFonts w:eastAsia="Times New Roman" w:cstheme="minorHAnsi"/>
          <w:sz w:val="22"/>
          <w:szCs w:val="22"/>
          <w:lang w:val="en-IN"/>
        </w:rPr>
        <w:t>AI)</w:t>
      </w:r>
      <w:r w:rsidRPr="00065074">
        <w:rPr>
          <w:rFonts w:eastAsia="Times New Roman" w:cstheme="minorHAnsi"/>
          <w:sz w:val="22"/>
          <w:szCs w:val="22"/>
          <w:lang w:val="en-IN"/>
        </w:rPr>
        <w:t xml:space="preserve">, Machine </w:t>
      </w:r>
      <w:r w:rsidR="00C63E19" w:rsidRPr="00065074">
        <w:rPr>
          <w:rFonts w:eastAsia="Times New Roman" w:cstheme="minorHAnsi"/>
          <w:sz w:val="22"/>
          <w:szCs w:val="22"/>
          <w:lang w:val="en-IN"/>
        </w:rPr>
        <w:t>Learning (</w:t>
      </w:r>
      <w:r w:rsidR="00FC63F5" w:rsidRPr="00065074">
        <w:rPr>
          <w:rFonts w:eastAsia="Times New Roman" w:cstheme="minorHAnsi"/>
          <w:sz w:val="22"/>
          <w:szCs w:val="22"/>
          <w:lang w:val="en-IN"/>
        </w:rPr>
        <w:t>ML)</w:t>
      </w:r>
      <w:r w:rsidRPr="00065074">
        <w:rPr>
          <w:rFonts w:eastAsia="Times New Roman" w:cstheme="minorHAnsi"/>
          <w:sz w:val="22"/>
          <w:szCs w:val="22"/>
          <w:lang w:val="en-IN"/>
        </w:rPr>
        <w:t>, and Generative AI solutions across healthcare, banking, telecommunications, retail, and logistics domains.</w:t>
      </w:r>
    </w:p>
    <w:p w14:paraId="6B097712" w14:textId="77777777" w:rsidR="0081439B" w:rsidRPr="00065074" w:rsidRDefault="0081439B" w:rsidP="0078075E">
      <w:pPr>
        <w:pStyle w:val="ListParagraph"/>
        <w:numPr>
          <w:ilvl w:val="0"/>
          <w:numId w:val="19"/>
        </w:numPr>
        <w:ind w:left="288" w:hanging="288"/>
        <w:jc w:val="both"/>
        <w:rPr>
          <w:rFonts w:eastAsia="Times New Roman" w:cstheme="minorHAnsi"/>
          <w:sz w:val="22"/>
          <w:szCs w:val="22"/>
          <w:lang w:val="en-IN"/>
        </w:rPr>
      </w:pPr>
      <w:r w:rsidRPr="00065074">
        <w:rPr>
          <w:rFonts w:eastAsia="Times New Roman" w:cstheme="minorHAnsi"/>
          <w:sz w:val="22"/>
          <w:szCs w:val="22"/>
          <w:lang w:val="en-IN"/>
        </w:rPr>
        <w:t xml:space="preserve">Expertise in architecting </w:t>
      </w:r>
      <w:r w:rsidRPr="00315085">
        <w:rPr>
          <w:rFonts w:eastAsia="Times New Roman" w:cstheme="minorHAnsi"/>
          <w:sz w:val="22"/>
          <w:szCs w:val="22"/>
          <w:lang w:val="en-IN"/>
        </w:rPr>
        <w:t>Retrieval-Augmented Generation (RAG)</w:t>
      </w:r>
      <w:r w:rsidRPr="00065074">
        <w:rPr>
          <w:rFonts w:eastAsia="Times New Roman" w:cstheme="minorHAnsi"/>
          <w:sz w:val="22"/>
          <w:szCs w:val="22"/>
          <w:lang w:val="en-IN"/>
        </w:rPr>
        <w:t xml:space="preserve"> systems, multi-agent AI applications, LLM-powered solutions, prompt engineering, and AI governance using Azure AI Foundry, Azure OpenAI, Azure AI Search, </w:t>
      </w:r>
      <w:proofErr w:type="spellStart"/>
      <w:r w:rsidRPr="00065074">
        <w:rPr>
          <w:rFonts w:eastAsia="Times New Roman" w:cstheme="minorHAnsi"/>
          <w:sz w:val="22"/>
          <w:szCs w:val="22"/>
          <w:lang w:val="en-IN"/>
        </w:rPr>
        <w:t>LangChain</w:t>
      </w:r>
      <w:proofErr w:type="spellEnd"/>
      <w:r w:rsidRPr="00065074">
        <w:rPr>
          <w:rFonts w:eastAsia="Times New Roman" w:cstheme="minorHAnsi"/>
          <w:sz w:val="22"/>
          <w:szCs w:val="22"/>
          <w:lang w:val="en-IN"/>
        </w:rPr>
        <w:t>, and Semantic Kernel.</w:t>
      </w:r>
    </w:p>
    <w:p w14:paraId="6529E68C" w14:textId="77777777" w:rsidR="0081439B" w:rsidRPr="00065074" w:rsidRDefault="0081439B" w:rsidP="0078075E">
      <w:pPr>
        <w:pStyle w:val="ListParagraph"/>
        <w:numPr>
          <w:ilvl w:val="0"/>
          <w:numId w:val="19"/>
        </w:numPr>
        <w:ind w:left="288" w:hanging="288"/>
        <w:jc w:val="both"/>
        <w:rPr>
          <w:rFonts w:eastAsia="Times New Roman" w:cstheme="minorHAnsi"/>
          <w:sz w:val="22"/>
          <w:szCs w:val="22"/>
          <w:lang w:val="en-IN"/>
        </w:rPr>
      </w:pPr>
      <w:r w:rsidRPr="00065074">
        <w:rPr>
          <w:rFonts w:eastAsia="Times New Roman" w:cstheme="minorHAnsi"/>
          <w:sz w:val="22"/>
          <w:szCs w:val="22"/>
          <w:lang w:val="en-IN"/>
        </w:rPr>
        <w:t>Strong experience building cloud-native, scalable AI platforms on Microsoft Azure and AWS, leveraging Azure Kubernetes Service (AKS), Azure Machine Learning, Azure Databricks, Amazon SageMaker, serverless computing, and event-driven architectures.</w:t>
      </w:r>
    </w:p>
    <w:p w14:paraId="137E7030" w14:textId="77777777" w:rsidR="0081439B" w:rsidRPr="00065074" w:rsidRDefault="0081439B" w:rsidP="0078075E">
      <w:pPr>
        <w:pStyle w:val="ListParagraph"/>
        <w:numPr>
          <w:ilvl w:val="0"/>
          <w:numId w:val="19"/>
        </w:numPr>
        <w:ind w:left="288" w:hanging="288"/>
        <w:jc w:val="both"/>
        <w:rPr>
          <w:rFonts w:eastAsia="Times New Roman" w:cstheme="minorHAnsi"/>
          <w:sz w:val="22"/>
          <w:szCs w:val="22"/>
          <w:lang w:val="en-IN"/>
        </w:rPr>
      </w:pPr>
      <w:r w:rsidRPr="00065074">
        <w:rPr>
          <w:rFonts w:eastAsia="Times New Roman" w:cstheme="minorHAnsi"/>
          <w:sz w:val="22"/>
          <w:szCs w:val="22"/>
          <w:lang w:val="en-IN"/>
        </w:rPr>
        <w:t xml:space="preserve">Hands-on experience implementing end-to-end </w:t>
      </w:r>
      <w:proofErr w:type="spellStart"/>
      <w:r w:rsidRPr="00065074">
        <w:rPr>
          <w:rFonts w:eastAsia="Times New Roman" w:cstheme="minorHAnsi"/>
          <w:sz w:val="22"/>
          <w:szCs w:val="22"/>
          <w:lang w:val="en-IN"/>
        </w:rPr>
        <w:t>MLOps</w:t>
      </w:r>
      <w:proofErr w:type="spellEnd"/>
      <w:r w:rsidRPr="00065074">
        <w:rPr>
          <w:rFonts w:eastAsia="Times New Roman" w:cstheme="minorHAnsi"/>
          <w:sz w:val="22"/>
          <w:szCs w:val="22"/>
          <w:lang w:val="en-IN"/>
        </w:rPr>
        <w:t xml:space="preserve"> and </w:t>
      </w:r>
      <w:proofErr w:type="spellStart"/>
      <w:r w:rsidRPr="00065074">
        <w:rPr>
          <w:rFonts w:eastAsia="Times New Roman" w:cstheme="minorHAnsi"/>
          <w:sz w:val="22"/>
          <w:szCs w:val="22"/>
          <w:lang w:val="en-IN"/>
        </w:rPr>
        <w:t>LLMOps</w:t>
      </w:r>
      <w:proofErr w:type="spellEnd"/>
      <w:r w:rsidRPr="00065074">
        <w:rPr>
          <w:rFonts w:eastAsia="Times New Roman" w:cstheme="minorHAnsi"/>
          <w:sz w:val="22"/>
          <w:szCs w:val="22"/>
          <w:lang w:val="en-IN"/>
        </w:rPr>
        <w:t xml:space="preserve"> pipelines, including data ingestion, feature engineering, model training, evaluation, deployment, monitoring, CI/CD automation, observability, and continuous optimization using </w:t>
      </w:r>
      <w:proofErr w:type="spellStart"/>
      <w:r w:rsidRPr="00065074">
        <w:rPr>
          <w:rFonts w:eastAsia="Times New Roman" w:cstheme="minorHAnsi"/>
          <w:sz w:val="22"/>
          <w:szCs w:val="22"/>
          <w:lang w:val="en-IN"/>
        </w:rPr>
        <w:t>MLflow</w:t>
      </w:r>
      <w:proofErr w:type="spellEnd"/>
      <w:r w:rsidRPr="00065074">
        <w:rPr>
          <w:rFonts w:eastAsia="Times New Roman" w:cstheme="minorHAnsi"/>
          <w:sz w:val="22"/>
          <w:szCs w:val="22"/>
          <w:lang w:val="en-IN"/>
        </w:rPr>
        <w:t>, Azure DevOps, and cloud-native services.</w:t>
      </w:r>
    </w:p>
    <w:p w14:paraId="74A2A76B" w14:textId="77777777" w:rsidR="0081439B" w:rsidRPr="00065074" w:rsidRDefault="0081439B" w:rsidP="0078075E">
      <w:pPr>
        <w:pStyle w:val="ListParagraph"/>
        <w:numPr>
          <w:ilvl w:val="0"/>
          <w:numId w:val="19"/>
        </w:numPr>
        <w:ind w:left="288" w:hanging="288"/>
        <w:jc w:val="both"/>
        <w:rPr>
          <w:rFonts w:eastAsia="Times New Roman" w:cstheme="minorHAnsi"/>
          <w:sz w:val="22"/>
          <w:szCs w:val="22"/>
          <w:lang w:val="en-IN"/>
        </w:rPr>
      </w:pPr>
      <w:r w:rsidRPr="00065074">
        <w:rPr>
          <w:rFonts w:eastAsia="Times New Roman" w:cstheme="minorHAnsi"/>
          <w:sz w:val="22"/>
          <w:szCs w:val="22"/>
          <w:lang w:val="en-IN"/>
        </w:rPr>
        <w:t xml:space="preserve">Proficient in developing secure, high-performance AI applications and RESTful microservices using Python, </w:t>
      </w:r>
      <w:proofErr w:type="spellStart"/>
      <w:r w:rsidRPr="00065074">
        <w:rPr>
          <w:rFonts w:eastAsia="Times New Roman" w:cstheme="minorHAnsi"/>
          <w:sz w:val="22"/>
          <w:szCs w:val="22"/>
          <w:lang w:val="en-IN"/>
        </w:rPr>
        <w:t>FastAPI</w:t>
      </w:r>
      <w:proofErr w:type="spellEnd"/>
      <w:r w:rsidRPr="00065074">
        <w:rPr>
          <w:rFonts w:eastAsia="Times New Roman" w:cstheme="minorHAnsi"/>
          <w:sz w:val="22"/>
          <w:szCs w:val="22"/>
          <w:lang w:val="en-IN"/>
        </w:rPr>
        <w:t>, Apache Spark (</w:t>
      </w:r>
      <w:proofErr w:type="spellStart"/>
      <w:r w:rsidRPr="00065074">
        <w:rPr>
          <w:rFonts w:eastAsia="Times New Roman" w:cstheme="minorHAnsi"/>
          <w:sz w:val="22"/>
          <w:szCs w:val="22"/>
          <w:lang w:val="en-IN"/>
        </w:rPr>
        <w:t>PySpark</w:t>
      </w:r>
      <w:proofErr w:type="spellEnd"/>
      <w:r w:rsidRPr="00065074">
        <w:rPr>
          <w:rFonts w:eastAsia="Times New Roman" w:cstheme="minorHAnsi"/>
          <w:sz w:val="22"/>
          <w:szCs w:val="22"/>
          <w:lang w:val="en-IN"/>
        </w:rPr>
        <w:t>), SQL, Docker, and Kubernetes, with expertise in distributed systems and production-grade API development.</w:t>
      </w:r>
    </w:p>
    <w:p w14:paraId="1EFDA6BD" w14:textId="77777777" w:rsidR="0081439B" w:rsidRPr="00065074" w:rsidRDefault="0081439B" w:rsidP="0078075E">
      <w:pPr>
        <w:pStyle w:val="ListParagraph"/>
        <w:numPr>
          <w:ilvl w:val="0"/>
          <w:numId w:val="19"/>
        </w:numPr>
        <w:ind w:left="288" w:hanging="288"/>
        <w:jc w:val="both"/>
        <w:rPr>
          <w:rFonts w:eastAsia="Times New Roman" w:cstheme="minorHAnsi"/>
          <w:sz w:val="22"/>
          <w:szCs w:val="22"/>
          <w:lang w:val="en-IN"/>
        </w:rPr>
      </w:pPr>
      <w:r w:rsidRPr="00065074">
        <w:rPr>
          <w:rFonts w:eastAsia="Times New Roman" w:cstheme="minorHAnsi"/>
          <w:sz w:val="22"/>
          <w:szCs w:val="22"/>
          <w:lang w:val="en-IN"/>
        </w:rPr>
        <w:t>Experienced in designing AI solutions for highly regulated industries, implementing enterprise security, governance, and compliance controls aligned with HIPAA, HITRUST, FINRA, SEC, and Dodd-Frank requirements while delivering scalable and explainable AI systems.</w:t>
      </w:r>
    </w:p>
    <w:p w14:paraId="5B4E3BA3" w14:textId="2E66D4FC" w:rsidR="00B56DF4" w:rsidRPr="00135216" w:rsidRDefault="0081439B" w:rsidP="00135216">
      <w:pPr>
        <w:pStyle w:val="ListParagraph"/>
        <w:numPr>
          <w:ilvl w:val="0"/>
          <w:numId w:val="19"/>
        </w:numPr>
        <w:ind w:left="288" w:hanging="288"/>
        <w:jc w:val="both"/>
        <w:rPr>
          <w:rFonts w:eastAsia="Times New Roman" w:cstheme="minorHAnsi"/>
          <w:sz w:val="22"/>
          <w:szCs w:val="22"/>
          <w:lang w:val="en-IN"/>
        </w:rPr>
      </w:pPr>
      <w:r w:rsidRPr="00065074">
        <w:rPr>
          <w:rFonts w:eastAsia="Times New Roman" w:cstheme="minorHAnsi"/>
          <w:sz w:val="22"/>
          <w:szCs w:val="22"/>
          <w:lang w:val="en-IN"/>
        </w:rPr>
        <w:t>Proven ability to collaborate with cross-functional teams, including business stakeholders, data engineers, ML engineers, clinicians, compliance teams, and product owners, to deliver innovative AI solutions that improve operational efficiency, enhance decision-making, and drive measurable business outcomes.</w:t>
      </w:r>
    </w:p>
    <w:p w14:paraId="39278881" w14:textId="02599F8D" w:rsidR="00832A6B" w:rsidRPr="00065074" w:rsidRDefault="00BC04D4" w:rsidP="00D5499E">
      <w:pPr>
        <w:shd w:val="clear" w:color="auto" w:fill="B4C6E7"/>
        <w:spacing w:line="276" w:lineRule="auto"/>
        <w:jc w:val="both"/>
        <w:rPr>
          <w:rFonts w:eastAsia="Times New Roman" w:cstheme="minorHAnsi"/>
          <w:b/>
          <w:sz w:val="22"/>
          <w:szCs w:val="22"/>
          <w:lang w:eastAsia="en-US"/>
        </w:rPr>
      </w:pPr>
      <w:r w:rsidRPr="00065074">
        <w:rPr>
          <w:rFonts w:eastAsia="Times New Roman" w:cstheme="minorHAnsi"/>
          <w:b/>
          <w:sz w:val="22"/>
          <w:szCs w:val="22"/>
          <w:lang w:eastAsia="en-US"/>
        </w:rPr>
        <w:t>TECHNICAL SKILLS</w:t>
      </w:r>
      <w:r w:rsidR="00B56DF4" w:rsidRPr="00065074">
        <w:rPr>
          <w:rFonts w:eastAsia="Times New Roman" w:cstheme="minorHAnsi"/>
          <w:b/>
          <w:sz w:val="22"/>
          <w:szCs w:val="22"/>
          <w:lang w:eastAsia="en-US"/>
        </w:rPr>
        <w:t xml:space="preserve"> </w:t>
      </w:r>
    </w:p>
    <w:p w14:paraId="2B1BA4D2" w14:textId="77777777" w:rsidR="0078075E" w:rsidRPr="00065074" w:rsidRDefault="0078075E" w:rsidP="0078075E">
      <w:pPr>
        <w:pStyle w:val="msonospacing0"/>
        <w:numPr>
          <w:ilvl w:val="0"/>
          <w:numId w:val="33"/>
        </w:numPr>
        <w:ind w:left="180" w:hanging="180"/>
        <w:jc w:val="both"/>
        <w:rPr>
          <w:rFonts w:asciiTheme="minorHAnsi" w:hAnsiTheme="minorHAnsi" w:cstheme="minorHAnsi" w:hint="default"/>
          <w:b/>
          <w:bCs/>
        </w:rPr>
      </w:pPr>
      <w:r w:rsidRPr="00065074">
        <w:rPr>
          <w:rFonts w:asciiTheme="minorHAnsi" w:hAnsiTheme="minorHAnsi" w:cstheme="minorHAnsi" w:hint="default"/>
          <w:b/>
          <w:bCs/>
        </w:rPr>
        <w:t xml:space="preserve">Programming: </w:t>
      </w:r>
      <w:r w:rsidRPr="00065074">
        <w:rPr>
          <w:rFonts w:asciiTheme="minorHAnsi" w:hAnsiTheme="minorHAnsi" w:cstheme="minorHAnsi" w:hint="default"/>
        </w:rPr>
        <w:t xml:space="preserve">Python, SQL, </w:t>
      </w:r>
      <w:proofErr w:type="spellStart"/>
      <w:r w:rsidRPr="00065074">
        <w:rPr>
          <w:rFonts w:asciiTheme="minorHAnsi" w:hAnsiTheme="minorHAnsi" w:cstheme="minorHAnsi" w:hint="default"/>
        </w:rPr>
        <w:t>PySpark</w:t>
      </w:r>
      <w:proofErr w:type="spellEnd"/>
      <w:r w:rsidRPr="00065074">
        <w:rPr>
          <w:rFonts w:asciiTheme="minorHAnsi" w:hAnsiTheme="minorHAnsi" w:cstheme="minorHAnsi" w:hint="default"/>
        </w:rPr>
        <w:t>, Pandas, NumPy</w:t>
      </w:r>
    </w:p>
    <w:p w14:paraId="5E8EC8C1" w14:textId="7455F465" w:rsidR="0078075E" w:rsidRPr="00065074" w:rsidRDefault="0078075E" w:rsidP="00567ED4">
      <w:pPr>
        <w:pStyle w:val="msonospacing0"/>
        <w:numPr>
          <w:ilvl w:val="0"/>
          <w:numId w:val="33"/>
        </w:numPr>
        <w:ind w:left="180" w:hanging="180"/>
        <w:jc w:val="both"/>
        <w:rPr>
          <w:rFonts w:asciiTheme="minorHAnsi" w:hAnsiTheme="minorHAnsi" w:cstheme="minorHAnsi" w:hint="default"/>
        </w:rPr>
      </w:pPr>
      <w:r w:rsidRPr="00065074">
        <w:rPr>
          <w:rFonts w:asciiTheme="minorHAnsi" w:hAnsiTheme="minorHAnsi" w:cstheme="minorHAnsi" w:hint="default"/>
          <w:b/>
          <w:bCs/>
        </w:rPr>
        <w:t xml:space="preserve">Generative AI &amp; LLMs: </w:t>
      </w:r>
      <w:r w:rsidRPr="00065074">
        <w:rPr>
          <w:rFonts w:asciiTheme="minorHAnsi" w:hAnsiTheme="minorHAnsi" w:cstheme="minorHAnsi" w:hint="default"/>
        </w:rPr>
        <w:t xml:space="preserve">Azure OpenAI (GPT-4o, GPT-4.1), </w:t>
      </w:r>
      <w:proofErr w:type="spellStart"/>
      <w:r w:rsidR="00567ED4" w:rsidRPr="00065074">
        <w:rPr>
          <w:rFonts w:asciiTheme="minorHAnsi" w:hAnsiTheme="minorHAnsi" w:cstheme="minorHAnsi" w:hint="default"/>
        </w:rPr>
        <w:t>Promptflow</w:t>
      </w:r>
      <w:proofErr w:type="spellEnd"/>
      <w:r w:rsidR="00567ED4" w:rsidRPr="00065074">
        <w:rPr>
          <w:rFonts w:asciiTheme="minorHAnsi" w:hAnsiTheme="minorHAnsi" w:cstheme="minorHAnsi" w:hint="default"/>
        </w:rPr>
        <w:t xml:space="preserve"> (Azure AI Foundry</w:t>
      </w:r>
      <w:proofErr w:type="gramStart"/>
      <w:r w:rsidR="00567ED4" w:rsidRPr="00065074">
        <w:rPr>
          <w:rFonts w:asciiTheme="minorHAnsi" w:hAnsiTheme="minorHAnsi" w:cstheme="minorHAnsi" w:hint="default"/>
        </w:rPr>
        <w:t>),</w:t>
      </w:r>
      <w:r w:rsidRPr="00065074">
        <w:rPr>
          <w:rFonts w:asciiTheme="minorHAnsi" w:hAnsiTheme="minorHAnsi" w:cstheme="minorHAnsi" w:hint="default"/>
        </w:rPr>
        <w:t>RAG</w:t>
      </w:r>
      <w:proofErr w:type="gramEnd"/>
      <w:r w:rsidRPr="00065074">
        <w:rPr>
          <w:rFonts w:asciiTheme="minorHAnsi" w:hAnsiTheme="minorHAnsi" w:cstheme="minorHAnsi" w:hint="default"/>
        </w:rPr>
        <w:t xml:space="preserve">, Agentic AI, Multi-Agent Systems, </w:t>
      </w:r>
      <w:proofErr w:type="spellStart"/>
      <w:r w:rsidRPr="00065074">
        <w:rPr>
          <w:rFonts w:asciiTheme="minorHAnsi" w:hAnsiTheme="minorHAnsi" w:cstheme="minorHAnsi" w:hint="default"/>
        </w:rPr>
        <w:t>LangChain</w:t>
      </w:r>
      <w:proofErr w:type="spellEnd"/>
      <w:r w:rsidRPr="00065074">
        <w:rPr>
          <w:rFonts w:asciiTheme="minorHAnsi" w:hAnsiTheme="minorHAnsi" w:cstheme="minorHAnsi" w:hint="default"/>
        </w:rPr>
        <w:t>, Semantic Kernel, Prompt Engineering, Context Engineering, Function Calling, Structured Outputs, LLM Evaluation, Ragas</w:t>
      </w:r>
    </w:p>
    <w:p w14:paraId="26B8845C" w14:textId="77777777" w:rsidR="0078075E" w:rsidRPr="00065074" w:rsidRDefault="0078075E" w:rsidP="0078075E">
      <w:pPr>
        <w:pStyle w:val="msonospacing0"/>
        <w:numPr>
          <w:ilvl w:val="0"/>
          <w:numId w:val="33"/>
        </w:numPr>
        <w:ind w:left="180" w:hanging="180"/>
        <w:jc w:val="both"/>
        <w:rPr>
          <w:rFonts w:asciiTheme="minorHAnsi" w:hAnsiTheme="minorHAnsi" w:cstheme="minorHAnsi" w:hint="default"/>
        </w:rPr>
      </w:pPr>
      <w:r w:rsidRPr="00065074">
        <w:rPr>
          <w:rFonts w:asciiTheme="minorHAnsi" w:hAnsiTheme="minorHAnsi" w:cstheme="minorHAnsi" w:hint="default"/>
          <w:b/>
          <w:bCs/>
        </w:rPr>
        <w:t xml:space="preserve">Machine Learning &amp; NLP: </w:t>
      </w:r>
      <w:r w:rsidRPr="00065074">
        <w:rPr>
          <w:rFonts w:asciiTheme="minorHAnsi" w:hAnsiTheme="minorHAnsi" w:cstheme="minorHAnsi" w:hint="default"/>
        </w:rPr>
        <w:t xml:space="preserve">Scikit-learn, </w:t>
      </w:r>
      <w:proofErr w:type="spellStart"/>
      <w:r w:rsidRPr="00065074">
        <w:rPr>
          <w:rFonts w:asciiTheme="minorHAnsi" w:hAnsiTheme="minorHAnsi" w:cstheme="minorHAnsi" w:hint="default"/>
        </w:rPr>
        <w:t>XGBoost</w:t>
      </w:r>
      <w:proofErr w:type="spellEnd"/>
      <w:r w:rsidRPr="00065074">
        <w:rPr>
          <w:rFonts w:asciiTheme="minorHAnsi" w:hAnsiTheme="minorHAnsi" w:cstheme="minorHAnsi" w:hint="default"/>
        </w:rPr>
        <w:t xml:space="preserve">, TensorFlow, </w:t>
      </w:r>
      <w:proofErr w:type="spellStart"/>
      <w:r w:rsidRPr="00065074">
        <w:rPr>
          <w:rFonts w:asciiTheme="minorHAnsi" w:hAnsiTheme="minorHAnsi" w:cstheme="minorHAnsi" w:hint="default"/>
        </w:rPr>
        <w:t>PyTorch</w:t>
      </w:r>
      <w:proofErr w:type="spellEnd"/>
      <w:r w:rsidRPr="00065074">
        <w:rPr>
          <w:rFonts w:asciiTheme="minorHAnsi" w:hAnsiTheme="minorHAnsi" w:cstheme="minorHAnsi" w:hint="default"/>
        </w:rPr>
        <w:t>, Hugging Face Transformers, BERT, Transformer Models, Classification, Regression, Clustering, Anomaly Detection, Recommendation Systems, NLP, Sentiment Analysis, Feature Engineering</w:t>
      </w:r>
    </w:p>
    <w:p w14:paraId="0FBA74A6" w14:textId="77777777" w:rsidR="0078075E" w:rsidRPr="00065074" w:rsidRDefault="0078075E" w:rsidP="0078075E">
      <w:pPr>
        <w:pStyle w:val="msonospacing0"/>
        <w:numPr>
          <w:ilvl w:val="0"/>
          <w:numId w:val="33"/>
        </w:numPr>
        <w:ind w:left="180" w:hanging="180"/>
        <w:jc w:val="both"/>
        <w:rPr>
          <w:rFonts w:asciiTheme="minorHAnsi" w:hAnsiTheme="minorHAnsi" w:cstheme="minorHAnsi" w:hint="default"/>
          <w:b/>
          <w:bCs/>
        </w:rPr>
      </w:pPr>
      <w:r w:rsidRPr="00065074">
        <w:rPr>
          <w:rFonts w:asciiTheme="minorHAnsi" w:hAnsiTheme="minorHAnsi" w:cstheme="minorHAnsi" w:hint="default"/>
          <w:b/>
          <w:bCs/>
        </w:rPr>
        <w:t xml:space="preserve">Azure: </w:t>
      </w:r>
      <w:r w:rsidRPr="00065074">
        <w:rPr>
          <w:rFonts w:asciiTheme="minorHAnsi" w:hAnsiTheme="minorHAnsi" w:cstheme="minorHAnsi" w:hint="default"/>
        </w:rPr>
        <w:t>Azure AI Foundry, Azure OpenAI, Azure AI Search, Azure Machine Learning, Azure Databricks, Azure Data Factory, Azure Functions, AKS, Azure DevOps, Azure Monitor, Application Insights, Azure Key Vault, ADLS Gen2, Azure Private Link, Azure RBAC</w:t>
      </w:r>
    </w:p>
    <w:p w14:paraId="7F19B2C2" w14:textId="77777777" w:rsidR="0078075E" w:rsidRPr="00065074" w:rsidRDefault="0078075E" w:rsidP="0078075E">
      <w:pPr>
        <w:pStyle w:val="msonospacing0"/>
        <w:numPr>
          <w:ilvl w:val="0"/>
          <w:numId w:val="33"/>
        </w:numPr>
        <w:ind w:left="180" w:hanging="180"/>
        <w:jc w:val="both"/>
        <w:rPr>
          <w:rFonts w:asciiTheme="minorHAnsi" w:hAnsiTheme="minorHAnsi" w:cstheme="minorHAnsi" w:hint="default"/>
        </w:rPr>
      </w:pPr>
      <w:r w:rsidRPr="00065074">
        <w:rPr>
          <w:rFonts w:asciiTheme="minorHAnsi" w:hAnsiTheme="minorHAnsi" w:cstheme="minorHAnsi" w:hint="default"/>
          <w:b/>
          <w:bCs/>
        </w:rPr>
        <w:t xml:space="preserve">AWS: </w:t>
      </w:r>
      <w:r w:rsidRPr="00065074">
        <w:rPr>
          <w:rFonts w:asciiTheme="minorHAnsi" w:hAnsiTheme="minorHAnsi" w:cstheme="minorHAnsi" w:hint="default"/>
        </w:rPr>
        <w:t xml:space="preserve">SageMaker, Lambda, Kinesis, Glue, S3, DynamoDB, Aurora, API Gateway, Step Functions, ECR, CloudWatch, IAM, KMS, CloudFormation, </w:t>
      </w:r>
      <w:proofErr w:type="spellStart"/>
      <w:r w:rsidRPr="00065074">
        <w:rPr>
          <w:rFonts w:asciiTheme="minorHAnsi" w:hAnsiTheme="minorHAnsi" w:cstheme="minorHAnsi" w:hint="default"/>
        </w:rPr>
        <w:t>CodePipeline</w:t>
      </w:r>
      <w:proofErr w:type="spellEnd"/>
      <w:r w:rsidRPr="00065074">
        <w:rPr>
          <w:rFonts w:asciiTheme="minorHAnsi" w:hAnsiTheme="minorHAnsi" w:cstheme="minorHAnsi" w:hint="default"/>
        </w:rPr>
        <w:t xml:space="preserve">, </w:t>
      </w:r>
      <w:proofErr w:type="spellStart"/>
      <w:r w:rsidRPr="00065074">
        <w:rPr>
          <w:rFonts w:asciiTheme="minorHAnsi" w:hAnsiTheme="minorHAnsi" w:cstheme="minorHAnsi" w:hint="default"/>
        </w:rPr>
        <w:t>CodeBuild</w:t>
      </w:r>
      <w:proofErr w:type="spellEnd"/>
    </w:p>
    <w:p w14:paraId="17EBADFF" w14:textId="77777777" w:rsidR="0078075E" w:rsidRPr="00065074" w:rsidRDefault="0078075E" w:rsidP="0078075E">
      <w:pPr>
        <w:pStyle w:val="msonospacing0"/>
        <w:numPr>
          <w:ilvl w:val="0"/>
          <w:numId w:val="33"/>
        </w:numPr>
        <w:ind w:left="180" w:hanging="180"/>
        <w:jc w:val="both"/>
        <w:rPr>
          <w:rFonts w:asciiTheme="minorHAnsi" w:hAnsiTheme="minorHAnsi" w:cstheme="minorHAnsi" w:hint="default"/>
        </w:rPr>
      </w:pPr>
      <w:r w:rsidRPr="00065074">
        <w:rPr>
          <w:rFonts w:asciiTheme="minorHAnsi" w:hAnsiTheme="minorHAnsi" w:cstheme="minorHAnsi" w:hint="default"/>
          <w:b/>
          <w:bCs/>
        </w:rPr>
        <w:t xml:space="preserve">Data Engineering: </w:t>
      </w:r>
      <w:r w:rsidRPr="00065074">
        <w:rPr>
          <w:rFonts w:asciiTheme="minorHAnsi" w:hAnsiTheme="minorHAnsi" w:cstheme="minorHAnsi" w:hint="default"/>
        </w:rPr>
        <w:t xml:space="preserve">Apache Spark, </w:t>
      </w:r>
      <w:proofErr w:type="spellStart"/>
      <w:r w:rsidRPr="00065074">
        <w:rPr>
          <w:rFonts w:asciiTheme="minorHAnsi" w:hAnsiTheme="minorHAnsi" w:cstheme="minorHAnsi" w:hint="default"/>
        </w:rPr>
        <w:t>PySpark</w:t>
      </w:r>
      <w:proofErr w:type="spellEnd"/>
      <w:r w:rsidRPr="00065074">
        <w:rPr>
          <w:rFonts w:asciiTheme="minorHAnsi" w:hAnsiTheme="minorHAnsi" w:cstheme="minorHAnsi" w:hint="default"/>
        </w:rPr>
        <w:t>, ETL Pipelines, Data Lakes, Streaming, Batch Processing, Feature Pipelines, Data Warehousing</w:t>
      </w:r>
    </w:p>
    <w:p w14:paraId="477ECA4E" w14:textId="77777777" w:rsidR="0078075E" w:rsidRPr="00065074" w:rsidRDefault="0078075E" w:rsidP="0078075E">
      <w:pPr>
        <w:pStyle w:val="msonospacing0"/>
        <w:numPr>
          <w:ilvl w:val="0"/>
          <w:numId w:val="33"/>
        </w:numPr>
        <w:ind w:left="180" w:hanging="180"/>
        <w:jc w:val="both"/>
        <w:rPr>
          <w:rFonts w:asciiTheme="minorHAnsi" w:hAnsiTheme="minorHAnsi" w:cstheme="minorHAnsi" w:hint="default"/>
          <w:b/>
          <w:bCs/>
        </w:rPr>
      </w:pPr>
      <w:r w:rsidRPr="00065074">
        <w:rPr>
          <w:rFonts w:asciiTheme="minorHAnsi" w:hAnsiTheme="minorHAnsi" w:cstheme="minorHAnsi" w:hint="default"/>
          <w:b/>
          <w:bCs/>
        </w:rPr>
        <w:t>Vector Search</w:t>
      </w:r>
      <w:r w:rsidRPr="00065074">
        <w:rPr>
          <w:rFonts w:asciiTheme="minorHAnsi" w:hAnsiTheme="minorHAnsi" w:cstheme="minorHAnsi" w:hint="default"/>
        </w:rPr>
        <w:t>: Azure AI Search, Vector Search, Hybrid Search, Semantic Search, Embeddings, Similarity Search</w:t>
      </w:r>
    </w:p>
    <w:p w14:paraId="6623F4CA" w14:textId="77777777" w:rsidR="0078075E" w:rsidRPr="00065074" w:rsidRDefault="0078075E" w:rsidP="0078075E">
      <w:pPr>
        <w:pStyle w:val="msonospacing0"/>
        <w:numPr>
          <w:ilvl w:val="0"/>
          <w:numId w:val="33"/>
        </w:numPr>
        <w:ind w:left="180" w:hanging="180"/>
        <w:jc w:val="both"/>
        <w:rPr>
          <w:rFonts w:asciiTheme="minorHAnsi" w:hAnsiTheme="minorHAnsi" w:cstheme="minorHAnsi" w:hint="default"/>
          <w:b/>
          <w:bCs/>
        </w:rPr>
      </w:pPr>
      <w:proofErr w:type="spellStart"/>
      <w:r w:rsidRPr="00065074">
        <w:rPr>
          <w:rFonts w:asciiTheme="minorHAnsi" w:hAnsiTheme="minorHAnsi" w:cstheme="minorHAnsi" w:hint="default"/>
          <w:b/>
          <w:bCs/>
        </w:rPr>
        <w:t>MLOps</w:t>
      </w:r>
      <w:proofErr w:type="spellEnd"/>
      <w:r w:rsidRPr="00065074">
        <w:rPr>
          <w:rFonts w:asciiTheme="minorHAnsi" w:hAnsiTheme="minorHAnsi" w:cstheme="minorHAnsi" w:hint="default"/>
          <w:b/>
          <w:bCs/>
        </w:rPr>
        <w:t xml:space="preserve"> &amp; DevOps: </w:t>
      </w:r>
      <w:proofErr w:type="spellStart"/>
      <w:r w:rsidRPr="00065074">
        <w:rPr>
          <w:rFonts w:asciiTheme="minorHAnsi" w:hAnsiTheme="minorHAnsi" w:cstheme="minorHAnsi" w:hint="default"/>
        </w:rPr>
        <w:t>MLflow</w:t>
      </w:r>
      <w:proofErr w:type="spellEnd"/>
      <w:r w:rsidRPr="00065074">
        <w:rPr>
          <w:rFonts w:asciiTheme="minorHAnsi" w:hAnsiTheme="minorHAnsi" w:cstheme="minorHAnsi" w:hint="default"/>
        </w:rPr>
        <w:t>, Azure DevOps, Azure ML CLI v2, Git, GitHub, Terraform, CI/CD, Model Registry, Experiment Tracking, Drift Detection</w:t>
      </w:r>
    </w:p>
    <w:p w14:paraId="0C72DD27" w14:textId="77777777" w:rsidR="0078075E" w:rsidRPr="00065074" w:rsidRDefault="0078075E" w:rsidP="0078075E">
      <w:pPr>
        <w:pStyle w:val="msonospacing0"/>
        <w:numPr>
          <w:ilvl w:val="0"/>
          <w:numId w:val="33"/>
        </w:numPr>
        <w:ind w:left="180" w:hanging="180"/>
        <w:jc w:val="both"/>
        <w:rPr>
          <w:rFonts w:asciiTheme="minorHAnsi" w:hAnsiTheme="minorHAnsi" w:cstheme="minorHAnsi" w:hint="default"/>
          <w:b/>
          <w:bCs/>
        </w:rPr>
      </w:pPr>
      <w:r w:rsidRPr="00065074">
        <w:rPr>
          <w:rFonts w:asciiTheme="minorHAnsi" w:hAnsiTheme="minorHAnsi" w:cstheme="minorHAnsi" w:hint="default"/>
          <w:b/>
          <w:bCs/>
        </w:rPr>
        <w:t xml:space="preserve">Containers &amp; APIs: </w:t>
      </w:r>
      <w:r w:rsidRPr="00065074">
        <w:rPr>
          <w:rFonts w:asciiTheme="minorHAnsi" w:hAnsiTheme="minorHAnsi" w:cstheme="minorHAnsi" w:hint="default"/>
        </w:rPr>
        <w:t xml:space="preserve">Docker, Kubernetes, AKS, NVIDIA Triton Inference Server, </w:t>
      </w:r>
      <w:proofErr w:type="spellStart"/>
      <w:r w:rsidRPr="00065074">
        <w:rPr>
          <w:rFonts w:asciiTheme="minorHAnsi" w:hAnsiTheme="minorHAnsi" w:cstheme="minorHAnsi" w:hint="default"/>
        </w:rPr>
        <w:t>FastAPI</w:t>
      </w:r>
      <w:proofErr w:type="spellEnd"/>
      <w:r w:rsidRPr="00065074">
        <w:rPr>
          <w:rFonts w:asciiTheme="minorHAnsi" w:hAnsiTheme="minorHAnsi" w:cstheme="minorHAnsi" w:hint="default"/>
        </w:rPr>
        <w:t>, REST APIs, Microservices</w:t>
      </w:r>
    </w:p>
    <w:p w14:paraId="2D9AC6A2" w14:textId="77777777" w:rsidR="0078075E" w:rsidRPr="00065074" w:rsidRDefault="0078075E" w:rsidP="0078075E">
      <w:pPr>
        <w:pStyle w:val="msonospacing0"/>
        <w:numPr>
          <w:ilvl w:val="0"/>
          <w:numId w:val="33"/>
        </w:numPr>
        <w:ind w:left="180" w:hanging="180"/>
        <w:jc w:val="both"/>
        <w:rPr>
          <w:rFonts w:asciiTheme="minorHAnsi" w:hAnsiTheme="minorHAnsi" w:cstheme="minorHAnsi" w:hint="default"/>
        </w:rPr>
      </w:pPr>
      <w:r w:rsidRPr="00065074">
        <w:rPr>
          <w:rFonts w:asciiTheme="minorHAnsi" w:hAnsiTheme="minorHAnsi" w:cstheme="minorHAnsi" w:hint="default"/>
          <w:b/>
          <w:bCs/>
        </w:rPr>
        <w:t xml:space="preserve">Databases: </w:t>
      </w:r>
      <w:r w:rsidRPr="00065074">
        <w:rPr>
          <w:rFonts w:asciiTheme="minorHAnsi" w:hAnsiTheme="minorHAnsi" w:cstheme="minorHAnsi" w:hint="default"/>
        </w:rPr>
        <w:t>ADLS Gen2, PostgreSQL, Oracle ERP, Amazon S3, DynamoDB, Aurora</w:t>
      </w:r>
    </w:p>
    <w:p w14:paraId="25C307CD" w14:textId="77777777" w:rsidR="0078075E" w:rsidRPr="00065074" w:rsidRDefault="0078075E" w:rsidP="0078075E">
      <w:pPr>
        <w:pStyle w:val="msonospacing0"/>
        <w:numPr>
          <w:ilvl w:val="0"/>
          <w:numId w:val="33"/>
        </w:numPr>
        <w:ind w:left="180" w:hanging="180"/>
        <w:jc w:val="both"/>
        <w:rPr>
          <w:rFonts w:asciiTheme="minorHAnsi" w:hAnsiTheme="minorHAnsi" w:cstheme="minorHAnsi" w:hint="default"/>
        </w:rPr>
      </w:pPr>
      <w:r w:rsidRPr="00065074">
        <w:rPr>
          <w:rFonts w:asciiTheme="minorHAnsi" w:hAnsiTheme="minorHAnsi" w:cstheme="minorHAnsi" w:hint="default"/>
          <w:b/>
          <w:bCs/>
        </w:rPr>
        <w:t xml:space="preserve">Security &amp; Governance: </w:t>
      </w:r>
      <w:r w:rsidRPr="00065074">
        <w:rPr>
          <w:rFonts w:asciiTheme="minorHAnsi" w:hAnsiTheme="minorHAnsi" w:cstheme="minorHAnsi" w:hint="default"/>
        </w:rPr>
        <w:t>HIPAA, HITRUST, FINRA, SEC, Dodd-Frank, Azure AI Content Safety, RBAC, Key Vault, IAM, KMS, AI Governance, Model Governance</w:t>
      </w:r>
    </w:p>
    <w:p w14:paraId="460EF9DF" w14:textId="77777777" w:rsidR="0078075E" w:rsidRPr="00065074" w:rsidRDefault="0078075E" w:rsidP="0078075E">
      <w:pPr>
        <w:pStyle w:val="msonospacing0"/>
        <w:numPr>
          <w:ilvl w:val="0"/>
          <w:numId w:val="33"/>
        </w:numPr>
        <w:ind w:left="180" w:hanging="180"/>
        <w:jc w:val="both"/>
        <w:rPr>
          <w:rFonts w:asciiTheme="minorHAnsi" w:hAnsiTheme="minorHAnsi" w:cstheme="minorHAnsi" w:hint="default"/>
        </w:rPr>
      </w:pPr>
      <w:r w:rsidRPr="00065074">
        <w:rPr>
          <w:rFonts w:asciiTheme="minorHAnsi" w:hAnsiTheme="minorHAnsi" w:cstheme="minorHAnsi" w:hint="default"/>
          <w:b/>
          <w:bCs/>
        </w:rPr>
        <w:t xml:space="preserve">Monitoring: </w:t>
      </w:r>
      <w:r w:rsidRPr="00065074">
        <w:rPr>
          <w:rFonts w:asciiTheme="minorHAnsi" w:hAnsiTheme="minorHAnsi" w:cstheme="minorHAnsi" w:hint="default"/>
        </w:rPr>
        <w:t xml:space="preserve">Azure Monitor, Application Insights, CloudWatch, </w:t>
      </w:r>
      <w:proofErr w:type="spellStart"/>
      <w:r w:rsidRPr="00065074">
        <w:rPr>
          <w:rFonts w:asciiTheme="minorHAnsi" w:hAnsiTheme="minorHAnsi" w:cstheme="minorHAnsi" w:hint="default"/>
        </w:rPr>
        <w:t>MLflow</w:t>
      </w:r>
      <w:proofErr w:type="spellEnd"/>
      <w:r w:rsidRPr="00065074">
        <w:rPr>
          <w:rFonts w:asciiTheme="minorHAnsi" w:hAnsiTheme="minorHAnsi" w:cstheme="minorHAnsi" w:hint="default"/>
        </w:rPr>
        <w:t xml:space="preserve"> Tracking, Prompt Evaluation, Audit Logging</w:t>
      </w:r>
    </w:p>
    <w:p w14:paraId="3BC4A647" w14:textId="1967AF9F" w:rsidR="00521BFC" w:rsidRPr="00521BFC" w:rsidRDefault="0078075E" w:rsidP="00521BFC">
      <w:pPr>
        <w:pStyle w:val="msonospacing0"/>
        <w:numPr>
          <w:ilvl w:val="0"/>
          <w:numId w:val="33"/>
        </w:numPr>
        <w:ind w:left="180" w:hanging="180"/>
        <w:jc w:val="both"/>
        <w:rPr>
          <w:rStyle w:val="15"/>
          <w:rFonts w:asciiTheme="minorHAnsi" w:hAnsiTheme="minorHAnsi" w:cstheme="minorHAnsi" w:hint="default"/>
          <w:b w:val="0"/>
          <w:bCs w:val="0"/>
          <w:lang w:val="en-IN"/>
        </w:rPr>
      </w:pPr>
      <w:r w:rsidRPr="00065074">
        <w:rPr>
          <w:rFonts w:asciiTheme="minorHAnsi" w:hAnsiTheme="minorHAnsi" w:cstheme="minorHAnsi" w:hint="default"/>
          <w:b/>
          <w:bCs/>
        </w:rPr>
        <w:t xml:space="preserve">Visualization: </w:t>
      </w:r>
      <w:r w:rsidRPr="00065074">
        <w:rPr>
          <w:rFonts w:asciiTheme="minorHAnsi" w:hAnsiTheme="minorHAnsi" w:cstheme="minorHAnsi" w:hint="default"/>
        </w:rPr>
        <w:t>Tableau, Dashboards, SQL Reporting</w:t>
      </w:r>
    </w:p>
    <w:p w14:paraId="6197111E" w14:textId="7BDBF10E" w:rsidR="00AA05D8" w:rsidRDefault="00E3639E" w:rsidP="0078075E">
      <w:pPr>
        <w:pStyle w:val="msonospacing0"/>
        <w:ind w:left="284" w:hanging="284"/>
        <w:jc w:val="both"/>
        <w:rPr>
          <w:rStyle w:val="15"/>
          <w:rFonts w:asciiTheme="minorHAnsi" w:hAnsiTheme="minorHAnsi" w:cstheme="minorHAnsi" w:hint="default"/>
          <w:u w:val="single"/>
        </w:rPr>
      </w:pPr>
      <w:r w:rsidRPr="00065074">
        <w:rPr>
          <w:rStyle w:val="15"/>
          <w:rFonts w:asciiTheme="minorHAnsi" w:hAnsiTheme="minorHAnsi" w:cstheme="minorHAnsi" w:hint="default"/>
          <w:u w:val="single"/>
        </w:rPr>
        <w:t xml:space="preserve">PROFESSIONAL </w:t>
      </w:r>
      <w:r w:rsidR="00BC04D4" w:rsidRPr="00065074">
        <w:rPr>
          <w:rStyle w:val="15"/>
          <w:rFonts w:asciiTheme="minorHAnsi" w:hAnsiTheme="minorHAnsi" w:cstheme="minorHAnsi" w:hint="default"/>
          <w:u w:val="single"/>
        </w:rPr>
        <w:t>EXPERIENCE</w:t>
      </w:r>
      <w:r w:rsidR="00E84426" w:rsidRPr="00065074">
        <w:rPr>
          <w:rStyle w:val="15"/>
          <w:rFonts w:asciiTheme="minorHAnsi" w:hAnsiTheme="minorHAnsi" w:cstheme="minorHAnsi" w:hint="default"/>
          <w:u w:val="single"/>
        </w:rPr>
        <w:t xml:space="preserve"> </w:t>
      </w:r>
    </w:p>
    <w:p w14:paraId="5A53D9E1" w14:textId="77777777" w:rsidR="00BB0EAE" w:rsidRPr="00BB0EAE" w:rsidRDefault="00BB0EAE" w:rsidP="00BB0EAE">
      <w:pPr>
        <w:shd w:val="clear" w:color="auto" w:fill="B4C6E7"/>
        <w:spacing w:line="276" w:lineRule="auto"/>
        <w:jc w:val="both"/>
        <w:rPr>
          <w:rFonts w:cstheme="minorHAnsi"/>
          <w:b/>
          <w:bCs/>
          <w:sz w:val="22"/>
          <w:szCs w:val="22"/>
          <w:lang w:eastAsia="en-US"/>
        </w:rPr>
      </w:pPr>
      <w:r w:rsidRPr="00BB0EAE">
        <w:rPr>
          <w:rFonts w:cstheme="minorHAnsi"/>
          <w:b/>
          <w:bCs/>
          <w:sz w:val="22"/>
          <w:szCs w:val="22"/>
          <w:lang w:eastAsia="en-US"/>
        </w:rPr>
        <w:t>Sr. Gen AI Engineer | Elevance Health| New York City, NY                                                                                             Feb 2025 – Present</w:t>
      </w:r>
    </w:p>
    <w:p w14:paraId="331CDB98" w14:textId="77777777" w:rsidR="00875741" w:rsidRPr="00065074" w:rsidRDefault="00875741" w:rsidP="0078075E">
      <w:pPr>
        <w:pStyle w:val="ListParagraph"/>
        <w:numPr>
          <w:ilvl w:val="0"/>
          <w:numId w:val="31"/>
        </w:numPr>
        <w:ind w:left="180" w:hanging="180"/>
        <w:jc w:val="both"/>
        <w:rPr>
          <w:rFonts w:eastAsia="Times New Roman" w:cstheme="minorHAnsi"/>
          <w:sz w:val="22"/>
          <w:szCs w:val="22"/>
          <w:lang w:val="en-IN" w:eastAsia="en-US"/>
        </w:rPr>
      </w:pPr>
      <w:r w:rsidRPr="00065074">
        <w:rPr>
          <w:rFonts w:eastAsia="Times New Roman" w:cstheme="minorHAnsi"/>
          <w:sz w:val="22"/>
          <w:szCs w:val="22"/>
          <w:lang w:val="en-IN" w:eastAsia="en-US"/>
        </w:rPr>
        <w:t>Architected a HIPAA-compliant enterprise Generative AI platform for clinical utilization review, transforming unstructured healthcare data (EHRs, physician notes, prior authorization requests) into structured, policy-aligned insights to improve clinical decision support efficiency and consistency.</w:t>
      </w:r>
    </w:p>
    <w:p w14:paraId="752134DA" w14:textId="22984872" w:rsidR="00875741" w:rsidRPr="00065074" w:rsidRDefault="00875741" w:rsidP="0078075E">
      <w:pPr>
        <w:pStyle w:val="ListParagraph"/>
        <w:numPr>
          <w:ilvl w:val="0"/>
          <w:numId w:val="31"/>
        </w:numPr>
        <w:ind w:left="180" w:hanging="180"/>
        <w:jc w:val="both"/>
        <w:rPr>
          <w:rFonts w:eastAsia="Times New Roman" w:cstheme="minorHAnsi"/>
          <w:sz w:val="22"/>
          <w:szCs w:val="22"/>
          <w:lang w:val="en-IN" w:eastAsia="en-US"/>
        </w:rPr>
      </w:pPr>
      <w:r w:rsidRPr="00065074">
        <w:rPr>
          <w:rFonts w:eastAsia="Times New Roman" w:cstheme="minorHAnsi"/>
          <w:sz w:val="22"/>
          <w:szCs w:val="22"/>
          <w:lang w:val="en-IN" w:eastAsia="en-US"/>
        </w:rPr>
        <w:lastRenderedPageBreak/>
        <w:t xml:space="preserve">Designed and implemented an end-to-end Retrieval-Augmented Generation (RAG) system using Azure AI Foundry, Azure </w:t>
      </w:r>
      <w:proofErr w:type="spellStart"/>
      <w:r w:rsidR="00EF0992">
        <w:rPr>
          <w:rFonts w:eastAsia="Times New Roman" w:cstheme="minorHAnsi"/>
          <w:sz w:val="22"/>
          <w:szCs w:val="22"/>
          <w:lang w:val="en-IN" w:eastAsia="en-US"/>
        </w:rPr>
        <w:t>blue</w:t>
      </w:r>
      <w:r w:rsidRPr="00065074">
        <w:rPr>
          <w:rFonts w:eastAsia="Times New Roman" w:cstheme="minorHAnsi"/>
          <w:sz w:val="22"/>
          <w:szCs w:val="22"/>
          <w:lang w:val="en-IN" w:eastAsia="en-US"/>
        </w:rPr>
        <w:t>OpenAI</w:t>
      </w:r>
      <w:proofErr w:type="spellEnd"/>
      <w:r w:rsidRPr="00065074">
        <w:rPr>
          <w:rFonts w:eastAsia="Times New Roman" w:cstheme="minorHAnsi"/>
          <w:sz w:val="22"/>
          <w:szCs w:val="22"/>
          <w:lang w:val="en-IN" w:eastAsia="en-US"/>
        </w:rPr>
        <w:t xml:space="preserve"> (GPT-4o, GPT-4.1), and Azure AI Search, ensuring grounded, traceable responses aligned with enterprise medical policies and reducing hallucination risk in high-stakes workflows.</w:t>
      </w:r>
    </w:p>
    <w:p w14:paraId="15F578D9" w14:textId="77777777" w:rsidR="00875741" w:rsidRPr="00065074" w:rsidRDefault="00875741" w:rsidP="0078075E">
      <w:pPr>
        <w:pStyle w:val="ListParagraph"/>
        <w:numPr>
          <w:ilvl w:val="0"/>
          <w:numId w:val="31"/>
        </w:numPr>
        <w:ind w:left="180" w:hanging="180"/>
        <w:jc w:val="both"/>
        <w:rPr>
          <w:rFonts w:eastAsia="Times New Roman" w:cstheme="minorHAnsi"/>
          <w:sz w:val="22"/>
          <w:szCs w:val="22"/>
          <w:lang w:val="en-IN" w:eastAsia="en-US"/>
        </w:rPr>
      </w:pPr>
      <w:r w:rsidRPr="00065074">
        <w:rPr>
          <w:rFonts w:eastAsia="Times New Roman" w:cstheme="minorHAnsi"/>
          <w:sz w:val="22"/>
          <w:szCs w:val="22"/>
          <w:lang w:val="en-IN" w:eastAsia="en-US"/>
        </w:rPr>
        <w:t>Built a hybrid enterprise retrieval architecture combining vector search, keyword search, and ML-based reranking in Azure AI Search, significantly improving contextual relevance for both patient-specific and policy-based medical evidence retrieval.</w:t>
      </w:r>
    </w:p>
    <w:p w14:paraId="0529D4CF" w14:textId="77777777" w:rsidR="00875741" w:rsidRPr="00065074" w:rsidRDefault="00875741" w:rsidP="0078075E">
      <w:pPr>
        <w:pStyle w:val="ListParagraph"/>
        <w:numPr>
          <w:ilvl w:val="0"/>
          <w:numId w:val="31"/>
        </w:numPr>
        <w:ind w:left="180" w:hanging="180"/>
        <w:jc w:val="both"/>
        <w:rPr>
          <w:rFonts w:eastAsia="Times New Roman" w:cstheme="minorHAnsi"/>
          <w:sz w:val="22"/>
          <w:szCs w:val="22"/>
          <w:lang w:val="en-IN" w:eastAsia="en-US"/>
        </w:rPr>
      </w:pPr>
      <w:r w:rsidRPr="00065074">
        <w:rPr>
          <w:rFonts w:eastAsia="Times New Roman" w:cstheme="minorHAnsi"/>
          <w:sz w:val="22"/>
          <w:szCs w:val="22"/>
          <w:lang w:val="en-IN" w:eastAsia="en-US"/>
        </w:rPr>
        <w:t xml:space="preserve">Engineered multi-agent orchestration systems using </w:t>
      </w:r>
      <w:proofErr w:type="spellStart"/>
      <w:r w:rsidRPr="00065074">
        <w:rPr>
          <w:rFonts w:eastAsia="Times New Roman" w:cstheme="minorHAnsi"/>
          <w:sz w:val="22"/>
          <w:szCs w:val="22"/>
          <w:lang w:val="en-IN" w:eastAsia="en-US"/>
        </w:rPr>
        <w:t>LangChain</w:t>
      </w:r>
      <w:proofErr w:type="spellEnd"/>
      <w:r w:rsidRPr="00065074">
        <w:rPr>
          <w:rFonts w:eastAsia="Times New Roman" w:cstheme="minorHAnsi"/>
          <w:sz w:val="22"/>
          <w:szCs w:val="22"/>
          <w:lang w:val="en-IN" w:eastAsia="en-US"/>
        </w:rPr>
        <w:t>, Semantic Kernel, and Azure OpenAI, decomposing clinical reasoning into specialized agents for summarization, policy mapping, contradiction detection, and final recommendation synthesis.</w:t>
      </w:r>
    </w:p>
    <w:p w14:paraId="30D5B09D" w14:textId="77777777" w:rsidR="00875741" w:rsidRPr="00065074" w:rsidRDefault="00875741" w:rsidP="0078075E">
      <w:pPr>
        <w:pStyle w:val="ListParagraph"/>
        <w:numPr>
          <w:ilvl w:val="0"/>
          <w:numId w:val="31"/>
        </w:numPr>
        <w:ind w:left="180" w:hanging="180"/>
        <w:jc w:val="both"/>
        <w:rPr>
          <w:rFonts w:eastAsia="Times New Roman" w:cstheme="minorHAnsi"/>
          <w:sz w:val="22"/>
          <w:szCs w:val="22"/>
          <w:lang w:val="en-IN" w:eastAsia="en-US"/>
        </w:rPr>
      </w:pPr>
      <w:r w:rsidRPr="00065074">
        <w:rPr>
          <w:rFonts w:eastAsia="Times New Roman" w:cstheme="minorHAnsi"/>
          <w:sz w:val="22"/>
          <w:szCs w:val="22"/>
          <w:lang w:val="en-IN" w:eastAsia="en-US"/>
        </w:rPr>
        <w:t>Developed secure, scalable data ingestion and processing pipelines using Azure Data Factory and ADLS Gen2, handling large volumes of PHI-sensitive clinical documents with encryption, schema validation, and structured mapping for downstream GenAI workloads.</w:t>
      </w:r>
    </w:p>
    <w:p w14:paraId="10E53F58" w14:textId="77777777" w:rsidR="00875741" w:rsidRPr="00065074" w:rsidRDefault="00875741" w:rsidP="0078075E">
      <w:pPr>
        <w:pStyle w:val="ListParagraph"/>
        <w:numPr>
          <w:ilvl w:val="0"/>
          <w:numId w:val="31"/>
        </w:numPr>
        <w:ind w:left="180" w:hanging="180"/>
        <w:jc w:val="both"/>
        <w:rPr>
          <w:rFonts w:eastAsia="Times New Roman" w:cstheme="minorHAnsi"/>
          <w:sz w:val="22"/>
          <w:szCs w:val="22"/>
          <w:lang w:val="en-IN" w:eastAsia="en-US"/>
        </w:rPr>
      </w:pPr>
      <w:r w:rsidRPr="00065074">
        <w:rPr>
          <w:rFonts w:eastAsia="Times New Roman" w:cstheme="minorHAnsi"/>
          <w:sz w:val="22"/>
          <w:szCs w:val="22"/>
          <w:lang w:val="en-IN" w:eastAsia="en-US"/>
        </w:rPr>
        <w:t xml:space="preserve">Implemented serverless and event-driven orchestration using Azure Functions, automating ingestion, chunking, embedding generation, and retrieval workflows, integrated with </w:t>
      </w:r>
      <w:proofErr w:type="spellStart"/>
      <w:r w:rsidRPr="00065074">
        <w:rPr>
          <w:rFonts w:eastAsia="Times New Roman" w:cstheme="minorHAnsi"/>
          <w:sz w:val="22"/>
          <w:szCs w:val="22"/>
          <w:lang w:val="en-IN" w:eastAsia="en-US"/>
        </w:rPr>
        <w:t>FastAPI</w:t>
      </w:r>
      <w:proofErr w:type="spellEnd"/>
      <w:r w:rsidRPr="00065074">
        <w:rPr>
          <w:rFonts w:eastAsia="Times New Roman" w:cstheme="minorHAnsi"/>
          <w:sz w:val="22"/>
          <w:szCs w:val="22"/>
          <w:lang w:val="en-IN" w:eastAsia="en-US"/>
        </w:rPr>
        <w:t xml:space="preserve"> microservices deployed on AKS for real-time inference.</w:t>
      </w:r>
    </w:p>
    <w:p w14:paraId="45BBD14F" w14:textId="77777777" w:rsidR="00875741" w:rsidRPr="00065074" w:rsidRDefault="00875741" w:rsidP="0078075E">
      <w:pPr>
        <w:pStyle w:val="ListParagraph"/>
        <w:numPr>
          <w:ilvl w:val="0"/>
          <w:numId w:val="31"/>
        </w:numPr>
        <w:ind w:left="180" w:hanging="180"/>
        <w:jc w:val="both"/>
        <w:rPr>
          <w:rFonts w:eastAsia="Times New Roman" w:cstheme="minorHAnsi"/>
          <w:sz w:val="22"/>
          <w:szCs w:val="22"/>
          <w:lang w:val="en-IN" w:eastAsia="en-US"/>
        </w:rPr>
      </w:pPr>
      <w:r w:rsidRPr="00065074">
        <w:rPr>
          <w:rFonts w:eastAsia="Times New Roman" w:cstheme="minorHAnsi"/>
          <w:sz w:val="22"/>
          <w:szCs w:val="22"/>
          <w:lang w:val="en-IN" w:eastAsia="en-US"/>
        </w:rPr>
        <w:t>Deployed containerized, production-grade microservices on Azure Kubernetes Service (AKS) with auto-scaling, rolling updates, and fault-tolerant design patterns to support high-throughput clinical inference workloads.</w:t>
      </w:r>
    </w:p>
    <w:p w14:paraId="5159A255" w14:textId="77777777" w:rsidR="00875741" w:rsidRPr="00065074" w:rsidRDefault="00875741" w:rsidP="0078075E">
      <w:pPr>
        <w:pStyle w:val="ListParagraph"/>
        <w:numPr>
          <w:ilvl w:val="0"/>
          <w:numId w:val="31"/>
        </w:numPr>
        <w:ind w:left="180" w:hanging="180"/>
        <w:jc w:val="both"/>
        <w:rPr>
          <w:rFonts w:eastAsia="Times New Roman" w:cstheme="minorHAnsi"/>
          <w:sz w:val="22"/>
          <w:szCs w:val="22"/>
          <w:lang w:val="en-IN" w:eastAsia="en-US"/>
        </w:rPr>
      </w:pPr>
      <w:r w:rsidRPr="00065074">
        <w:rPr>
          <w:rFonts w:eastAsia="Times New Roman" w:cstheme="minorHAnsi"/>
          <w:sz w:val="22"/>
          <w:szCs w:val="22"/>
          <w:lang w:val="en-IN" w:eastAsia="en-US"/>
        </w:rPr>
        <w:t>Established enterprise CI/CD pipelines using Azure DevOps, enabling version-controlled deployment of prompts, embeddings, retrieval pipelines, and containerized services for reproducible and governed GenAI releases.</w:t>
      </w:r>
    </w:p>
    <w:p w14:paraId="0CACEFB9" w14:textId="07C9DC57" w:rsidR="00075E48" w:rsidRPr="00065074" w:rsidRDefault="00875741" w:rsidP="0078075E">
      <w:pPr>
        <w:pStyle w:val="ListParagraph"/>
        <w:numPr>
          <w:ilvl w:val="0"/>
          <w:numId w:val="31"/>
        </w:numPr>
        <w:ind w:left="180" w:hanging="180"/>
        <w:jc w:val="both"/>
        <w:rPr>
          <w:rFonts w:eastAsia="Times New Roman" w:cstheme="minorHAnsi"/>
          <w:sz w:val="22"/>
          <w:szCs w:val="22"/>
          <w:lang w:val="en-IN" w:eastAsia="en-US"/>
        </w:rPr>
      </w:pPr>
      <w:r w:rsidRPr="00065074">
        <w:rPr>
          <w:rFonts w:eastAsia="Times New Roman" w:cstheme="minorHAnsi"/>
          <w:sz w:val="22"/>
          <w:szCs w:val="22"/>
          <w:lang w:val="en-IN" w:eastAsia="en-US"/>
        </w:rPr>
        <w:t xml:space="preserve">Designed and implemented </w:t>
      </w:r>
      <w:r w:rsidR="002C23D8" w:rsidRPr="00065074">
        <w:rPr>
          <w:rFonts w:eastAsia="Times New Roman" w:cstheme="minorHAnsi"/>
          <w:sz w:val="22"/>
          <w:szCs w:val="22"/>
          <w:lang w:val="en-IN" w:eastAsia="en-US"/>
        </w:rPr>
        <w:t xml:space="preserve">a </w:t>
      </w:r>
      <w:r w:rsidRPr="00065074">
        <w:rPr>
          <w:rFonts w:eastAsia="Times New Roman" w:cstheme="minorHAnsi"/>
          <w:sz w:val="22"/>
          <w:szCs w:val="22"/>
          <w:lang w:val="en-IN" w:eastAsia="en-US"/>
        </w:rPr>
        <w:t xml:space="preserve">comprehensive LLM evaluation and observability frameworks using </w:t>
      </w:r>
      <w:proofErr w:type="spellStart"/>
      <w:r w:rsidRPr="00065074">
        <w:rPr>
          <w:rFonts w:eastAsia="Times New Roman" w:cstheme="minorHAnsi"/>
          <w:sz w:val="22"/>
          <w:szCs w:val="22"/>
          <w:lang w:val="en-IN" w:eastAsia="en-US"/>
        </w:rPr>
        <w:t>Promptflow</w:t>
      </w:r>
      <w:proofErr w:type="spellEnd"/>
      <w:r w:rsidRPr="00065074">
        <w:rPr>
          <w:rFonts w:eastAsia="Times New Roman" w:cstheme="minorHAnsi"/>
          <w:sz w:val="22"/>
          <w:szCs w:val="22"/>
          <w:lang w:val="en-IN" w:eastAsia="en-US"/>
        </w:rPr>
        <w:t xml:space="preserve"> (Azure AI Foundry), Ragas, </w:t>
      </w:r>
      <w:proofErr w:type="spellStart"/>
      <w:r w:rsidRPr="00065074">
        <w:rPr>
          <w:rFonts w:eastAsia="Times New Roman" w:cstheme="minorHAnsi"/>
          <w:sz w:val="22"/>
          <w:szCs w:val="22"/>
          <w:lang w:val="en-IN" w:eastAsia="en-US"/>
        </w:rPr>
        <w:t>MLflow</w:t>
      </w:r>
      <w:proofErr w:type="spellEnd"/>
      <w:r w:rsidRPr="00065074">
        <w:rPr>
          <w:rFonts w:eastAsia="Times New Roman" w:cstheme="minorHAnsi"/>
          <w:sz w:val="22"/>
          <w:szCs w:val="22"/>
          <w:lang w:val="en-IN" w:eastAsia="en-US"/>
        </w:rPr>
        <w:t>, Azure Monitor, and Application Insights to measure retrieval accuracy, faithfulness, latency, cost efficiency, and end-to-end inference traceability.</w:t>
      </w:r>
    </w:p>
    <w:p w14:paraId="1C477AD7" w14:textId="1DCE6620" w:rsidR="00075E48" w:rsidRPr="00065074" w:rsidRDefault="00075E48" w:rsidP="0078075E">
      <w:pPr>
        <w:pStyle w:val="ListParagraph"/>
        <w:numPr>
          <w:ilvl w:val="0"/>
          <w:numId w:val="31"/>
        </w:numPr>
        <w:ind w:left="180" w:hanging="180"/>
        <w:jc w:val="both"/>
        <w:rPr>
          <w:rFonts w:eastAsia="Times New Roman" w:cstheme="minorHAnsi"/>
          <w:sz w:val="22"/>
          <w:szCs w:val="22"/>
          <w:lang w:val="en-IN" w:eastAsia="en-US"/>
        </w:rPr>
      </w:pPr>
      <w:r w:rsidRPr="00065074">
        <w:rPr>
          <w:rFonts w:eastAsia="Times New Roman" w:cstheme="minorHAnsi"/>
          <w:sz w:val="22"/>
          <w:szCs w:val="22"/>
          <w:lang w:val="en-IN" w:eastAsia="en-US"/>
        </w:rPr>
        <w:t>Strengthened security, compliance, and governance by integrating Azure AI Content Safety, RBAC, audit logging, and HIPAA/HITRUST controls, while collaborating with clinical SMEs to translate medical guidelines into structured retrieval schemas and improve utilization review efficiency through more consistent and automated decision support workflows.</w:t>
      </w:r>
    </w:p>
    <w:p w14:paraId="65BF0860" w14:textId="275929DA" w:rsidR="00894874" w:rsidRPr="00065074" w:rsidRDefault="00875741" w:rsidP="0078075E">
      <w:pPr>
        <w:jc w:val="both"/>
        <w:rPr>
          <w:rFonts w:eastAsia="Times New Roman" w:cstheme="minorHAnsi"/>
          <w:sz w:val="22"/>
          <w:szCs w:val="22"/>
          <w:lang w:val="en-IN" w:eastAsia="en-US"/>
        </w:rPr>
      </w:pPr>
      <w:r w:rsidRPr="00065074">
        <w:rPr>
          <w:rFonts w:eastAsia="Times New Roman" w:cstheme="minorHAnsi"/>
          <w:b/>
          <w:bCs/>
          <w:sz w:val="22"/>
          <w:szCs w:val="22"/>
          <w:lang w:val="en-IN" w:eastAsia="en-US"/>
        </w:rPr>
        <w:t>Environment:</w:t>
      </w:r>
      <w:r w:rsidRPr="00065074">
        <w:rPr>
          <w:rFonts w:eastAsia="Times New Roman" w:cstheme="minorHAnsi"/>
          <w:sz w:val="22"/>
          <w:szCs w:val="22"/>
          <w:lang w:val="en-IN" w:eastAsia="en-US"/>
        </w:rPr>
        <w:t xml:space="preserve"> Azure AI Foundry, Azure OpenAI Service (GPT-4o, GPT-4.1), Azure AI Search (Vector, Hybrid Search), </w:t>
      </w:r>
      <w:proofErr w:type="spellStart"/>
      <w:r w:rsidRPr="00065074">
        <w:rPr>
          <w:rFonts w:eastAsia="Times New Roman" w:cstheme="minorHAnsi"/>
          <w:sz w:val="22"/>
          <w:szCs w:val="22"/>
          <w:lang w:val="en-IN" w:eastAsia="en-US"/>
        </w:rPr>
        <w:t>LangChain</w:t>
      </w:r>
      <w:proofErr w:type="spellEnd"/>
      <w:r w:rsidRPr="00065074">
        <w:rPr>
          <w:rFonts w:eastAsia="Times New Roman" w:cstheme="minorHAnsi"/>
          <w:sz w:val="22"/>
          <w:szCs w:val="22"/>
          <w:lang w:val="en-IN" w:eastAsia="en-US"/>
        </w:rPr>
        <w:t xml:space="preserve">, Semantic Kernel, Azure Kubernetes Service (AKS), Azure Functions, Azure Data Factory, ADLS Gen2, Azure DevOps, </w:t>
      </w:r>
      <w:proofErr w:type="spellStart"/>
      <w:r w:rsidRPr="00065074">
        <w:rPr>
          <w:rFonts w:eastAsia="Times New Roman" w:cstheme="minorHAnsi"/>
          <w:sz w:val="22"/>
          <w:szCs w:val="22"/>
          <w:lang w:val="en-IN" w:eastAsia="en-US"/>
        </w:rPr>
        <w:t>MLflow</w:t>
      </w:r>
      <w:proofErr w:type="spellEnd"/>
      <w:r w:rsidRPr="00065074">
        <w:rPr>
          <w:rFonts w:eastAsia="Times New Roman" w:cstheme="minorHAnsi"/>
          <w:sz w:val="22"/>
          <w:szCs w:val="22"/>
          <w:lang w:val="en-IN" w:eastAsia="en-US"/>
        </w:rPr>
        <w:t xml:space="preserve">, Ragas, </w:t>
      </w:r>
      <w:proofErr w:type="spellStart"/>
      <w:r w:rsidRPr="00065074">
        <w:rPr>
          <w:rFonts w:eastAsia="Times New Roman" w:cstheme="minorHAnsi"/>
          <w:sz w:val="22"/>
          <w:szCs w:val="22"/>
          <w:lang w:val="en-IN" w:eastAsia="en-US"/>
        </w:rPr>
        <w:t>Promptflow</w:t>
      </w:r>
      <w:proofErr w:type="spellEnd"/>
      <w:r w:rsidRPr="00065074">
        <w:rPr>
          <w:rFonts w:eastAsia="Times New Roman" w:cstheme="minorHAnsi"/>
          <w:sz w:val="22"/>
          <w:szCs w:val="22"/>
          <w:lang w:val="en-IN" w:eastAsia="en-US"/>
        </w:rPr>
        <w:t xml:space="preserve">, Python, </w:t>
      </w:r>
      <w:proofErr w:type="spellStart"/>
      <w:r w:rsidRPr="00065074">
        <w:rPr>
          <w:rFonts w:eastAsia="Times New Roman" w:cstheme="minorHAnsi"/>
          <w:sz w:val="22"/>
          <w:szCs w:val="22"/>
          <w:lang w:val="en-IN" w:eastAsia="en-US"/>
        </w:rPr>
        <w:t>FastAPI</w:t>
      </w:r>
      <w:proofErr w:type="spellEnd"/>
      <w:r w:rsidRPr="00065074">
        <w:rPr>
          <w:rFonts w:eastAsia="Times New Roman" w:cstheme="minorHAnsi"/>
          <w:sz w:val="22"/>
          <w:szCs w:val="22"/>
          <w:lang w:val="en-IN" w:eastAsia="en-US"/>
        </w:rPr>
        <w:t>, Docker, REST APIs, CI/CD, Vector Databases, HIPAA/HITRUST-Compliant Architecture.</w:t>
      </w:r>
    </w:p>
    <w:p w14:paraId="6B3794E6" w14:textId="77777777" w:rsidR="00272DBF" w:rsidRPr="00065074" w:rsidRDefault="00272DBF" w:rsidP="0078075E">
      <w:pPr>
        <w:jc w:val="both"/>
        <w:rPr>
          <w:rFonts w:cstheme="minorHAnsi"/>
          <w:i/>
          <w:iCs/>
          <w:sz w:val="22"/>
          <w:szCs w:val="22"/>
        </w:rPr>
      </w:pPr>
    </w:p>
    <w:p w14:paraId="0700E0AC" w14:textId="4B28B898" w:rsidR="00DC7DD9" w:rsidRPr="00065074" w:rsidRDefault="00D57FAD" w:rsidP="006F1D93">
      <w:pPr>
        <w:shd w:val="clear" w:color="auto" w:fill="B4C6E7"/>
        <w:spacing w:line="276" w:lineRule="auto"/>
        <w:jc w:val="both"/>
        <w:rPr>
          <w:rFonts w:cstheme="minorHAnsi"/>
          <w:sz w:val="22"/>
          <w:szCs w:val="22"/>
        </w:rPr>
      </w:pPr>
      <w:r w:rsidRPr="00065074">
        <w:rPr>
          <w:rFonts w:cstheme="minorHAnsi"/>
          <w:b/>
          <w:bCs/>
          <w:sz w:val="22"/>
          <w:szCs w:val="22"/>
          <w:lang w:eastAsia="en-US"/>
        </w:rPr>
        <w:t>Sr.AI/ML Engineer |Bank of America</w:t>
      </w:r>
      <w:r w:rsidR="00AB40AB" w:rsidRPr="00065074">
        <w:rPr>
          <w:rFonts w:cstheme="minorHAnsi"/>
          <w:b/>
          <w:bCs/>
          <w:sz w:val="22"/>
          <w:szCs w:val="22"/>
          <w:lang w:eastAsia="en-US"/>
        </w:rPr>
        <w:t xml:space="preserve"> </w:t>
      </w:r>
      <w:r w:rsidRPr="00065074">
        <w:rPr>
          <w:rFonts w:cstheme="minorHAnsi"/>
          <w:b/>
          <w:bCs/>
          <w:sz w:val="22"/>
          <w:szCs w:val="22"/>
          <w:lang w:eastAsia="en-US"/>
        </w:rPr>
        <w:t>|</w:t>
      </w:r>
      <w:r w:rsidR="00AB40AB" w:rsidRPr="00065074">
        <w:rPr>
          <w:rFonts w:cstheme="minorHAnsi"/>
          <w:b/>
          <w:bCs/>
          <w:sz w:val="22"/>
          <w:szCs w:val="22"/>
          <w:lang w:eastAsia="en-US"/>
        </w:rPr>
        <w:t>Charlotte, NC</w:t>
      </w:r>
      <w:r w:rsidRPr="00065074">
        <w:rPr>
          <w:rFonts w:cstheme="minorHAnsi"/>
          <w:b/>
          <w:bCs/>
          <w:sz w:val="22"/>
          <w:szCs w:val="22"/>
          <w:lang w:eastAsia="en-US"/>
        </w:rPr>
        <w:t xml:space="preserve">                                                                                                  </w:t>
      </w:r>
      <w:r w:rsidR="00B41FB8" w:rsidRPr="00065074">
        <w:rPr>
          <w:rFonts w:cstheme="minorHAnsi"/>
          <w:b/>
          <w:bCs/>
          <w:sz w:val="22"/>
          <w:szCs w:val="22"/>
          <w:lang w:eastAsia="en-US"/>
        </w:rPr>
        <w:t xml:space="preserve">   </w:t>
      </w:r>
      <w:r w:rsidRPr="00065074">
        <w:rPr>
          <w:rFonts w:cstheme="minorHAnsi"/>
          <w:b/>
          <w:bCs/>
          <w:sz w:val="22"/>
          <w:szCs w:val="22"/>
          <w:lang w:eastAsia="en-US"/>
        </w:rPr>
        <w:t>Aug 2022 - Jan 2025</w:t>
      </w:r>
    </w:p>
    <w:p w14:paraId="3C1A0BED" w14:textId="059B372D" w:rsidR="006F1D93" w:rsidRPr="00065074" w:rsidRDefault="006F1D93" w:rsidP="006F1D93">
      <w:pPr>
        <w:pStyle w:val="ListParagraph"/>
        <w:numPr>
          <w:ilvl w:val="0"/>
          <w:numId w:val="11"/>
        </w:numPr>
        <w:autoSpaceDE w:val="0"/>
        <w:autoSpaceDN w:val="0"/>
        <w:adjustRightInd w:val="0"/>
        <w:ind w:left="180" w:hanging="180"/>
        <w:rPr>
          <w:rFonts w:eastAsia="Calibri" w:cstheme="minorHAnsi"/>
          <w:color w:val="000000"/>
          <w:sz w:val="22"/>
          <w:szCs w:val="22"/>
          <w:lang w:eastAsia="en-GB"/>
        </w:rPr>
      </w:pPr>
      <w:r w:rsidRPr="00065074">
        <w:rPr>
          <w:rFonts w:eastAsia="Calibri" w:cstheme="minorHAnsi"/>
          <w:color w:val="000000"/>
          <w:sz w:val="22"/>
          <w:szCs w:val="22"/>
          <w:lang w:eastAsia="en-GB"/>
        </w:rPr>
        <w:t>Led the architecture and implementation of an enterprise AI compliance platform on Microsoft Azure, designing the complete AI lifecycle from data ingestion through model retirement while ensuring regulatory compliance with FINRA, SEC, and Dodd-Frank using audit-ready governance, traceability, and model validation frameworks.</w:t>
      </w:r>
    </w:p>
    <w:p w14:paraId="47B7D10B" w14:textId="1E898C36" w:rsidR="00DC7DD9" w:rsidRPr="00065074" w:rsidRDefault="00C52989" w:rsidP="0078075E">
      <w:pPr>
        <w:pStyle w:val="NormalWeb"/>
        <w:numPr>
          <w:ilvl w:val="0"/>
          <w:numId w:val="11"/>
        </w:numPr>
        <w:spacing w:beforeAutospacing="0" w:afterAutospacing="0"/>
        <w:ind w:left="180" w:hanging="180"/>
        <w:contextualSpacing/>
        <w:jc w:val="both"/>
        <w:rPr>
          <w:rFonts w:asciiTheme="minorHAnsi" w:hAnsiTheme="minorHAnsi" w:cstheme="minorHAnsi"/>
          <w:sz w:val="22"/>
          <w:szCs w:val="22"/>
          <w:lang w:eastAsia="en-US"/>
        </w:rPr>
      </w:pPr>
      <w:r w:rsidRPr="00065074">
        <w:rPr>
          <w:rFonts w:asciiTheme="minorHAnsi" w:hAnsiTheme="minorHAnsi" w:cstheme="minorHAnsi"/>
          <w:sz w:val="22"/>
          <w:szCs w:val="22"/>
          <w:lang w:eastAsia="en-US"/>
        </w:rPr>
        <w:t xml:space="preserve">Developed </w:t>
      </w:r>
      <w:r w:rsidR="005A39AB" w:rsidRPr="00065074">
        <w:rPr>
          <w:rFonts w:asciiTheme="minorHAnsi" w:hAnsiTheme="minorHAnsi" w:cstheme="minorHAnsi"/>
          <w:sz w:val="22"/>
          <w:szCs w:val="22"/>
          <w:lang w:eastAsia="en-US"/>
        </w:rPr>
        <w:t xml:space="preserve">a </w:t>
      </w:r>
      <w:r w:rsidR="00DC7DD9" w:rsidRPr="00065074">
        <w:rPr>
          <w:rFonts w:asciiTheme="minorHAnsi" w:hAnsiTheme="minorHAnsi" w:cstheme="minorHAnsi"/>
          <w:sz w:val="22"/>
          <w:szCs w:val="22"/>
          <w:lang w:eastAsia="en-US"/>
        </w:rPr>
        <w:t xml:space="preserve">scalable data engineering architecture using ADLS Gen2, Azure Data Factory, Azure Databricks, and </w:t>
      </w:r>
      <w:proofErr w:type="spellStart"/>
      <w:r w:rsidR="00DC7DD9" w:rsidRPr="00065074">
        <w:rPr>
          <w:rFonts w:asciiTheme="minorHAnsi" w:hAnsiTheme="minorHAnsi" w:cstheme="minorHAnsi"/>
          <w:sz w:val="22"/>
          <w:szCs w:val="22"/>
          <w:lang w:eastAsia="en-US"/>
        </w:rPr>
        <w:t>PySpark</w:t>
      </w:r>
      <w:proofErr w:type="spellEnd"/>
      <w:r w:rsidR="00DC7DD9" w:rsidRPr="00065074">
        <w:rPr>
          <w:rFonts w:asciiTheme="minorHAnsi" w:hAnsiTheme="minorHAnsi" w:cstheme="minorHAnsi"/>
          <w:sz w:val="22"/>
          <w:szCs w:val="22"/>
          <w:lang w:eastAsia="en-US"/>
        </w:rPr>
        <w:t xml:space="preserve"> to ingest, cleanse, normalize, and enrich high-volume customer interactions (emails, chat logs, and call transcripts), enabling reliable feature engineering and downstream AI workloads.</w:t>
      </w:r>
    </w:p>
    <w:p w14:paraId="71DB736D" w14:textId="3D62BCEB" w:rsidR="00DC7DD9" w:rsidRPr="00065074" w:rsidRDefault="002D3056" w:rsidP="0078075E">
      <w:pPr>
        <w:pStyle w:val="NormalWeb"/>
        <w:numPr>
          <w:ilvl w:val="0"/>
          <w:numId w:val="11"/>
        </w:numPr>
        <w:spacing w:beforeAutospacing="0" w:afterAutospacing="0"/>
        <w:ind w:left="180" w:hanging="180"/>
        <w:contextualSpacing/>
        <w:jc w:val="both"/>
        <w:rPr>
          <w:rFonts w:asciiTheme="minorHAnsi" w:hAnsiTheme="minorHAnsi" w:cstheme="minorHAnsi"/>
          <w:sz w:val="22"/>
          <w:szCs w:val="22"/>
          <w:lang w:eastAsia="en-US"/>
        </w:rPr>
      </w:pPr>
      <w:r w:rsidRPr="00065074">
        <w:rPr>
          <w:rFonts w:asciiTheme="minorHAnsi" w:hAnsiTheme="minorHAnsi" w:cstheme="minorHAnsi"/>
          <w:sz w:val="22"/>
          <w:szCs w:val="22"/>
          <w:lang w:eastAsia="en-US"/>
        </w:rPr>
        <w:t xml:space="preserve">Engineered </w:t>
      </w:r>
      <w:r w:rsidR="00DC7DD9" w:rsidRPr="00065074">
        <w:rPr>
          <w:rFonts w:asciiTheme="minorHAnsi" w:hAnsiTheme="minorHAnsi" w:cstheme="minorHAnsi"/>
          <w:sz w:val="22"/>
          <w:szCs w:val="22"/>
          <w:lang w:eastAsia="en-US"/>
        </w:rPr>
        <w:t>distributed feature engineering and streaming analytics pipelines using Azure Databricks Structured Streaming to perform entity extraction, sentiment analysis, fraud tagging, and real-time customer risk scoring for enterprise-scale machine learning and AI applications.</w:t>
      </w:r>
    </w:p>
    <w:p w14:paraId="523148AB" w14:textId="77777777" w:rsidR="00084B65" w:rsidRPr="00065074" w:rsidRDefault="009230C3" w:rsidP="0078075E">
      <w:pPr>
        <w:pStyle w:val="NormalWeb"/>
        <w:numPr>
          <w:ilvl w:val="0"/>
          <w:numId w:val="11"/>
        </w:numPr>
        <w:spacing w:beforeAutospacing="0" w:afterAutospacing="0"/>
        <w:ind w:left="180" w:hanging="180"/>
        <w:contextualSpacing/>
        <w:jc w:val="both"/>
        <w:rPr>
          <w:rFonts w:asciiTheme="minorHAnsi" w:hAnsiTheme="minorHAnsi" w:cstheme="minorHAnsi"/>
          <w:sz w:val="22"/>
          <w:szCs w:val="22"/>
          <w:lang w:eastAsia="en-US"/>
        </w:rPr>
      </w:pPr>
      <w:r w:rsidRPr="00065074">
        <w:rPr>
          <w:rFonts w:asciiTheme="minorHAnsi" w:hAnsiTheme="minorHAnsi" w:cstheme="minorHAnsi"/>
          <w:sz w:val="22"/>
          <w:szCs w:val="22"/>
          <w:lang w:eastAsia="en-US"/>
        </w:rPr>
        <w:t xml:space="preserve">Implemented enterprise-scale </w:t>
      </w:r>
      <w:proofErr w:type="spellStart"/>
      <w:r w:rsidRPr="00065074">
        <w:rPr>
          <w:rFonts w:asciiTheme="minorHAnsi" w:hAnsiTheme="minorHAnsi" w:cstheme="minorHAnsi"/>
          <w:sz w:val="22"/>
          <w:szCs w:val="22"/>
          <w:lang w:eastAsia="en-US"/>
        </w:rPr>
        <w:t>MLOps</w:t>
      </w:r>
      <w:proofErr w:type="spellEnd"/>
      <w:r w:rsidRPr="00065074">
        <w:rPr>
          <w:rFonts w:asciiTheme="minorHAnsi" w:hAnsiTheme="minorHAnsi" w:cstheme="minorHAnsi"/>
          <w:sz w:val="22"/>
          <w:szCs w:val="22"/>
          <w:lang w:eastAsia="en-US"/>
        </w:rPr>
        <w:t xml:space="preserve"> pipelines using Azure Machine Learning, </w:t>
      </w:r>
      <w:proofErr w:type="spellStart"/>
      <w:r w:rsidRPr="00065074">
        <w:rPr>
          <w:rFonts w:asciiTheme="minorHAnsi" w:hAnsiTheme="minorHAnsi" w:cstheme="minorHAnsi"/>
          <w:sz w:val="22"/>
          <w:szCs w:val="22"/>
          <w:lang w:eastAsia="en-US"/>
        </w:rPr>
        <w:t>MLflow</w:t>
      </w:r>
      <w:proofErr w:type="spellEnd"/>
      <w:r w:rsidRPr="00065074">
        <w:rPr>
          <w:rFonts w:asciiTheme="minorHAnsi" w:hAnsiTheme="minorHAnsi" w:cstheme="minorHAnsi"/>
          <w:sz w:val="22"/>
          <w:szCs w:val="22"/>
          <w:lang w:eastAsia="en-US"/>
        </w:rPr>
        <w:t>, Azure DevOps, and Azure ML CLI v2, automating experiment tracking, model training, validation, versioning, CI/CD workflows, and zero-downtime deployments across Development, QA, and Production environments, improving deployment consistency and operational efficiency.</w:t>
      </w:r>
    </w:p>
    <w:p w14:paraId="2F2FD059" w14:textId="77777777" w:rsidR="00DE7832" w:rsidRPr="00065074" w:rsidRDefault="00DE7832" w:rsidP="0078075E">
      <w:pPr>
        <w:pStyle w:val="NormalWeb"/>
        <w:numPr>
          <w:ilvl w:val="0"/>
          <w:numId w:val="11"/>
        </w:numPr>
        <w:spacing w:beforeAutospacing="0" w:afterAutospacing="0"/>
        <w:ind w:left="180" w:hanging="180"/>
        <w:contextualSpacing/>
        <w:jc w:val="both"/>
        <w:rPr>
          <w:rFonts w:asciiTheme="minorHAnsi" w:hAnsiTheme="minorHAnsi" w:cstheme="minorHAnsi"/>
          <w:sz w:val="22"/>
          <w:szCs w:val="22"/>
          <w:lang w:eastAsia="en-US"/>
        </w:rPr>
      </w:pPr>
      <w:r w:rsidRPr="00065074">
        <w:rPr>
          <w:rFonts w:asciiTheme="minorHAnsi" w:hAnsiTheme="minorHAnsi" w:cstheme="minorHAnsi"/>
          <w:sz w:val="22"/>
          <w:szCs w:val="22"/>
          <w:lang w:eastAsia="en-US"/>
        </w:rPr>
        <w:t xml:space="preserve">Designed and implemented a hybrid AI architecture combining </w:t>
      </w:r>
      <w:proofErr w:type="spellStart"/>
      <w:r w:rsidRPr="00065074">
        <w:rPr>
          <w:rFonts w:asciiTheme="minorHAnsi" w:hAnsiTheme="minorHAnsi" w:cstheme="minorHAnsi"/>
          <w:sz w:val="22"/>
          <w:szCs w:val="22"/>
          <w:lang w:eastAsia="en-US"/>
        </w:rPr>
        <w:t>XGBoost</w:t>
      </w:r>
      <w:proofErr w:type="spellEnd"/>
      <w:r w:rsidRPr="00065074">
        <w:rPr>
          <w:rFonts w:asciiTheme="minorHAnsi" w:hAnsiTheme="minorHAnsi" w:cstheme="minorHAnsi"/>
          <w:sz w:val="22"/>
          <w:szCs w:val="22"/>
          <w:lang w:eastAsia="en-US"/>
        </w:rPr>
        <w:t xml:space="preserve"> for fraud detection, BERT-based transformer models for NLP classification, and Azure OpenAI with Retrieval-Augmented Generation (RAG) to deliver intelligent summarization, contextual reasoning, and enhanced compliance analyst productivity.</w:t>
      </w:r>
    </w:p>
    <w:p w14:paraId="5B20DD5D" w14:textId="1DE9D8D3" w:rsidR="00DC7DD9" w:rsidRPr="00065074" w:rsidRDefault="00DC7DD9" w:rsidP="0078075E">
      <w:pPr>
        <w:pStyle w:val="NormalWeb"/>
        <w:numPr>
          <w:ilvl w:val="0"/>
          <w:numId w:val="11"/>
        </w:numPr>
        <w:spacing w:beforeAutospacing="0" w:afterAutospacing="0"/>
        <w:ind w:left="180" w:hanging="180"/>
        <w:contextualSpacing/>
        <w:jc w:val="both"/>
        <w:rPr>
          <w:rFonts w:asciiTheme="minorHAnsi" w:hAnsiTheme="minorHAnsi" w:cstheme="minorHAnsi"/>
          <w:sz w:val="22"/>
          <w:szCs w:val="22"/>
          <w:lang w:eastAsia="en-US"/>
        </w:rPr>
      </w:pPr>
      <w:r w:rsidRPr="00065074">
        <w:rPr>
          <w:rFonts w:asciiTheme="minorHAnsi" w:hAnsiTheme="minorHAnsi" w:cstheme="minorHAnsi"/>
          <w:sz w:val="22"/>
          <w:szCs w:val="22"/>
          <w:lang w:eastAsia="en-US"/>
        </w:rPr>
        <w:t>Designed and deployed GPU-accelerated inference infrastructure on Azure Kubernetes Service (AKS) using NVIDIA Triton Inference Server, implementing containerized, horizontally scalable, low-latency model serving integrated with Azure Machine Learning managed endpoints.</w:t>
      </w:r>
    </w:p>
    <w:p w14:paraId="6C1C96C0" w14:textId="5DF7A589" w:rsidR="00D87590" w:rsidRPr="00065074" w:rsidRDefault="00124564" w:rsidP="00D87590">
      <w:pPr>
        <w:pStyle w:val="NormalWeb"/>
        <w:numPr>
          <w:ilvl w:val="0"/>
          <w:numId w:val="11"/>
        </w:numPr>
        <w:spacing w:beforeAutospacing="0" w:afterAutospacing="0"/>
        <w:ind w:left="180" w:hanging="180"/>
        <w:contextualSpacing/>
        <w:jc w:val="both"/>
        <w:rPr>
          <w:rFonts w:asciiTheme="minorHAnsi" w:hAnsiTheme="minorHAnsi" w:cstheme="minorHAnsi"/>
          <w:sz w:val="22"/>
          <w:szCs w:val="22"/>
          <w:lang w:eastAsia="en-US"/>
        </w:rPr>
      </w:pPr>
      <w:r w:rsidRPr="00065074">
        <w:rPr>
          <w:rFonts w:asciiTheme="minorHAnsi" w:hAnsiTheme="minorHAnsi" w:cstheme="minorHAnsi"/>
          <w:sz w:val="22"/>
          <w:szCs w:val="22"/>
          <w:lang w:eastAsia="en-US"/>
        </w:rPr>
        <w:t xml:space="preserve">Strengthened </w:t>
      </w:r>
      <w:r w:rsidR="00DC7DD9" w:rsidRPr="00065074">
        <w:rPr>
          <w:rFonts w:asciiTheme="minorHAnsi" w:hAnsiTheme="minorHAnsi" w:cstheme="minorHAnsi"/>
          <w:sz w:val="22"/>
          <w:szCs w:val="22"/>
          <w:lang w:eastAsia="en-US"/>
        </w:rPr>
        <w:t xml:space="preserve">enterprise security and governance by integrating Azure Key Vault, Azure Private Link, RBAC, </w:t>
      </w:r>
      <w:proofErr w:type="spellStart"/>
      <w:r w:rsidR="00DC7DD9" w:rsidRPr="00065074">
        <w:rPr>
          <w:rFonts w:asciiTheme="minorHAnsi" w:hAnsiTheme="minorHAnsi" w:cstheme="minorHAnsi"/>
          <w:sz w:val="22"/>
          <w:szCs w:val="22"/>
          <w:lang w:eastAsia="en-US"/>
        </w:rPr>
        <w:t>MLflow</w:t>
      </w:r>
      <w:proofErr w:type="spellEnd"/>
      <w:r w:rsidR="00DC7DD9" w:rsidRPr="00065074">
        <w:rPr>
          <w:rFonts w:asciiTheme="minorHAnsi" w:hAnsiTheme="minorHAnsi" w:cstheme="minorHAnsi"/>
          <w:sz w:val="22"/>
          <w:szCs w:val="22"/>
          <w:lang w:eastAsia="en-US"/>
        </w:rPr>
        <w:t xml:space="preserve"> Model Registry, Azure Machine Learning Feature Store, and automated lineage, drift detection, rollback, and compliance auditing to secure sensitive financial AI workloads.</w:t>
      </w:r>
    </w:p>
    <w:p w14:paraId="22A07F4C" w14:textId="1A408734" w:rsidR="00DC7DD9" w:rsidRPr="00065074" w:rsidRDefault="00E32D85" w:rsidP="00F675B7">
      <w:pPr>
        <w:pStyle w:val="ListParagraph"/>
        <w:numPr>
          <w:ilvl w:val="0"/>
          <w:numId w:val="11"/>
        </w:numPr>
        <w:autoSpaceDE w:val="0"/>
        <w:autoSpaceDN w:val="0"/>
        <w:adjustRightInd w:val="0"/>
        <w:ind w:left="180" w:hanging="180"/>
        <w:rPr>
          <w:rFonts w:eastAsia="Calibri" w:cstheme="minorHAnsi"/>
          <w:color w:val="000000"/>
          <w:sz w:val="22"/>
          <w:szCs w:val="22"/>
          <w:lang w:eastAsia="en-GB"/>
        </w:rPr>
      </w:pPr>
      <w:r w:rsidRPr="00065074">
        <w:rPr>
          <w:rFonts w:eastAsia="Calibri" w:cstheme="minorHAnsi"/>
          <w:color w:val="000000"/>
          <w:sz w:val="22"/>
          <w:szCs w:val="22"/>
          <w:lang w:eastAsia="en-GB"/>
        </w:rPr>
        <w:t>Designed and implemented a secure, high-throughput RESTful API and microservices architecture</w:t>
      </w:r>
      <w:r w:rsidR="00F30C0E" w:rsidRPr="00065074">
        <w:rPr>
          <w:rFonts w:eastAsia="Calibri" w:cstheme="minorHAnsi"/>
          <w:color w:val="000000"/>
          <w:sz w:val="22"/>
          <w:szCs w:val="22"/>
          <w:lang w:eastAsia="en-GB"/>
        </w:rPr>
        <w:t xml:space="preserve"> </w:t>
      </w:r>
      <w:r w:rsidR="00DC7DD9" w:rsidRPr="00065074">
        <w:rPr>
          <w:rFonts w:cstheme="minorHAnsi"/>
          <w:sz w:val="22"/>
          <w:szCs w:val="22"/>
          <w:lang w:eastAsia="en-US"/>
        </w:rPr>
        <w:t>for real-time fraud detection and sentiment analysis, incorporating authentication, request validation, throttling, encryption, and data loss prevention controls for seamless integration with internal banking applications.</w:t>
      </w:r>
    </w:p>
    <w:p w14:paraId="0240457A" w14:textId="500E5E72" w:rsidR="00DC7DD9" w:rsidRPr="00065074" w:rsidRDefault="00BD2B90" w:rsidP="00BD2B90">
      <w:pPr>
        <w:pStyle w:val="ListParagraph"/>
        <w:numPr>
          <w:ilvl w:val="0"/>
          <w:numId w:val="11"/>
        </w:numPr>
        <w:autoSpaceDE w:val="0"/>
        <w:autoSpaceDN w:val="0"/>
        <w:adjustRightInd w:val="0"/>
        <w:ind w:left="180" w:hanging="180"/>
        <w:rPr>
          <w:rFonts w:eastAsia="Calibri" w:cstheme="minorHAnsi"/>
          <w:color w:val="000000"/>
          <w:sz w:val="22"/>
          <w:szCs w:val="22"/>
          <w:lang w:eastAsia="en-GB"/>
        </w:rPr>
      </w:pPr>
      <w:r w:rsidRPr="00065074">
        <w:rPr>
          <w:rFonts w:eastAsia="Calibri" w:cstheme="minorHAnsi"/>
          <w:color w:val="000000"/>
          <w:sz w:val="22"/>
          <w:szCs w:val="22"/>
          <w:lang w:eastAsia="en-GB"/>
        </w:rPr>
        <w:lastRenderedPageBreak/>
        <w:t>Enhanced</w:t>
      </w:r>
      <w:r w:rsidR="00DC7DD9" w:rsidRPr="00065074">
        <w:rPr>
          <w:rFonts w:cstheme="minorHAnsi"/>
          <w:sz w:val="22"/>
          <w:szCs w:val="22"/>
          <w:lang w:eastAsia="en-US"/>
        </w:rPr>
        <w:t xml:space="preserve"> AI platform performance through distributed </w:t>
      </w:r>
      <w:proofErr w:type="spellStart"/>
      <w:r w:rsidR="00DC7DD9" w:rsidRPr="00065074">
        <w:rPr>
          <w:rFonts w:cstheme="minorHAnsi"/>
          <w:sz w:val="22"/>
          <w:szCs w:val="22"/>
          <w:lang w:eastAsia="en-US"/>
        </w:rPr>
        <w:t>PySpark</w:t>
      </w:r>
      <w:proofErr w:type="spellEnd"/>
      <w:r w:rsidR="00DC7DD9" w:rsidRPr="00065074">
        <w:rPr>
          <w:rFonts w:cstheme="minorHAnsi"/>
          <w:sz w:val="22"/>
          <w:szCs w:val="22"/>
          <w:lang w:eastAsia="en-US"/>
        </w:rPr>
        <w:t xml:space="preserve"> processing, mixed-precision GPU training, caching strategies, reusable feature libraries, and centralized feature management, reducing cloud infrastructure costs while improving model consistency and deployment efficiency.</w:t>
      </w:r>
    </w:p>
    <w:p w14:paraId="5D2A8A01" w14:textId="77777777" w:rsidR="00124FB6" w:rsidRPr="00065074" w:rsidRDefault="00802544" w:rsidP="00124FB6">
      <w:pPr>
        <w:pStyle w:val="ListParagraph"/>
        <w:numPr>
          <w:ilvl w:val="0"/>
          <w:numId w:val="11"/>
        </w:numPr>
        <w:autoSpaceDE w:val="0"/>
        <w:autoSpaceDN w:val="0"/>
        <w:adjustRightInd w:val="0"/>
        <w:ind w:left="180" w:hanging="180"/>
        <w:rPr>
          <w:rFonts w:eastAsia="Calibri" w:cstheme="minorHAnsi"/>
          <w:color w:val="000000"/>
          <w:sz w:val="22"/>
          <w:szCs w:val="22"/>
          <w:lang w:eastAsia="en-GB"/>
        </w:rPr>
      </w:pPr>
      <w:r w:rsidRPr="00065074">
        <w:rPr>
          <w:rFonts w:eastAsia="Calibri" w:cstheme="minorHAnsi"/>
          <w:color w:val="000000"/>
          <w:sz w:val="22"/>
          <w:szCs w:val="22"/>
          <w:lang w:eastAsia="en-GB"/>
        </w:rPr>
        <w:t>Established</w:t>
      </w:r>
      <w:r w:rsidR="00DC7DD9" w:rsidRPr="00065074">
        <w:rPr>
          <w:rFonts w:cstheme="minorHAnsi"/>
          <w:sz w:val="22"/>
          <w:szCs w:val="22"/>
          <w:lang w:eastAsia="en-US"/>
        </w:rPr>
        <w:t xml:space="preserve"> enterprise observability, resilience, and disaster recovery using Azure Monitor, custom logging, multi-zone AKS clusters, redundant data pipelines, and automated failover mechanisms while collaborating with engineering, security, compliance, and business teams to deliver highly available, production-ready AI solutions.</w:t>
      </w:r>
    </w:p>
    <w:p w14:paraId="057E37E6" w14:textId="4529518E" w:rsidR="00024A4F" w:rsidRPr="00065074" w:rsidRDefault="00DC7DD9" w:rsidP="00124FB6">
      <w:pPr>
        <w:autoSpaceDE w:val="0"/>
        <w:autoSpaceDN w:val="0"/>
        <w:adjustRightInd w:val="0"/>
        <w:rPr>
          <w:rFonts w:eastAsia="Calibri" w:cstheme="minorHAnsi"/>
          <w:color w:val="000000"/>
          <w:sz w:val="22"/>
          <w:szCs w:val="22"/>
          <w:lang w:eastAsia="en-GB"/>
        </w:rPr>
      </w:pPr>
      <w:r w:rsidRPr="00065074">
        <w:rPr>
          <w:rFonts w:cstheme="minorHAnsi"/>
          <w:b/>
          <w:bCs/>
          <w:sz w:val="22"/>
          <w:szCs w:val="22"/>
          <w:lang w:eastAsia="en-US"/>
        </w:rPr>
        <w:t>Environment:</w:t>
      </w:r>
      <w:r w:rsidRPr="00065074">
        <w:rPr>
          <w:rFonts w:cstheme="minorHAnsi"/>
          <w:sz w:val="22"/>
          <w:szCs w:val="22"/>
          <w:lang w:eastAsia="en-US"/>
        </w:rPr>
        <w:t xml:space="preserve"> Microsoft Azure (ADLS Gen2, Azure Data Factory, Azure Databricks, Azure Machine Learning, Azure Kubernetes Service, Azure OpenAI Service, Azure Key Vault, Azure Private Link, Azure Monitor), </w:t>
      </w:r>
      <w:proofErr w:type="spellStart"/>
      <w:r w:rsidRPr="00065074">
        <w:rPr>
          <w:rFonts w:cstheme="minorHAnsi"/>
          <w:sz w:val="22"/>
          <w:szCs w:val="22"/>
          <w:lang w:eastAsia="en-US"/>
        </w:rPr>
        <w:t>MLflow</w:t>
      </w:r>
      <w:proofErr w:type="spellEnd"/>
      <w:r w:rsidRPr="00065074">
        <w:rPr>
          <w:rFonts w:cstheme="minorHAnsi"/>
          <w:sz w:val="22"/>
          <w:szCs w:val="22"/>
          <w:lang w:eastAsia="en-US"/>
        </w:rPr>
        <w:t xml:space="preserve">, </w:t>
      </w:r>
      <w:proofErr w:type="spellStart"/>
      <w:r w:rsidRPr="00065074">
        <w:rPr>
          <w:rFonts w:cstheme="minorHAnsi"/>
          <w:sz w:val="22"/>
          <w:szCs w:val="22"/>
          <w:lang w:eastAsia="en-US"/>
        </w:rPr>
        <w:t>PySpark</w:t>
      </w:r>
      <w:proofErr w:type="spellEnd"/>
      <w:r w:rsidRPr="00065074">
        <w:rPr>
          <w:rFonts w:cstheme="minorHAnsi"/>
          <w:sz w:val="22"/>
          <w:szCs w:val="22"/>
          <w:lang w:eastAsia="en-US"/>
        </w:rPr>
        <w:t xml:space="preserve">, Python, SQL, Docker, Kubernetes, Azure DevOps, Azure ML CLI v2, NVIDIA Triton Inference Server, </w:t>
      </w:r>
      <w:proofErr w:type="spellStart"/>
      <w:r w:rsidRPr="00065074">
        <w:rPr>
          <w:rFonts w:cstheme="minorHAnsi"/>
          <w:sz w:val="22"/>
          <w:szCs w:val="22"/>
          <w:lang w:eastAsia="en-US"/>
        </w:rPr>
        <w:t>XGBoost</w:t>
      </w:r>
      <w:proofErr w:type="spellEnd"/>
      <w:r w:rsidRPr="00065074">
        <w:rPr>
          <w:rFonts w:cstheme="minorHAnsi"/>
          <w:sz w:val="22"/>
          <w:szCs w:val="22"/>
          <w:lang w:eastAsia="en-US"/>
        </w:rPr>
        <w:t xml:space="preserve">, BERT, Transformer Models, </w:t>
      </w:r>
      <w:r w:rsidR="001E72B8" w:rsidRPr="00065074">
        <w:rPr>
          <w:rFonts w:eastAsia="Times New Roman" w:cstheme="minorHAnsi"/>
          <w:sz w:val="22"/>
          <w:szCs w:val="22"/>
          <w:lang w:eastAsia="en-US"/>
        </w:rPr>
        <w:t>Azure OpenAI Service, Retrieval-Augmented Generation (RAG), Generative AI</w:t>
      </w:r>
      <w:r w:rsidR="00A82B60" w:rsidRPr="00065074">
        <w:rPr>
          <w:rFonts w:cstheme="minorHAnsi"/>
          <w:sz w:val="22"/>
          <w:szCs w:val="22"/>
          <w:lang w:eastAsia="en-US"/>
        </w:rPr>
        <w:t xml:space="preserve">, </w:t>
      </w:r>
      <w:r w:rsidRPr="00065074">
        <w:rPr>
          <w:rFonts w:cstheme="minorHAnsi"/>
          <w:sz w:val="22"/>
          <w:szCs w:val="22"/>
          <w:lang w:eastAsia="en-US"/>
        </w:rPr>
        <w:t>Feature Store, CI/CD, RESTful APIs, Microservices, Streaming Architecture, Distributed Systems, Enterprise Data Governance.</w:t>
      </w:r>
    </w:p>
    <w:p w14:paraId="25A0C2D2" w14:textId="77777777" w:rsidR="00DC7DD9" w:rsidRPr="00065074" w:rsidRDefault="00DC7DD9" w:rsidP="0078075E">
      <w:pPr>
        <w:pStyle w:val="NormalWeb"/>
        <w:spacing w:beforeAutospacing="0" w:afterAutospacing="0"/>
        <w:contextualSpacing/>
        <w:jc w:val="both"/>
        <w:rPr>
          <w:rFonts w:asciiTheme="minorHAnsi" w:hAnsiTheme="minorHAnsi" w:cstheme="minorHAnsi"/>
          <w:sz w:val="22"/>
          <w:szCs w:val="22"/>
        </w:rPr>
      </w:pPr>
    </w:p>
    <w:p w14:paraId="17A07117" w14:textId="08B9375F" w:rsidR="00024A4F" w:rsidRPr="00065074" w:rsidRDefault="00C76243" w:rsidP="00B41FB8">
      <w:pPr>
        <w:shd w:val="clear" w:color="auto" w:fill="B4C6E7"/>
        <w:spacing w:line="276" w:lineRule="auto"/>
        <w:jc w:val="both"/>
        <w:rPr>
          <w:rFonts w:cstheme="minorHAnsi"/>
          <w:b/>
          <w:bCs/>
          <w:sz w:val="22"/>
          <w:szCs w:val="22"/>
          <w:lang w:eastAsia="en-US"/>
        </w:rPr>
      </w:pPr>
      <w:r w:rsidRPr="00065074">
        <w:rPr>
          <w:rFonts w:cstheme="minorHAnsi"/>
          <w:b/>
          <w:bCs/>
          <w:sz w:val="22"/>
          <w:szCs w:val="22"/>
          <w:lang w:eastAsia="en-US"/>
        </w:rPr>
        <w:t>S</w:t>
      </w:r>
      <w:r w:rsidR="00E04C79">
        <w:rPr>
          <w:rFonts w:cstheme="minorHAnsi"/>
          <w:b/>
          <w:bCs/>
          <w:sz w:val="22"/>
          <w:szCs w:val="22"/>
          <w:lang w:eastAsia="en-US"/>
        </w:rPr>
        <w:t>r.</w:t>
      </w:r>
      <w:r w:rsidRPr="00065074">
        <w:rPr>
          <w:rFonts w:cstheme="minorHAnsi"/>
          <w:b/>
          <w:bCs/>
          <w:sz w:val="22"/>
          <w:szCs w:val="22"/>
          <w:lang w:eastAsia="en-US"/>
        </w:rPr>
        <w:t xml:space="preserve"> Machine Learning Engineer| Verizon</w:t>
      </w:r>
      <w:r w:rsidR="00836FC9">
        <w:rPr>
          <w:rFonts w:cstheme="minorHAnsi"/>
          <w:b/>
          <w:bCs/>
          <w:sz w:val="22"/>
          <w:szCs w:val="22"/>
          <w:lang w:eastAsia="en-US"/>
        </w:rPr>
        <w:t xml:space="preserve"> </w:t>
      </w:r>
      <w:r w:rsidRPr="00065074">
        <w:rPr>
          <w:rFonts w:cstheme="minorHAnsi"/>
          <w:b/>
          <w:bCs/>
          <w:sz w:val="22"/>
          <w:szCs w:val="22"/>
          <w:lang w:eastAsia="en-US"/>
        </w:rPr>
        <w:t>|</w:t>
      </w:r>
      <w:r w:rsidR="00836FC9">
        <w:rPr>
          <w:rFonts w:cstheme="minorHAnsi"/>
          <w:b/>
          <w:bCs/>
          <w:sz w:val="22"/>
          <w:szCs w:val="22"/>
          <w:lang w:eastAsia="en-US"/>
        </w:rPr>
        <w:t xml:space="preserve"> </w:t>
      </w:r>
      <w:r w:rsidRPr="00065074">
        <w:rPr>
          <w:rFonts w:cstheme="minorHAnsi"/>
          <w:b/>
          <w:bCs/>
          <w:sz w:val="22"/>
          <w:szCs w:val="22"/>
          <w:lang w:eastAsia="en-US"/>
        </w:rPr>
        <w:t>Irving,</w:t>
      </w:r>
      <w:r w:rsidR="00836FC9">
        <w:rPr>
          <w:rFonts w:cstheme="minorHAnsi"/>
          <w:b/>
          <w:bCs/>
          <w:sz w:val="22"/>
          <w:szCs w:val="22"/>
          <w:lang w:eastAsia="en-US"/>
        </w:rPr>
        <w:t xml:space="preserve"> </w:t>
      </w:r>
      <w:r w:rsidRPr="00065074">
        <w:rPr>
          <w:rFonts w:cstheme="minorHAnsi"/>
          <w:b/>
          <w:bCs/>
          <w:sz w:val="22"/>
          <w:szCs w:val="22"/>
          <w:lang w:eastAsia="en-US"/>
        </w:rPr>
        <w:t xml:space="preserve">TX                                                                                      </w:t>
      </w:r>
      <w:r w:rsidR="00B41FB8" w:rsidRPr="00065074">
        <w:rPr>
          <w:rFonts w:cstheme="minorHAnsi"/>
          <w:b/>
          <w:bCs/>
          <w:sz w:val="22"/>
          <w:szCs w:val="22"/>
          <w:lang w:eastAsia="en-US"/>
        </w:rPr>
        <w:t xml:space="preserve">         </w:t>
      </w:r>
      <w:r w:rsidRPr="00065074">
        <w:rPr>
          <w:rFonts w:cstheme="minorHAnsi"/>
          <w:b/>
          <w:bCs/>
          <w:sz w:val="22"/>
          <w:szCs w:val="22"/>
          <w:lang w:eastAsia="en-US"/>
        </w:rPr>
        <w:t xml:space="preserve">Apr 2020 – July 2022   </w:t>
      </w:r>
    </w:p>
    <w:p w14:paraId="2EE6B0F0" w14:textId="36528AB7" w:rsidR="00786E07" w:rsidRPr="00065074" w:rsidRDefault="00786E07" w:rsidP="0078075E">
      <w:pPr>
        <w:pStyle w:val="ListParagraph"/>
        <w:numPr>
          <w:ilvl w:val="0"/>
          <w:numId w:val="11"/>
        </w:numPr>
        <w:ind w:left="180" w:hanging="180"/>
        <w:rPr>
          <w:rFonts w:cstheme="minorHAnsi"/>
          <w:b/>
          <w:bCs/>
          <w:sz w:val="22"/>
          <w:szCs w:val="22"/>
          <w:lang w:val="en-IN"/>
        </w:rPr>
      </w:pPr>
      <w:r w:rsidRPr="00065074">
        <w:rPr>
          <w:rFonts w:cstheme="minorHAnsi"/>
          <w:sz w:val="22"/>
          <w:szCs w:val="22"/>
          <w:lang w:val="en-IN"/>
        </w:rPr>
        <w:t xml:space="preserve">Collaborated with business stakeholders and network operations teams to translate fleet safety, predictive maintenance, and driver </w:t>
      </w:r>
      <w:proofErr w:type="spellStart"/>
      <w:r w:rsidRPr="00065074">
        <w:rPr>
          <w:rFonts w:cstheme="minorHAnsi"/>
          <w:sz w:val="22"/>
          <w:szCs w:val="22"/>
          <w:lang w:val="en-IN"/>
        </w:rPr>
        <w:t>behavior</w:t>
      </w:r>
      <w:proofErr w:type="spellEnd"/>
      <w:r w:rsidRPr="00065074">
        <w:rPr>
          <w:rFonts w:cstheme="minorHAnsi"/>
          <w:sz w:val="22"/>
          <w:szCs w:val="22"/>
          <w:lang w:val="en-IN"/>
        </w:rPr>
        <w:t xml:space="preserve"> requirements into scalable machine learning solutions, defining ML features, streaming analytics workflows, and measurable business KPIs.</w:t>
      </w:r>
    </w:p>
    <w:p w14:paraId="631EA8AC" w14:textId="5CDE73B3" w:rsidR="00786E07" w:rsidRPr="00065074" w:rsidRDefault="00FD0BD9" w:rsidP="0078075E">
      <w:pPr>
        <w:pStyle w:val="Heading3"/>
        <w:numPr>
          <w:ilvl w:val="0"/>
          <w:numId w:val="11"/>
        </w:numPr>
        <w:spacing w:beforeAutospacing="0" w:afterAutospacing="0"/>
        <w:ind w:left="180" w:hanging="180"/>
        <w:jc w:val="both"/>
        <w:rPr>
          <w:rFonts w:asciiTheme="minorHAnsi" w:eastAsiaTheme="minorEastAsia" w:hAnsiTheme="minorHAnsi" w:cstheme="minorHAnsi"/>
          <w:b w:val="0"/>
          <w:bCs w:val="0"/>
          <w:sz w:val="22"/>
          <w:szCs w:val="22"/>
          <w:lang w:val="en-IN"/>
        </w:rPr>
      </w:pPr>
      <w:r w:rsidRPr="00065074">
        <w:rPr>
          <w:rFonts w:asciiTheme="minorHAnsi" w:eastAsiaTheme="minorEastAsia" w:hAnsiTheme="minorHAnsi" w:cstheme="minorHAnsi"/>
          <w:b w:val="0"/>
          <w:bCs w:val="0"/>
          <w:sz w:val="22"/>
          <w:szCs w:val="22"/>
        </w:rPr>
        <w:t xml:space="preserve">Designed </w:t>
      </w:r>
      <w:r w:rsidR="00786E07" w:rsidRPr="00065074">
        <w:rPr>
          <w:rFonts w:asciiTheme="minorHAnsi" w:eastAsiaTheme="minorEastAsia" w:hAnsiTheme="minorHAnsi" w:cstheme="minorHAnsi"/>
          <w:b w:val="0"/>
          <w:bCs w:val="0"/>
          <w:sz w:val="22"/>
          <w:szCs w:val="22"/>
          <w:lang w:val="en-IN"/>
        </w:rPr>
        <w:t>a cloud-native, event-driven serverless platform using Amazon Kinesis, AWS Lambda, and AWS Step Functions to support highly available, fault-tolerant, and elastically scalable processing of high-volume IoT vehicle telemetry.</w:t>
      </w:r>
    </w:p>
    <w:p w14:paraId="2A39C53F" w14:textId="77777777" w:rsidR="00786E07" w:rsidRPr="00065074" w:rsidRDefault="00786E07" w:rsidP="0078075E">
      <w:pPr>
        <w:pStyle w:val="Heading3"/>
        <w:numPr>
          <w:ilvl w:val="0"/>
          <w:numId w:val="11"/>
        </w:numPr>
        <w:spacing w:beforeAutospacing="0" w:afterAutospacing="0"/>
        <w:ind w:left="180" w:hanging="180"/>
        <w:jc w:val="both"/>
        <w:rPr>
          <w:rFonts w:asciiTheme="minorHAnsi" w:eastAsiaTheme="minorEastAsia" w:hAnsiTheme="minorHAnsi" w:cstheme="minorHAnsi"/>
          <w:b w:val="0"/>
          <w:bCs w:val="0"/>
          <w:sz w:val="22"/>
          <w:szCs w:val="22"/>
          <w:lang w:val="en-IN"/>
        </w:rPr>
      </w:pPr>
      <w:r w:rsidRPr="00065074">
        <w:rPr>
          <w:rFonts w:asciiTheme="minorHAnsi" w:eastAsiaTheme="minorEastAsia" w:hAnsiTheme="minorHAnsi" w:cstheme="minorHAnsi"/>
          <w:b w:val="0"/>
          <w:bCs w:val="0"/>
          <w:sz w:val="22"/>
          <w:szCs w:val="22"/>
          <w:lang w:val="en-IN"/>
        </w:rPr>
        <w:t>Built secure real-time data ingestion pipelines using Amazon Kinesis Data Streams, Kinesis Firehose, AWS Glue, and Amazon S3, implementing schema validation, encryption, Parquet optimization, partitioning, lifecycle management, and data quality controls for efficient analytics and feature engineering.</w:t>
      </w:r>
    </w:p>
    <w:p w14:paraId="0550D7E9" w14:textId="77777777" w:rsidR="00786E07" w:rsidRPr="00065074" w:rsidRDefault="00786E07" w:rsidP="0078075E">
      <w:pPr>
        <w:pStyle w:val="Heading3"/>
        <w:numPr>
          <w:ilvl w:val="0"/>
          <w:numId w:val="11"/>
        </w:numPr>
        <w:spacing w:beforeAutospacing="0" w:afterAutospacing="0"/>
        <w:ind w:left="180" w:hanging="180"/>
        <w:jc w:val="both"/>
        <w:rPr>
          <w:rFonts w:asciiTheme="minorHAnsi" w:eastAsiaTheme="minorEastAsia" w:hAnsiTheme="minorHAnsi" w:cstheme="minorHAnsi"/>
          <w:b w:val="0"/>
          <w:bCs w:val="0"/>
          <w:sz w:val="22"/>
          <w:szCs w:val="22"/>
          <w:lang w:val="en-IN"/>
        </w:rPr>
      </w:pPr>
      <w:r w:rsidRPr="00065074">
        <w:rPr>
          <w:rFonts w:asciiTheme="minorHAnsi" w:eastAsiaTheme="minorEastAsia" w:hAnsiTheme="minorHAnsi" w:cstheme="minorHAnsi"/>
          <w:b w:val="0"/>
          <w:bCs w:val="0"/>
          <w:sz w:val="22"/>
          <w:szCs w:val="22"/>
          <w:lang w:val="en-IN"/>
        </w:rPr>
        <w:t xml:space="preserve">Developed and optimized predictive maintenance and driver </w:t>
      </w:r>
      <w:proofErr w:type="spellStart"/>
      <w:r w:rsidRPr="00065074">
        <w:rPr>
          <w:rFonts w:asciiTheme="minorHAnsi" w:eastAsiaTheme="minorEastAsia" w:hAnsiTheme="minorHAnsi" w:cstheme="minorHAnsi"/>
          <w:b w:val="0"/>
          <w:bCs w:val="0"/>
          <w:sz w:val="22"/>
          <w:szCs w:val="22"/>
          <w:lang w:val="en-IN"/>
        </w:rPr>
        <w:t>behavior</w:t>
      </w:r>
      <w:proofErr w:type="spellEnd"/>
      <w:r w:rsidRPr="00065074">
        <w:rPr>
          <w:rFonts w:asciiTheme="minorHAnsi" w:eastAsiaTheme="minorEastAsia" w:hAnsiTheme="minorHAnsi" w:cstheme="minorHAnsi"/>
          <w:b w:val="0"/>
          <w:bCs w:val="0"/>
          <w:sz w:val="22"/>
          <w:szCs w:val="22"/>
          <w:lang w:val="en-IN"/>
        </w:rPr>
        <w:t xml:space="preserve"> models in Amazon SageMaker using </w:t>
      </w:r>
      <w:proofErr w:type="spellStart"/>
      <w:r w:rsidRPr="00065074">
        <w:rPr>
          <w:rFonts w:asciiTheme="minorHAnsi" w:eastAsiaTheme="minorEastAsia" w:hAnsiTheme="minorHAnsi" w:cstheme="minorHAnsi"/>
          <w:b w:val="0"/>
          <w:bCs w:val="0"/>
          <w:sz w:val="22"/>
          <w:szCs w:val="22"/>
          <w:lang w:val="en-IN"/>
        </w:rPr>
        <w:t>XGBoost</w:t>
      </w:r>
      <w:proofErr w:type="spellEnd"/>
      <w:r w:rsidRPr="00065074">
        <w:rPr>
          <w:rFonts w:asciiTheme="minorHAnsi" w:eastAsiaTheme="minorEastAsia" w:hAnsiTheme="minorHAnsi" w:cstheme="minorHAnsi"/>
          <w:b w:val="0"/>
          <w:bCs w:val="0"/>
          <w:sz w:val="22"/>
          <w:szCs w:val="22"/>
          <w:lang w:val="en-IN"/>
        </w:rPr>
        <w:t xml:space="preserve"> and anomaly detection techniques, leveraging advanced feature engineering, hyperparameter tuning, and iterative model validation to improve predictive accuracy.</w:t>
      </w:r>
    </w:p>
    <w:p w14:paraId="0977A6D7" w14:textId="77777777" w:rsidR="00786E07" w:rsidRPr="00065074" w:rsidRDefault="00786E07" w:rsidP="0078075E">
      <w:pPr>
        <w:pStyle w:val="Heading3"/>
        <w:numPr>
          <w:ilvl w:val="0"/>
          <w:numId w:val="11"/>
        </w:numPr>
        <w:spacing w:beforeAutospacing="0" w:afterAutospacing="0"/>
        <w:ind w:left="180" w:hanging="180"/>
        <w:jc w:val="both"/>
        <w:rPr>
          <w:rFonts w:asciiTheme="minorHAnsi" w:eastAsiaTheme="minorEastAsia" w:hAnsiTheme="minorHAnsi" w:cstheme="minorHAnsi"/>
          <w:b w:val="0"/>
          <w:bCs w:val="0"/>
          <w:sz w:val="22"/>
          <w:szCs w:val="22"/>
          <w:lang w:val="en-IN"/>
        </w:rPr>
      </w:pPr>
      <w:r w:rsidRPr="00065074">
        <w:rPr>
          <w:rFonts w:asciiTheme="minorHAnsi" w:eastAsiaTheme="minorEastAsia" w:hAnsiTheme="minorHAnsi" w:cstheme="minorHAnsi"/>
          <w:b w:val="0"/>
          <w:bCs w:val="0"/>
          <w:sz w:val="22"/>
          <w:szCs w:val="22"/>
          <w:lang w:val="en-IN"/>
        </w:rPr>
        <w:t>Engineered real-time feature engineering pipelines with AWS Glue and Lambda, significantly reducing telemetry processing latency while enabling proactive anomaly detection, fleet risk assessment, and automated operational insights.</w:t>
      </w:r>
    </w:p>
    <w:p w14:paraId="4E484B7D" w14:textId="77777777" w:rsidR="00786E07" w:rsidRPr="00065074" w:rsidRDefault="00786E07" w:rsidP="0078075E">
      <w:pPr>
        <w:pStyle w:val="Heading3"/>
        <w:numPr>
          <w:ilvl w:val="0"/>
          <w:numId w:val="11"/>
        </w:numPr>
        <w:spacing w:beforeAutospacing="0" w:afterAutospacing="0"/>
        <w:ind w:left="180" w:hanging="180"/>
        <w:jc w:val="both"/>
        <w:rPr>
          <w:rFonts w:asciiTheme="minorHAnsi" w:eastAsiaTheme="minorEastAsia" w:hAnsiTheme="minorHAnsi" w:cstheme="minorHAnsi"/>
          <w:b w:val="0"/>
          <w:bCs w:val="0"/>
          <w:sz w:val="22"/>
          <w:szCs w:val="22"/>
          <w:lang w:val="en-IN"/>
        </w:rPr>
      </w:pPr>
      <w:r w:rsidRPr="00065074">
        <w:rPr>
          <w:rFonts w:asciiTheme="minorHAnsi" w:eastAsiaTheme="minorEastAsia" w:hAnsiTheme="minorHAnsi" w:cstheme="minorHAnsi"/>
          <w:b w:val="0"/>
          <w:bCs w:val="0"/>
          <w:sz w:val="22"/>
          <w:szCs w:val="22"/>
          <w:lang w:val="en-IN"/>
        </w:rPr>
        <w:t xml:space="preserve">Implemented end-to-end </w:t>
      </w:r>
      <w:proofErr w:type="spellStart"/>
      <w:r w:rsidRPr="00065074">
        <w:rPr>
          <w:rFonts w:asciiTheme="minorHAnsi" w:eastAsiaTheme="minorEastAsia" w:hAnsiTheme="minorHAnsi" w:cstheme="minorHAnsi"/>
          <w:b w:val="0"/>
          <w:bCs w:val="0"/>
          <w:sz w:val="22"/>
          <w:szCs w:val="22"/>
          <w:lang w:val="en-IN"/>
        </w:rPr>
        <w:t>MLOps</w:t>
      </w:r>
      <w:proofErr w:type="spellEnd"/>
      <w:r w:rsidRPr="00065074">
        <w:rPr>
          <w:rFonts w:asciiTheme="minorHAnsi" w:eastAsiaTheme="minorEastAsia" w:hAnsiTheme="minorHAnsi" w:cstheme="minorHAnsi"/>
          <w:b w:val="0"/>
          <w:bCs w:val="0"/>
          <w:sz w:val="22"/>
          <w:szCs w:val="22"/>
          <w:lang w:val="en-IN"/>
        </w:rPr>
        <w:t xml:space="preserve"> by designing automated model training, validation, versioning, monitoring, and deployment pipelines using SageMaker Pipelines, AWS Step Functions, and Terraform, accelerating reliable model releases with minimal manual intervention.</w:t>
      </w:r>
    </w:p>
    <w:p w14:paraId="4684DBE4" w14:textId="77777777" w:rsidR="00786E07" w:rsidRPr="00065074" w:rsidRDefault="00786E07" w:rsidP="0078075E">
      <w:pPr>
        <w:pStyle w:val="Heading3"/>
        <w:numPr>
          <w:ilvl w:val="0"/>
          <w:numId w:val="11"/>
        </w:numPr>
        <w:spacing w:beforeAutospacing="0" w:afterAutospacing="0"/>
        <w:ind w:left="180" w:hanging="180"/>
        <w:jc w:val="both"/>
        <w:rPr>
          <w:rFonts w:asciiTheme="minorHAnsi" w:eastAsiaTheme="minorEastAsia" w:hAnsiTheme="minorHAnsi" w:cstheme="minorHAnsi"/>
          <w:b w:val="0"/>
          <w:bCs w:val="0"/>
          <w:sz w:val="22"/>
          <w:szCs w:val="22"/>
          <w:lang w:val="en-IN"/>
        </w:rPr>
      </w:pPr>
      <w:r w:rsidRPr="00065074">
        <w:rPr>
          <w:rFonts w:asciiTheme="minorHAnsi" w:eastAsiaTheme="minorEastAsia" w:hAnsiTheme="minorHAnsi" w:cstheme="minorHAnsi"/>
          <w:b w:val="0"/>
          <w:bCs w:val="0"/>
          <w:sz w:val="22"/>
          <w:szCs w:val="22"/>
          <w:lang w:val="en-IN"/>
        </w:rPr>
        <w:t>Containerized ML inference services using Docker and Amazon ECR, exposing secure, low-latency prediction APIs through Amazon API Gateway and Lambda-based microservices for seamless integration with downstream fleet management and alerting systems.</w:t>
      </w:r>
    </w:p>
    <w:p w14:paraId="71F49FBA" w14:textId="77777777" w:rsidR="00786E07" w:rsidRPr="00065074" w:rsidRDefault="00786E07" w:rsidP="0078075E">
      <w:pPr>
        <w:pStyle w:val="Heading3"/>
        <w:numPr>
          <w:ilvl w:val="0"/>
          <w:numId w:val="11"/>
        </w:numPr>
        <w:spacing w:beforeAutospacing="0" w:afterAutospacing="0"/>
        <w:ind w:left="180" w:hanging="180"/>
        <w:jc w:val="both"/>
        <w:rPr>
          <w:rFonts w:asciiTheme="minorHAnsi" w:eastAsiaTheme="minorEastAsia" w:hAnsiTheme="minorHAnsi" w:cstheme="minorHAnsi"/>
          <w:b w:val="0"/>
          <w:bCs w:val="0"/>
          <w:sz w:val="22"/>
          <w:szCs w:val="22"/>
          <w:lang w:val="en-IN"/>
        </w:rPr>
      </w:pPr>
      <w:r w:rsidRPr="00065074">
        <w:rPr>
          <w:rFonts w:asciiTheme="minorHAnsi" w:eastAsiaTheme="minorEastAsia" w:hAnsiTheme="minorHAnsi" w:cstheme="minorHAnsi"/>
          <w:b w:val="0"/>
          <w:bCs w:val="0"/>
          <w:sz w:val="22"/>
          <w:szCs w:val="22"/>
          <w:lang w:val="en-IN"/>
        </w:rPr>
        <w:t>Established continuous model monitoring using Amazon CloudWatch and SageMaker Model Monitor, implementing automated drift detection, performance tracking, retraining workflows, and operational alerting to maintain production model reliability.</w:t>
      </w:r>
    </w:p>
    <w:p w14:paraId="50A0A3F9" w14:textId="77777777" w:rsidR="00786E07" w:rsidRPr="00065074" w:rsidRDefault="00786E07" w:rsidP="0078075E">
      <w:pPr>
        <w:pStyle w:val="Heading3"/>
        <w:numPr>
          <w:ilvl w:val="0"/>
          <w:numId w:val="11"/>
        </w:numPr>
        <w:spacing w:beforeAutospacing="0" w:afterAutospacing="0"/>
        <w:ind w:left="180" w:hanging="180"/>
        <w:jc w:val="both"/>
        <w:rPr>
          <w:rFonts w:asciiTheme="minorHAnsi" w:eastAsiaTheme="minorEastAsia" w:hAnsiTheme="minorHAnsi" w:cstheme="minorHAnsi"/>
          <w:b w:val="0"/>
          <w:bCs w:val="0"/>
          <w:sz w:val="22"/>
          <w:szCs w:val="22"/>
          <w:lang w:val="en-IN"/>
        </w:rPr>
      </w:pPr>
      <w:r w:rsidRPr="00065074">
        <w:rPr>
          <w:rFonts w:asciiTheme="minorHAnsi" w:eastAsiaTheme="minorEastAsia" w:hAnsiTheme="minorHAnsi" w:cstheme="minorHAnsi"/>
          <w:b w:val="0"/>
          <w:bCs w:val="0"/>
          <w:sz w:val="22"/>
          <w:szCs w:val="22"/>
          <w:lang w:val="en-IN"/>
        </w:rPr>
        <w:t>Optimized large-scale data access and application performance using Amazon DynamoDB for high-speed telemetry workloads and Amazon Aurora for relational processing, while enforcing enterprise security through AWS IAM, AWS KMS, encryption, audit logging, and least-privilege access controls.</w:t>
      </w:r>
    </w:p>
    <w:p w14:paraId="3C7959D6" w14:textId="77777777" w:rsidR="00786E07" w:rsidRPr="00065074" w:rsidRDefault="00786E07" w:rsidP="0078075E">
      <w:pPr>
        <w:pStyle w:val="Heading3"/>
        <w:numPr>
          <w:ilvl w:val="0"/>
          <w:numId w:val="11"/>
        </w:numPr>
        <w:spacing w:beforeAutospacing="0" w:afterAutospacing="0"/>
        <w:ind w:left="180" w:hanging="180"/>
        <w:jc w:val="both"/>
        <w:rPr>
          <w:rFonts w:asciiTheme="minorHAnsi" w:eastAsiaTheme="minorEastAsia" w:hAnsiTheme="minorHAnsi" w:cstheme="minorHAnsi"/>
          <w:b w:val="0"/>
          <w:bCs w:val="0"/>
          <w:sz w:val="22"/>
          <w:szCs w:val="22"/>
          <w:lang w:val="en-IN"/>
        </w:rPr>
      </w:pPr>
      <w:r w:rsidRPr="00065074">
        <w:rPr>
          <w:rFonts w:asciiTheme="minorHAnsi" w:eastAsiaTheme="minorEastAsia" w:hAnsiTheme="minorHAnsi" w:cstheme="minorHAnsi"/>
          <w:b w:val="0"/>
          <w:bCs w:val="0"/>
          <w:sz w:val="22"/>
          <w:szCs w:val="22"/>
          <w:lang w:val="en-IN"/>
        </w:rPr>
        <w:t>Delivered scalable predictive maintenance and driver safety analytics by integrating cloud architecture, streaming data pipelines, machine learning, automated CI/CD, security governance, and fault-tolerant infrastructure, reducing vehicle downtime risks and improving fleet operational efficiency.</w:t>
      </w:r>
    </w:p>
    <w:p w14:paraId="31DEBE0F" w14:textId="3C20ADA4" w:rsidR="0031007A" w:rsidRPr="00065074" w:rsidRDefault="00024A4F" w:rsidP="0078075E">
      <w:pPr>
        <w:rPr>
          <w:rFonts w:eastAsia="Times New Roman" w:cstheme="minorHAnsi"/>
          <w:b/>
          <w:bCs/>
          <w:sz w:val="22"/>
          <w:szCs w:val="22"/>
          <w:lang w:val="en-IN"/>
        </w:rPr>
      </w:pPr>
      <w:r w:rsidRPr="00065074">
        <w:rPr>
          <w:rFonts w:eastAsia="Times New Roman" w:cstheme="minorHAnsi"/>
          <w:b/>
          <w:bCs/>
          <w:sz w:val="22"/>
          <w:szCs w:val="22"/>
          <w:lang w:val="en-IN"/>
        </w:rPr>
        <w:t xml:space="preserve">Environment: </w:t>
      </w:r>
      <w:r w:rsidRPr="00065074">
        <w:rPr>
          <w:rFonts w:eastAsia="Times New Roman" w:cstheme="minorHAnsi"/>
          <w:sz w:val="22"/>
          <w:szCs w:val="22"/>
          <w:lang w:val="en-IN"/>
        </w:rPr>
        <w:t xml:space="preserve">Amazon SageMaker (Training Jobs, Studio, Pipelines, Model Monitor), AWS Lambda, AWS Glue, Amazon Kinesis Data Streams, Amazon Kinesis Firehose, AWS Step Functions, Amazon S3, Amazon DynamoDB, Amazon Aurora, Amazon API Gateway, Amazon ECR, Docker, Terraform, AWS IAM, AWS KMS, Amazon CloudWatch, Python, SQL, </w:t>
      </w:r>
      <w:proofErr w:type="spellStart"/>
      <w:r w:rsidRPr="00065074">
        <w:rPr>
          <w:rFonts w:eastAsia="Times New Roman" w:cstheme="minorHAnsi"/>
          <w:sz w:val="22"/>
          <w:szCs w:val="22"/>
          <w:lang w:val="en-IN"/>
        </w:rPr>
        <w:t>XGBoost</w:t>
      </w:r>
      <w:proofErr w:type="spellEnd"/>
      <w:r w:rsidRPr="00065074">
        <w:rPr>
          <w:rFonts w:eastAsia="Times New Roman" w:cstheme="minorHAnsi"/>
          <w:sz w:val="22"/>
          <w:szCs w:val="22"/>
          <w:lang w:val="en-IN"/>
        </w:rPr>
        <w:t xml:space="preserve">, Anomaly Detection, ETL, Feature Engineering, </w:t>
      </w:r>
      <w:proofErr w:type="spellStart"/>
      <w:r w:rsidRPr="00065074">
        <w:rPr>
          <w:rFonts w:eastAsia="Times New Roman" w:cstheme="minorHAnsi"/>
          <w:sz w:val="22"/>
          <w:szCs w:val="22"/>
          <w:lang w:val="en-IN"/>
        </w:rPr>
        <w:t>MLOps</w:t>
      </w:r>
      <w:proofErr w:type="spellEnd"/>
      <w:r w:rsidRPr="00065074">
        <w:rPr>
          <w:rFonts w:eastAsia="Times New Roman" w:cstheme="minorHAnsi"/>
          <w:sz w:val="22"/>
          <w:szCs w:val="22"/>
          <w:lang w:val="en-IN"/>
        </w:rPr>
        <w:t>, CI/CD, Event-Driven Architecture, Microservices</w:t>
      </w:r>
      <w:r w:rsidRPr="00065074">
        <w:rPr>
          <w:rFonts w:eastAsia="Times New Roman" w:cstheme="minorHAnsi"/>
          <w:b/>
          <w:bCs/>
          <w:sz w:val="22"/>
          <w:szCs w:val="22"/>
          <w:lang w:val="en-IN"/>
        </w:rPr>
        <w:t>.</w:t>
      </w:r>
    </w:p>
    <w:p w14:paraId="6D7DF177" w14:textId="77777777" w:rsidR="00024A4F" w:rsidRPr="00065074" w:rsidRDefault="00024A4F" w:rsidP="0078075E">
      <w:pPr>
        <w:rPr>
          <w:rFonts w:cstheme="minorHAnsi"/>
          <w:sz w:val="22"/>
          <w:szCs w:val="22"/>
          <w:lang w:val="en-IN"/>
        </w:rPr>
      </w:pPr>
    </w:p>
    <w:p w14:paraId="4E17E909" w14:textId="3F168BD0" w:rsidR="005E4BB2" w:rsidRPr="00065074" w:rsidRDefault="005E4BB2" w:rsidP="00B41FB8">
      <w:pPr>
        <w:shd w:val="clear" w:color="auto" w:fill="B4C6E7"/>
        <w:spacing w:line="276" w:lineRule="auto"/>
        <w:jc w:val="both"/>
        <w:rPr>
          <w:rFonts w:cstheme="minorHAnsi"/>
          <w:b/>
          <w:bCs/>
          <w:sz w:val="22"/>
          <w:szCs w:val="22"/>
          <w:lang w:eastAsia="en-US"/>
        </w:rPr>
      </w:pPr>
      <w:r w:rsidRPr="00065074">
        <w:rPr>
          <w:rFonts w:cstheme="minorHAnsi"/>
          <w:b/>
          <w:bCs/>
          <w:sz w:val="22"/>
          <w:szCs w:val="22"/>
          <w:lang w:eastAsia="en-US"/>
        </w:rPr>
        <w:t>Machine Learning Engineer | Publix| Lakeland,</w:t>
      </w:r>
      <w:r w:rsidR="00F84E6C">
        <w:rPr>
          <w:rFonts w:cstheme="minorHAnsi"/>
          <w:b/>
          <w:bCs/>
          <w:sz w:val="22"/>
          <w:szCs w:val="22"/>
          <w:lang w:eastAsia="en-US"/>
        </w:rPr>
        <w:t xml:space="preserve"> </w:t>
      </w:r>
      <w:r w:rsidRPr="00065074">
        <w:rPr>
          <w:rFonts w:cstheme="minorHAnsi"/>
          <w:b/>
          <w:bCs/>
          <w:sz w:val="22"/>
          <w:szCs w:val="22"/>
          <w:lang w:eastAsia="en-US"/>
        </w:rPr>
        <w:t xml:space="preserve">FL                                                                               </w:t>
      </w:r>
      <w:r w:rsidR="00B41FB8" w:rsidRPr="00065074">
        <w:rPr>
          <w:rFonts w:cstheme="minorHAnsi"/>
          <w:b/>
          <w:bCs/>
          <w:sz w:val="22"/>
          <w:szCs w:val="22"/>
          <w:lang w:eastAsia="en-US"/>
        </w:rPr>
        <w:t xml:space="preserve">                     </w:t>
      </w:r>
      <w:r w:rsidRPr="00065074">
        <w:rPr>
          <w:rFonts w:cstheme="minorHAnsi"/>
          <w:b/>
          <w:bCs/>
          <w:sz w:val="22"/>
          <w:szCs w:val="22"/>
          <w:lang w:eastAsia="en-US"/>
        </w:rPr>
        <w:t xml:space="preserve">  Feb 2018 – Mar 2020 </w:t>
      </w:r>
    </w:p>
    <w:p w14:paraId="54AF64F2" w14:textId="03BDA29A" w:rsidR="00D91007" w:rsidRPr="00065074" w:rsidRDefault="000818C1" w:rsidP="0078075E">
      <w:pPr>
        <w:pStyle w:val="ListParagraph"/>
        <w:numPr>
          <w:ilvl w:val="0"/>
          <w:numId w:val="11"/>
        </w:numPr>
        <w:ind w:left="180" w:hanging="180"/>
        <w:jc w:val="both"/>
        <w:rPr>
          <w:rFonts w:eastAsia="Times New Roman" w:cstheme="minorHAnsi"/>
          <w:sz w:val="22"/>
          <w:szCs w:val="22"/>
          <w:lang w:val="en-IN"/>
        </w:rPr>
      </w:pPr>
      <w:r w:rsidRPr="00065074">
        <w:rPr>
          <w:rFonts w:eastAsia="Times New Roman" w:cstheme="minorHAnsi"/>
          <w:sz w:val="22"/>
          <w:szCs w:val="22"/>
          <w:lang w:val="en-IN"/>
        </w:rPr>
        <w:t>Developed</w:t>
      </w:r>
      <w:r w:rsidR="00D91007" w:rsidRPr="00065074">
        <w:rPr>
          <w:rFonts w:eastAsia="Times New Roman" w:cstheme="minorHAnsi"/>
          <w:sz w:val="22"/>
          <w:szCs w:val="22"/>
          <w:lang w:val="en-IN"/>
        </w:rPr>
        <w:t xml:space="preserve"> a cloud-native, event-driven recommendation platform on AWS that modernized legacy batch processing into real-time personalization, delivering low-latency coupon recommendations for millions of Publix Digital Rewards users across mobile and web applications.</w:t>
      </w:r>
    </w:p>
    <w:p w14:paraId="67C089E1" w14:textId="6745DCFE" w:rsidR="00D91007" w:rsidRPr="00065074" w:rsidRDefault="00C83B6E" w:rsidP="008B4FE7">
      <w:pPr>
        <w:pStyle w:val="ListParagraph"/>
        <w:numPr>
          <w:ilvl w:val="0"/>
          <w:numId w:val="11"/>
        </w:numPr>
        <w:ind w:left="180" w:hanging="180"/>
        <w:jc w:val="both"/>
        <w:rPr>
          <w:rFonts w:eastAsia="Times New Roman" w:cstheme="minorHAnsi"/>
          <w:sz w:val="22"/>
          <w:szCs w:val="22"/>
        </w:rPr>
      </w:pPr>
      <w:r w:rsidRPr="00065074">
        <w:rPr>
          <w:rFonts w:eastAsia="Times New Roman" w:cstheme="minorHAnsi"/>
          <w:sz w:val="22"/>
          <w:szCs w:val="22"/>
        </w:rPr>
        <w:t xml:space="preserve">Built </w:t>
      </w:r>
      <w:r w:rsidR="00D91007" w:rsidRPr="00065074">
        <w:rPr>
          <w:rFonts w:eastAsia="Times New Roman" w:cstheme="minorHAnsi"/>
          <w:sz w:val="22"/>
          <w:szCs w:val="22"/>
          <w:lang w:val="en-IN"/>
        </w:rPr>
        <w:t xml:space="preserve">scalable Amazon SageMaker training pipelines using distributed CPU/GPU workloads to develop </w:t>
      </w:r>
      <w:r w:rsidR="008B4FE7" w:rsidRPr="00065074">
        <w:rPr>
          <w:rFonts w:eastAsia="Times New Roman" w:cstheme="minorHAnsi"/>
          <w:sz w:val="22"/>
          <w:szCs w:val="22"/>
        </w:rPr>
        <w:t xml:space="preserve">collaborative filtering and matrix factorization recommendation </w:t>
      </w:r>
      <w:r w:rsidR="00124FB6" w:rsidRPr="00065074">
        <w:rPr>
          <w:rFonts w:eastAsia="Times New Roman" w:cstheme="minorHAnsi"/>
          <w:sz w:val="22"/>
          <w:szCs w:val="22"/>
        </w:rPr>
        <w:t>models,</w:t>
      </w:r>
      <w:r w:rsidR="00124FB6" w:rsidRPr="00065074">
        <w:rPr>
          <w:rFonts w:eastAsia="Times New Roman" w:cstheme="minorHAnsi"/>
          <w:sz w:val="22"/>
          <w:szCs w:val="22"/>
          <w:lang w:val="en-IN"/>
        </w:rPr>
        <w:t xml:space="preserve"> incorporating</w:t>
      </w:r>
      <w:r w:rsidR="00D91007" w:rsidRPr="00065074">
        <w:rPr>
          <w:rFonts w:eastAsia="Times New Roman" w:cstheme="minorHAnsi"/>
          <w:sz w:val="22"/>
          <w:szCs w:val="22"/>
          <w:lang w:val="en-IN"/>
        </w:rPr>
        <w:t xml:space="preserve"> feature engineering and hyperparameter optimization to improve recommendation accuracy.</w:t>
      </w:r>
    </w:p>
    <w:p w14:paraId="60766124" w14:textId="77777777" w:rsidR="00D91007" w:rsidRPr="00065074" w:rsidRDefault="00D91007" w:rsidP="0078075E">
      <w:pPr>
        <w:pStyle w:val="ListParagraph"/>
        <w:numPr>
          <w:ilvl w:val="0"/>
          <w:numId w:val="11"/>
        </w:numPr>
        <w:ind w:left="180" w:hanging="180"/>
        <w:jc w:val="both"/>
        <w:rPr>
          <w:rFonts w:eastAsia="Times New Roman" w:cstheme="minorHAnsi"/>
          <w:sz w:val="22"/>
          <w:szCs w:val="22"/>
          <w:lang w:val="en-IN"/>
        </w:rPr>
      </w:pPr>
      <w:r w:rsidRPr="00065074">
        <w:rPr>
          <w:rFonts w:eastAsia="Times New Roman" w:cstheme="minorHAnsi"/>
          <w:sz w:val="22"/>
          <w:szCs w:val="22"/>
          <w:lang w:val="en-IN"/>
        </w:rPr>
        <w:lastRenderedPageBreak/>
        <w:t>Built a high-performance real-time inference architecture using AWS Lambda, Amazon API Gateway, Amazon DynamoDB, and Amazon Kinesis Data Streams, enabling dynamic customer preference updates, event-driven recommendation scoring, and consistent low-latency responses under peak traffic.</w:t>
      </w:r>
    </w:p>
    <w:p w14:paraId="38798B34" w14:textId="210BBE43" w:rsidR="00D91007" w:rsidRPr="00065074" w:rsidRDefault="00D93AE9" w:rsidP="0078075E">
      <w:pPr>
        <w:pStyle w:val="ListParagraph"/>
        <w:numPr>
          <w:ilvl w:val="0"/>
          <w:numId w:val="11"/>
        </w:numPr>
        <w:ind w:left="180" w:hanging="180"/>
        <w:jc w:val="both"/>
        <w:rPr>
          <w:rFonts w:eastAsia="Times New Roman" w:cstheme="minorHAnsi"/>
          <w:sz w:val="22"/>
          <w:szCs w:val="22"/>
          <w:lang w:val="en-IN"/>
        </w:rPr>
      </w:pPr>
      <w:r w:rsidRPr="00065074">
        <w:rPr>
          <w:rFonts w:eastAsia="Times New Roman" w:cstheme="minorHAnsi"/>
          <w:sz w:val="22"/>
          <w:szCs w:val="22"/>
          <w:lang w:val="en-IN"/>
        </w:rPr>
        <w:t xml:space="preserve">Implemented AWS Glue ETL pipelines for </w:t>
      </w:r>
      <w:r w:rsidR="00D91007" w:rsidRPr="00065074">
        <w:rPr>
          <w:rFonts w:eastAsia="Times New Roman" w:cstheme="minorHAnsi"/>
          <w:sz w:val="22"/>
          <w:szCs w:val="22"/>
          <w:lang w:val="en-IN"/>
        </w:rPr>
        <w:t xml:space="preserve">a centralized Amazon S3 data lake with AWS Glue ETL pipelines to consolidate clickstream data, purchase history, and coupon metadata, while developing reusable feature transformation pipelines that standardized </w:t>
      </w:r>
      <w:proofErr w:type="spellStart"/>
      <w:r w:rsidR="00D91007" w:rsidRPr="00065074">
        <w:rPr>
          <w:rFonts w:eastAsia="Times New Roman" w:cstheme="minorHAnsi"/>
          <w:sz w:val="22"/>
          <w:szCs w:val="22"/>
          <w:lang w:val="en-IN"/>
        </w:rPr>
        <w:t>behavioral</w:t>
      </w:r>
      <w:proofErr w:type="spellEnd"/>
      <w:r w:rsidR="00D91007" w:rsidRPr="00065074">
        <w:rPr>
          <w:rFonts w:eastAsia="Times New Roman" w:cstheme="minorHAnsi"/>
          <w:sz w:val="22"/>
          <w:szCs w:val="22"/>
          <w:lang w:val="en-IN"/>
        </w:rPr>
        <w:t xml:space="preserve"> data for analytics and machine learning workflows.</w:t>
      </w:r>
    </w:p>
    <w:p w14:paraId="29DE1DAA" w14:textId="2FC19FA6" w:rsidR="00D91007" w:rsidRPr="00065074" w:rsidRDefault="006A5EBF" w:rsidP="0078075E">
      <w:pPr>
        <w:pStyle w:val="ListParagraph"/>
        <w:numPr>
          <w:ilvl w:val="0"/>
          <w:numId w:val="11"/>
        </w:numPr>
        <w:ind w:left="180" w:hanging="180"/>
        <w:jc w:val="both"/>
        <w:rPr>
          <w:rFonts w:eastAsia="Times New Roman" w:cstheme="minorHAnsi"/>
          <w:sz w:val="22"/>
          <w:szCs w:val="22"/>
          <w:lang w:val="en-IN"/>
        </w:rPr>
      </w:pPr>
      <w:r w:rsidRPr="00065074">
        <w:rPr>
          <w:rFonts w:eastAsia="Times New Roman" w:cstheme="minorHAnsi"/>
          <w:sz w:val="22"/>
          <w:szCs w:val="22"/>
          <w:lang w:val="en-IN"/>
        </w:rPr>
        <w:t>A</w:t>
      </w:r>
      <w:r w:rsidR="00D91007" w:rsidRPr="00065074">
        <w:rPr>
          <w:rFonts w:eastAsia="Times New Roman" w:cstheme="minorHAnsi"/>
          <w:sz w:val="22"/>
          <w:szCs w:val="22"/>
          <w:lang w:val="en-IN"/>
        </w:rPr>
        <w:t xml:space="preserve">utomated </w:t>
      </w:r>
      <w:proofErr w:type="spellStart"/>
      <w:r w:rsidR="00D91007" w:rsidRPr="00065074">
        <w:rPr>
          <w:rFonts w:eastAsia="Times New Roman" w:cstheme="minorHAnsi"/>
          <w:sz w:val="22"/>
          <w:szCs w:val="22"/>
          <w:lang w:val="en-IN"/>
        </w:rPr>
        <w:t>MLOps</w:t>
      </w:r>
      <w:proofErr w:type="spellEnd"/>
      <w:r w:rsidR="00D91007" w:rsidRPr="00065074">
        <w:rPr>
          <w:rFonts w:eastAsia="Times New Roman" w:cstheme="minorHAnsi"/>
          <w:sz w:val="22"/>
          <w:szCs w:val="22"/>
          <w:lang w:val="en-IN"/>
        </w:rPr>
        <w:t xml:space="preserve"> and DevOps practices by provisioning infrastructure with AWS CloudFormation and Terraform, and implementing CI/CD pipelines using AWS </w:t>
      </w:r>
      <w:proofErr w:type="spellStart"/>
      <w:r w:rsidR="00D91007" w:rsidRPr="00065074">
        <w:rPr>
          <w:rFonts w:eastAsia="Times New Roman" w:cstheme="minorHAnsi"/>
          <w:sz w:val="22"/>
          <w:szCs w:val="22"/>
          <w:lang w:val="en-IN"/>
        </w:rPr>
        <w:t>CodePipeline</w:t>
      </w:r>
      <w:proofErr w:type="spellEnd"/>
      <w:r w:rsidR="00D91007" w:rsidRPr="00065074">
        <w:rPr>
          <w:rFonts w:eastAsia="Times New Roman" w:cstheme="minorHAnsi"/>
          <w:sz w:val="22"/>
          <w:szCs w:val="22"/>
          <w:lang w:val="en-IN"/>
        </w:rPr>
        <w:t xml:space="preserve"> and </w:t>
      </w:r>
      <w:proofErr w:type="spellStart"/>
      <w:r w:rsidR="00D91007" w:rsidRPr="00065074">
        <w:rPr>
          <w:rFonts w:eastAsia="Times New Roman" w:cstheme="minorHAnsi"/>
          <w:sz w:val="22"/>
          <w:szCs w:val="22"/>
          <w:lang w:val="en-IN"/>
        </w:rPr>
        <w:t>CodeBuild</w:t>
      </w:r>
      <w:proofErr w:type="spellEnd"/>
      <w:r w:rsidR="00D91007" w:rsidRPr="00065074">
        <w:rPr>
          <w:rFonts w:eastAsia="Times New Roman" w:cstheme="minorHAnsi"/>
          <w:sz w:val="22"/>
          <w:szCs w:val="22"/>
          <w:lang w:val="en-IN"/>
        </w:rPr>
        <w:t xml:space="preserve"> to automate model deployment, infrastructure updates, and API releases across Dev, QA, and Production environments.</w:t>
      </w:r>
    </w:p>
    <w:p w14:paraId="4924B915" w14:textId="77777777" w:rsidR="00D91007" w:rsidRPr="00065074" w:rsidRDefault="00D91007" w:rsidP="0078075E">
      <w:pPr>
        <w:pStyle w:val="ListParagraph"/>
        <w:numPr>
          <w:ilvl w:val="0"/>
          <w:numId w:val="11"/>
        </w:numPr>
        <w:ind w:left="180" w:hanging="180"/>
        <w:jc w:val="both"/>
        <w:rPr>
          <w:rFonts w:eastAsia="Times New Roman" w:cstheme="minorHAnsi"/>
          <w:sz w:val="22"/>
          <w:szCs w:val="22"/>
          <w:lang w:val="en-IN"/>
        </w:rPr>
      </w:pPr>
      <w:r w:rsidRPr="00065074">
        <w:rPr>
          <w:rFonts w:eastAsia="Times New Roman" w:cstheme="minorHAnsi"/>
          <w:sz w:val="22"/>
          <w:szCs w:val="22"/>
          <w:lang w:val="en-IN"/>
        </w:rPr>
        <w:t>Optimized system scalability and inference performance by implementing DynamoDB partition optimization, adaptive caching, batch inference precomputation, embedding compression, and Lambda performance tuning, ensuring cost-efficient, high-throughput recommendation services during large promotional campaigns.</w:t>
      </w:r>
    </w:p>
    <w:p w14:paraId="20DD288E" w14:textId="7B43C39B" w:rsidR="00D91007" w:rsidRPr="00065074" w:rsidRDefault="00737C12" w:rsidP="0078075E">
      <w:pPr>
        <w:pStyle w:val="ListParagraph"/>
        <w:numPr>
          <w:ilvl w:val="0"/>
          <w:numId w:val="11"/>
        </w:numPr>
        <w:ind w:left="180" w:hanging="180"/>
        <w:jc w:val="both"/>
        <w:rPr>
          <w:rFonts w:eastAsia="Times New Roman" w:cstheme="minorHAnsi"/>
          <w:sz w:val="22"/>
          <w:szCs w:val="22"/>
          <w:lang w:val="en-IN"/>
        </w:rPr>
      </w:pPr>
      <w:r w:rsidRPr="00065074">
        <w:rPr>
          <w:rFonts w:eastAsia="Times New Roman" w:cstheme="minorHAnsi"/>
          <w:sz w:val="22"/>
          <w:szCs w:val="22"/>
          <w:lang w:val="en-IN"/>
        </w:rPr>
        <w:t>Implemented</w:t>
      </w:r>
      <w:r w:rsidR="00D91007" w:rsidRPr="00065074">
        <w:rPr>
          <w:rFonts w:eastAsia="Times New Roman" w:cstheme="minorHAnsi"/>
          <w:sz w:val="22"/>
          <w:szCs w:val="22"/>
          <w:lang w:val="en-IN"/>
        </w:rPr>
        <w:t xml:space="preserve"> platform security and operational reliability by implementing AWS IAM role-based access control, AWS KMS encryption, TLS-secured communication, and comprehensive monitoring using Amazon CloudWatch to track API performance, model drift, and infrastructure health.</w:t>
      </w:r>
    </w:p>
    <w:p w14:paraId="27280C87" w14:textId="3A8CFDE4" w:rsidR="00D91007" w:rsidRPr="00065074" w:rsidRDefault="00454379" w:rsidP="0078075E">
      <w:pPr>
        <w:pStyle w:val="ListParagraph"/>
        <w:numPr>
          <w:ilvl w:val="0"/>
          <w:numId w:val="11"/>
        </w:numPr>
        <w:ind w:left="180" w:hanging="180"/>
        <w:jc w:val="both"/>
        <w:rPr>
          <w:rFonts w:eastAsia="Times New Roman" w:cstheme="minorHAnsi"/>
          <w:sz w:val="22"/>
          <w:szCs w:val="22"/>
          <w:lang w:val="en-IN"/>
        </w:rPr>
      </w:pPr>
      <w:r w:rsidRPr="00065074">
        <w:rPr>
          <w:rFonts w:eastAsia="Times New Roman" w:cstheme="minorHAnsi"/>
          <w:sz w:val="22"/>
          <w:szCs w:val="22"/>
        </w:rPr>
        <w:t xml:space="preserve">Developed </w:t>
      </w:r>
      <w:r w:rsidR="00D91007" w:rsidRPr="00065074">
        <w:rPr>
          <w:rFonts w:eastAsia="Times New Roman" w:cstheme="minorHAnsi"/>
          <w:sz w:val="22"/>
          <w:szCs w:val="22"/>
          <w:lang w:val="en-IN"/>
        </w:rPr>
        <w:t>highly available microservices and event-driven architectures using REST APIs, Docker, and AWS services, collaborating with cross-functional teams to deliver scalable, fault-tolerant machine learning solutions that supported millions of daily active users while maintaining enterprise-grade reliability and governance.</w:t>
      </w:r>
    </w:p>
    <w:p w14:paraId="5CA0D065" w14:textId="1ECA653B" w:rsidR="00165EAE" w:rsidRPr="00065074" w:rsidRDefault="00165EAE" w:rsidP="0078075E">
      <w:pPr>
        <w:jc w:val="both"/>
        <w:rPr>
          <w:rFonts w:eastAsia="Times New Roman" w:cstheme="minorHAnsi"/>
          <w:sz w:val="22"/>
          <w:szCs w:val="22"/>
          <w:lang w:val="en-IN"/>
        </w:rPr>
      </w:pPr>
      <w:r w:rsidRPr="00065074">
        <w:rPr>
          <w:rFonts w:eastAsia="Times New Roman" w:cstheme="minorHAnsi"/>
          <w:b/>
          <w:bCs/>
          <w:sz w:val="22"/>
          <w:szCs w:val="22"/>
          <w:lang w:val="en-IN"/>
        </w:rPr>
        <w:t>Environment:</w:t>
      </w:r>
      <w:r w:rsidRPr="00065074">
        <w:rPr>
          <w:rFonts w:eastAsia="Times New Roman" w:cstheme="minorHAnsi"/>
          <w:sz w:val="22"/>
          <w:szCs w:val="22"/>
          <w:lang w:val="en-IN"/>
        </w:rPr>
        <w:t xml:space="preserve"> AWS SageMaker, AWS Lambda, Amazon API Gateway, Amazon DynamoDB, Amazon S3, AWS Glue, Amazon Kinesis Data Streams, AWS CloudFormation, Terraform, AWS </w:t>
      </w:r>
      <w:proofErr w:type="spellStart"/>
      <w:r w:rsidRPr="00065074">
        <w:rPr>
          <w:rFonts w:eastAsia="Times New Roman" w:cstheme="minorHAnsi"/>
          <w:sz w:val="22"/>
          <w:szCs w:val="22"/>
          <w:lang w:val="en-IN"/>
        </w:rPr>
        <w:t>CodePipeline</w:t>
      </w:r>
      <w:proofErr w:type="spellEnd"/>
      <w:r w:rsidRPr="00065074">
        <w:rPr>
          <w:rFonts w:eastAsia="Times New Roman" w:cstheme="minorHAnsi"/>
          <w:sz w:val="22"/>
          <w:szCs w:val="22"/>
          <w:lang w:val="en-IN"/>
        </w:rPr>
        <w:t xml:space="preserve">, AWS </w:t>
      </w:r>
      <w:proofErr w:type="spellStart"/>
      <w:r w:rsidRPr="00065074">
        <w:rPr>
          <w:rFonts w:eastAsia="Times New Roman" w:cstheme="minorHAnsi"/>
          <w:sz w:val="22"/>
          <w:szCs w:val="22"/>
          <w:lang w:val="en-IN"/>
        </w:rPr>
        <w:t>CodeBuild</w:t>
      </w:r>
      <w:proofErr w:type="spellEnd"/>
      <w:r w:rsidRPr="00065074">
        <w:rPr>
          <w:rFonts w:eastAsia="Times New Roman" w:cstheme="minorHAnsi"/>
          <w:sz w:val="22"/>
          <w:szCs w:val="22"/>
          <w:lang w:val="en-IN"/>
        </w:rPr>
        <w:t xml:space="preserve">, Amazon CloudWatch, AWS KMS, AWS IAM, Python, </w:t>
      </w:r>
      <w:proofErr w:type="spellStart"/>
      <w:r w:rsidRPr="00065074">
        <w:rPr>
          <w:rFonts w:eastAsia="Times New Roman" w:cstheme="minorHAnsi"/>
          <w:sz w:val="22"/>
          <w:szCs w:val="22"/>
          <w:lang w:val="en-IN"/>
        </w:rPr>
        <w:t>PyTorch</w:t>
      </w:r>
      <w:proofErr w:type="spellEnd"/>
      <w:r w:rsidRPr="00065074">
        <w:rPr>
          <w:rFonts w:eastAsia="Times New Roman" w:cstheme="minorHAnsi"/>
          <w:sz w:val="22"/>
          <w:szCs w:val="22"/>
          <w:lang w:val="en-IN"/>
        </w:rPr>
        <w:t>, TensorFlow, Apache Spark, SQL, Docker, RESTful APIs, Microservices Architecture, Event-Driven Architecture.</w:t>
      </w:r>
    </w:p>
    <w:p w14:paraId="2F952AE7" w14:textId="77777777" w:rsidR="00165EAE" w:rsidRPr="00065074" w:rsidRDefault="00165EAE" w:rsidP="0078075E">
      <w:pPr>
        <w:jc w:val="both"/>
        <w:rPr>
          <w:rFonts w:eastAsia="Times New Roman" w:cstheme="minorHAnsi"/>
          <w:sz w:val="22"/>
          <w:szCs w:val="22"/>
          <w:lang w:val="en-IN"/>
        </w:rPr>
      </w:pPr>
    </w:p>
    <w:p w14:paraId="121CDD2F" w14:textId="38EEC08B" w:rsidR="00B56DF4" w:rsidRPr="00065074" w:rsidRDefault="005221B3" w:rsidP="00B41FB8">
      <w:pPr>
        <w:shd w:val="clear" w:color="auto" w:fill="B4C6E7"/>
        <w:spacing w:line="276" w:lineRule="auto"/>
        <w:jc w:val="both"/>
        <w:rPr>
          <w:rFonts w:cstheme="minorHAnsi"/>
          <w:b/>
          <w:bCs/>
          <w:sz w:val="22"/>
          <w:szCs w:val="22"/>
          <w:lang w:eastAsia="en-US"/>
        </w:rPr>
      </w:pPr>
      <w:r w:rsidRPr="00065074">
        <w:rPr>
          <w:rFonts w:cstheme="minorHAnsi"/>
          <w:b/>
          <w:bCs/>
          <w:sz w:val="22"/>
          <w:szCs w:val="22"/>
          <w:lang w:eastAsia="en-US"/>
        </w:rPr>
        <w:t xml:space="preserve">Data Scientist | Blue Dart Express | Mumbai, Maharashtra, India    </w:t>
      </w:r>
      <w:r w:rsidR="004E1C68" w:rsidRPr="00065074">
        <w:rPr>
          <w:rFonts w:cstheme="minorHAnsi"/>
          <w:b/>
          <w:bCs/>
          <w:sz w:val="22"/>
          <w:szCs w:val="22"/>
          <w:lang w:eastAsia="en-US"/>
        </w:rPr>
        <w:t xml:space="preserve">                                                               </w:t>
      </w:r>
      <w:r w:rsidR="00B41FB8" w:rsidRPr="00065074">
        <w:rPr>
          <w:rFonts w:cstheme="minorHAnsi"/>
          <w:b/>
          <w:bCs/>
          <w:sz w:val="22"/>
          <w:szCs w:val="22"/>
          <w:lang w:eastAsia="en-US"/>
        </w:rPr>
        <w:t xml:space="preserve">      </w:t>
      </w:r>
      <w:r w:rsidR="004E1C68" w:rsidRPr="00065074">
        <w:rPr>
          <w:rFonts w:cstheme="minorHAnsi"/>
          <w:b/>
          <w:bCs/>
          <w:sz w:val="22"/>
          <w:szCs w:val="22"/>
          <w:lang w:eastAsia="en-US"/>
        </w:rPr>
        <w:t>May 2015 – Dec 2017</w:t>
      </w:r>
    </w:p>
    <w:p w14:paraId="22699536" w14:textId="77777777" w:rsidR="0052014C" w:rsidRPr="00065074" w:rsidRDefault="0052014C" w:rsidP="0078075E">
      <w:pPr>
        <w:pStyle w:val="ListParagraph"/>
        <w:numPr>
          <w:ilvl w:val="0"/>
          <w:numId w:val="11"/>
        </w:numPr>
        <w:ind w:left="180" w:hanging="180"/>
        <w:jc w:val="both"/>
        <w:rPr>
          <w:rFonts w:eastAsia="Times New Roman" w:cstheme="minorHAnsi"/>
          <w:sz w:val="22"/>
          <w:szCs w:val="22"/>
          <w:lang w:bidi="ar"/>
        </w:rPr>
      </w:pPr>
      <w:r w:rsidRPr="00065074">
        <w:rPr>
          <w:rFonts w:eastAsia="Times New Roman" w:cstheme="minorHAnsi"/>
          <w:sz w:val="22"/>
          <w:szCs w:val="22"/>
          <w:lang w:bidi="ar"/>
        </w:rPr>
        <w:t>Collaborated with business analysts, logistics planners, and last-mile operations teams to analyze delivery workflows, shipment tracking data, dispatch logs, and Oracle ERP records, translating operational challenges into machine learning solutions aimed at improving First Attempt Success Rate (FASR).</w:t>
      </w:r>
    </w:p>
    <w:p w14:paraId="3C037229" w14:textId="77777777" w:rsidR="0013520C" w:rsidRPr="00065074" w:rsidRDefault="0013520C" w:rsidP="0078075E">
      <w:pPr>
        <w:pStyle w:val="ListParagraph"/>
        <w:numPr>
          <w:ilvl w:val="0"/>
          <w:numId w:val="11"/>
        </w:numPr>
        <w:ind w:left="180" w:hanging="180"/>
        <w:jc w:val="both"/>
        <w:rPr>
          <w:rFonts w:eastAsia="Times New Roman" w:cstheme="minorHAnsi"/>
          <w:sz w:val="22"/>
          <w:szCs w:val="22"/>
          <w:lang w:bidi="ar"/>
        </w:rPr>
      </w:pPr>
      <w:r w:rsidRPr="00065074">
        <w:rPr>
          <w:rFonts w:eastAsia="Times New Roman" w:cstheme="minorHAnsi"/>
          <w:sz w:val="22"/>
          <w:szCs w:val="22"/>
          <w:lang w:bidi="ar"/>
        </w:rPr>
        <w:t>Designed and developed scalable ETL pipelines using Python, SQL, Pandas, and NumPy to extract, cleanse, transform, and integrate structured and semi-structured logistics data into PostgreSQL repositories, enabling reliable analytics and predictive modeling.</w:t>
      </w:r>
    </w:p>
    <w:p w14:paraId="6B3F7219" w14:textId="77777777" w:rsidR="0013520C" w:rsidRPr="00065074" w:rsidRDefault="0013520C" w:rsidP="0078075E">
      <w:pPr>
        <w:pStyle w:val="ListParagraph"/>
        <w:numPr>
          <w:ilvl w:val="0"/>
          <w:numId w:val="11"/>
        </w:numPr>
        <w:ind w:left="180" w:hanging="180"/>
        <w:jc w:val="both"/>
        <w:rPr>
          <w:rFonts w:eastAsia="Times New Roman" w:cstheme="minorHAnsi"/>
          <w:sz w:val="22"/>
          <w:szCs w:val="22"/>
          <w:lang w:bidi="ar"/>
        </w:rPr>
      </w:pPr>
      <w:r w:rsidRPr="00065074">
        <w:rPr>
          <w:rFonts w:eastAsia="Times New Roman" w:cstheme="minorHAnsi"/>
          <w:sz w:val="22"/>
          <w:szCs w:val="22"/>
          <w:lang w:bidi="ar"/>
        </w:rPr>
        <w:t>Performed comprehensive Exploratory Data Analysis (EDA) and engineered temporal, geographic, and customer-centric features such as delivery time windows, pin-code density, historical delivery success, and consignee behavior to improve model performance and business insights.</w:t>
      </w:r>
    </w:p>
    <w:p w14:paraId="7C0915CD" w14:textId="77777777" w:rsidR="0013520C" w:rsidRPr="00065074" w:rsidRDefault="0013520C" w:rsidP="0078075E">
      <w:pPr>
        <w:pStyle w:val="ListParagraph"/>
        <w:numPr>
          <w:ilvl w:val="0"/>
          <w:numId w:val="11"/>
        </w:numPr>
        <w:ind w:left="180" w:hanging="180"/>
        <w:jc w:val="both"/>
        <w:rPr>
          <w:rFonts w:eastAsia="Times New Roman" w:cstheme="minorHAnsi"/>
          <w:sz w:val="22"/>
          <w:szCs w:val="22"/>
          <w:lang w:bidi="ar"/>
        </w:rPr>
      </w:pPr>
      <w:r w:rsidRPr="00065074">
        <w:rPr>
          <w:rFonts w:eastAsia="Times New Roman" w:cstheme="minorHAnsi"/>
          <w:sz w:val="22"/>
          <w:szCs w:val="22"/>
          <w:lang w:bidi="ar"/>
        </w:rPr>
        <w:t xml:space="preserve">Built and optimized predictive models using Logistic Regression, Random Forest, Gradient Boosting (GBM), and </w:t>
      </w:r>
      <w:proofErr w:type="spellStart"/>
      <w:r w:rsidRPr="00065074">
        <w:rPr>
          <w:rFonts w:eastAsia="Times New Roman" w:cstheme="minorHAnsi"/>
          <w:sz w:val="22"/>
          <w:szCs w:val="22"/>
          <w:lang w:bidi="ar"/>
        </w:rPr>
        <w:t>XGBoost</w:t>
      </w:r>
      <w:proofErr w:type="spellEnd"/>
      <w:r w:rsidRPr="00065074">
        <w:rPr>
          <w:rFonts w:eastAsia="Times New Roman" w:cstheme="minorHAnsi"/>
          <w:sz w:val="22"/>
          <w:szCs w:val="22"/>
          <w:lang w:bidi="ar"/>
        </w:rPr>
        <w:t xml:space="preserve"> to forecast first-attempt delivery success, validating performance through cross-validation, Precision, Recall, F1-Score, ROC-AUC, and confusion matrix evaluation techniques.</w:t>
      </w:r>
    </w:p>
    <w:p w14:paraId="039648E5" w14:textId="77777777" w:rsidR="0013520C" w:rsidRPr="00065074" w:rsidRDefault="0013520C" w:rsidP="0078075E">
      <w:pPr>
        <w:pStyle w:val="ListParagraph"/>
        <w:numPr>
          <w:ilvl w:val="0"/>
          <w:numId w:val="11"/>
        </w:numPr>
        <w:ind w:left="180" w:hanging="180"/>
        <w:jc w:val="both"/>
        <w:rPr>
          <w:rFonts w:eastAsia="Times New Roman" w:cstheme="minorHAnsi"/>
          <w:sz w:val="22"/>
          <w:szCs w:val="22"/>
          <w:lang w:bidi="ar"/>
        </w:rPr>
      </w:pPr>
      <w:r w:rsidRPr="00065074">
        <w:rPr>
          <w:rFonts w:eastAsia="Times New Roman" w:cstheme="minorHAnsi"/>
          <w:sz w:val="22"/>
          <w:szCs w:val="22"/>
          <w:lang w:bidi="ar"/>
        </w:rPr>
        <w:t>Developed K-Means and DBSCAN clustering solutions combined with routing heuristics to optimize courier territory allocation, reduce travel distance, improve route efficiency, and support scalable last-mile delivery planning across metropolitan regions.</w:t>
      </w:r>
    </w:p>
    <w:p w14:paraId="37773090" w14:textId="77777777" w:rsidR="0013520C" w:rsidRPr="00065074" w:rsidRDefault="0013520C" w:rsidP="0078075E">
      <w:pPr>
        <w:pStyle w:val="ListParagraph"/>
        <w:numPr>
          <w:ilvl w:val="0"/>
          <w:numId w:val="11"/>
        </w:numPr>
        <w:ind w:left="180" w:hanging="180"/>
        <w:jc w:val="both"/>
        <w:rPr>
          <w:rFonts w:eastAsia="Times New Roman" w:cstheme="minorHAnsi"/>
          <w:sz w:val="22"/>
          <w:szCs w:val="22"/>
          <w:lang w:bidi="ar"/>
        </w:rPr>
      </w:pPr>
      <w:r w:rsidRPr="00065074">
        <w:rPr>
          <w:rFonts w:eastAsia="Times New Roman" w:cstheme="minorHAnsi"/>
          <w:sz w:val="22"/>
          <w:szCs w:val="22"/>
          <w:lang w:bidi="ar"/>
        </w:rPr>
        <w:t>Partnered with senior data scientists and business stakeholders to interpret model outcomes, refine prediction logic, and conduct A/B testing with statistical hypothesis testing to measure the effectiveness of optimized routing strategies across selected delivery hubs.</w:t>
      </w:r>
    </w:p>
    <w:p w14:paraId="728EE711" w14:textId="77777777" w:rsidR="0013520C" w:rsidRPr="00065074" w:rsidRDefault="0013520C" w:rsidP="0078075E">
      <w:pPr>
        <w:pStyle w:val="ListParagraph"/>
        <w:numPr>
          <w:ilvl w:val="0"/>
          <w:numId w:val="11"/>
        </w:numPr>
        <w:ind w:left="180" w:hanging="180"/>
        <w:jc w:val="both"/>
        <w:rPr>
          <w:rFonts w:eastAsia="Times New Roman" w:cstheme="minorHAnsi"/>
          <w:sz w:val="22"/>
          <w:szCs w:val="22"/>
          <w:lang w:bidi="ar"/>
        </w:rPr>
      </w:pPr>
      <w:r w:rsidRPr="00065074">
        <w:rPr>
          <w:rFonts w:eastAsia="Times New Roman" w:cstheme="minorHAnsi"/>
          <w:sz w:val="22"/>
          <w:szCs w:val="22"/>
          <w:lang w:bidi="ar"/>
        </w:rPr>
        <w:t>Created advanced SQL queries, Tableau dashboards, and operational reports to monitor shipment performance, courier productivity, delivery trends, and predictive insights, enabling data-driven operational decisions and KPI tracking.</w:t>
      </w:r>
    </w:p>
    <w:p w14:paraId="619CDD57" w14:textId="77777777" w:rsidR="0013520C" w:rsidRPr="00065074" w:rsidRDefault="0013520C" w:rsidP="0078075E">
      <w:pPr>
        <w:pStyle w:val="ListParagraph"/>
        <w:numPr>
          <w:ilvl w:val="0"/>
          <w:numId w:val="11"/>
        </w:numPr>
        <w:ind w:left="180" w:hanging="180"/>
        <w:jc w:val="both"/>
        <w:rPr>
          <w:rFonts w:eastAsia="Times New Roman" w:cstheme="minorHAnsi"/>
          <w:sz w:val="22"/>
          <w:szCs w:val="22"/>
          <w:lang w:bidi="ar"/>
        </w:rPr>
      </w:pPr>
      <w:r w:rsidRPr="00065074">
        <w:rPr>
          <w:rFonts w:eastAsia="Times New Roman" w:cstheme="minorHAnsi"/>
          <w:sz w:val="22"/>
          <w:szCs w:val="22"/>
          <w:lang w:bidi="ar"/>
        </w:rPr>
        <w:t>Contributed throughout the Agile SDLC by participating in sprint planning, code reviews, testing, deployment, documentation, and post-production support while leveraging Git, Jira, and best software engineering practices to deliver reliable predictive analytics solutions that enhanced FASR, courier efficiency, and logistics operations.</w:t>
      </w:r>
    </w:p>
    <w:p w14:paraId="04469C41" w14:textId="34D7D82F" w:rsidR="00165EAE" w:rsidRDefault="00B3078D" w:rsidP="0078075E">
      <w:pPr>
        <w:jc w:val="both"/>
        <w:rPr>
          <w:rFonts w:eastAsia="Times New Roman" w:cstheme="minorHAnsi"/>
          <w:sz w:val="22"/>
          <w:szCs w:val="22"/>
          <w:lang w:val="en-IN" w:bidi="ar"/>
        </w:rPr>
      </w:pPr>
      <w:r w:rsidRPr="00065074">
        <w:rPr>
          <w:rFonts w:eastAsia="Times New Roman" w:cstheme="minorHAnsi"/>
          <w:b/>
          <w:bCs/>
          <w:sz w:val="22"/>
          <w:szCs w:val="22"/>
          <w:lang w:val="en-IN" w:bidi="ar"/>
        </w:rPr>
        <w:t xml:space="preserve">Environment: </w:t>
      </w:r>
      <w:r w:rsidRPr="00065074">
        <w:rPr>
          <w:rFonts w:eastAsia="Times New Roman" w:cstheme="minorHAnsi"/>
          <w:sz w:val="22"/>
          <w:szCs w:val="22"/>
          <w:lang w:val="en-IN" w:bidi="ar"/>
        </w:rPr>
        <w:t xml:space="preserve">Python, Scikit-Learn, Pandas, NumPy, SQL, PostgreSQL, Oracle ERP, </w:t>
      </w:r>
      <w:proofErr w:type="spellStart"/>
      <w:r w:rsidRPr="00065074">
        <w:rPr>
          <w:rFonts w:eastAsia="Times New Roman" w:cstheme="minorHAnsi"/>
          <w:sz w:val="22"/>
          <w:szCs w:val="22"/>
          <w:lang w:val="en-IN" w:bidi="ar"/>
        </w:rPr>
        <w:t>XGBoost</w:t>
      </w:r>
      <w:proofErr w:type="spellEnd"/>
      <w:r w:rsidRPr="00065074">
        <w:rPr>
          <w:rFonts w:eastAsia="Times New Roman" w:cstheme="minorHAnsi"/>
          <w:sz w:val="22"/>
          <w:szCs w:val="22"/>
          <w:lang w:val="en-IN" w:bidi="ar"/>
        </w:rPr>
        <w:t>, Random Forest, Gradient Boosting (GBM), Logistic Regression, K-Means, DBSCAN, Tableau, Git, ETL, Feature Engineering, Exploratory Data Analysis (EDA), Predictive Analytics, Machine Learning, Statistical Analysis, A/B Testing, Cross-Validation, Data Warehousing.</w:t>
      </w:r>
    </w:p>
    <w:p w14:paraId="51DC3CEA" w14:textId="77777777" w:rsidR="00521BFC" w:rsidRPr="00065074" w:rsidRDefault="00521BFC" w:rsidP="0078075E">
      <w:pPr>
        <w:jc w:val="both"/>
        <w:rPr>
          <w:rFonts w:eastAsia="Times New Roman" w:cstheme="minorHAnsi"/>
          <w:sz w:val="22"/>
          <w:szCs w:val="22"/>
          <w:lang w:val="en-IN" w:bidi="ar"/>
        </w:rPr>
      </w:pPr>
    </w:p>
    <w:p w14:paraId="45E25429" w14:textId="77777777" w:rsidR="00782953" w:rsidRPr="00065074" w:rsidRDefault="00782953" w:rsidP="00DE2A72">
      <w:pPr>
        <w:shd w:val="clear" w:color="auto" w:fill="B4C6E7"/>
        <w:spacing w:line="276" w:lineRule="auto"/>
        <w:jc w:val="both"/>
        <w:rPr>
          <w:rFonts w:cstheme="minorHAnsi"/>
          <w:b/>
          <w:bCs/>
          <w:sz w:val="22"/>
          <w:szCs w:val="22"/>
          <w:lang w:eastAsia="en-US"/>
        </w:rPr>
      </w:pPr>
      <w:r w:rsidRPr="00065074">
        <w:rPr>
          <w:rFonts w:cstheme="minorHAnsi"/>
          <w:b/>
          <w:bCs/>
          <w:sz w:val="22"/>
          <w:szCs w:val="22"/>
          <w:lang w:eastAsia="en-US"/>
        </w:rPr>
        <w:t>EDUCATION:</w:t>
      </w:r>
    </w:p>
    <w:p w14:paraId="52C01E2D" w14:textId="4CBD087F" w:rsidR="00AA05D8" w:rsidRPr="00065074" w:rsidRDefault="00782953" w:rsidP="0078075E">
      <w:pPr>
        <w:jc w:val="both"/>
        <w:rPr>
          <w:rFonts w:cstheme="minorHAnsi"/>
          <w:sz w:val="22"/>
          <w:szCs w:val="22"/>
        </w:rPr>
      </w:pPr>
      <w:r w:rsidRPr="00065074">
        <w:rPr>
          <w:rFonts w:cstheme="minorHAnsi"/>
          <w:b/>
          <w:bCs/>
          <w:sz w:val="22"/>
          <w:szCs w:val="22"/>
        </w:rPr>
        <w:t>Bachelor of Technology (</w:t>
      </w:r>
      <w:r w:rsidR="006138DA" w:rsidRPr="00065074">
        <w:rPr>
          <w:rFonts w:cstheme="minorHAnsi"/>
          <w:b/>
          <w:bCs/>
          <w:sz w:val="22"/>
          <w:szCs w:val="22"/>
        </w:rPr>
        <w:t>B. Tech</w:t>
      </w:r>
      <w:r w:rsidRPr="00065074">
        <w:rPr>
          <w:rFonts w:cstheme="minorHAnsi"/>
          <w:b/>
          <w:bCs/>
          <w:sz w:val="22"/>
          <w:szCs w:val="22"/>
        </w:rPr>
        <w:t>), Computer Science &amp; Engineering</w:t>
      </w:r>
      <w:r w:rsidR="002D7535" w:rsidRPr="00065074">
        <w:rPr>
          <w:rFonts w:cstheme="minorHAnsi"/>
          <w:b/>
          <w:bCs/>
          <w:sz w:val="22"/>
          <w:szCs w:val="22"/>
        </w:rPr>
        <w:t xml:space="preserve">    -   Amity University</w:t>
      </w:r>
      <w:r w:rsidR="002D7535" w:rsidRPr="00065074">
        <w:rPr>
          <w:rFonts w:cstheme="minorHAnsi"/>
          <w:sz w:val="22"/>
          <w:szCs w:val="22"/>
        </w:rPr>
        <w:t xml:space="preserve">                                                        </w:t>
      </w:r>
    </w:p>
    <w:sectPr w:rsidR="00AA05D8" w:rsidRPr="00065074">
      <w:pgSz w:w="12240" w:h="15840"/>
      <w:pgMar w:top="576" w:right="432" w:bottom="432" w:left="432"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5CF77E"/>
    <w:multiLevelType w:val="multilevel"/>
    <w:tmpl w:val="CA5CF77E"/>
    <w:lvl w:ilvl="0">
      <w:start w:val="1"/>
      <w:numFmt w:val="bullet"/>
      <w:lvlText w:val=""/>
      <w:lvlJc w:val="left"/>
      <w:pPr>
        <w:ind w:left="56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E003043E"/>
    <w:multiLevelType w:val="multilevel"/>
    <w:tmpl w:val="E003043E"/>
    <w:lvl w:ilvl="0">
      <w:start w:val="1"/>
      <w:numFmt w:val="decimal"/>
      <w:lvlText w:val="%1."/>
      <w:lvlJc w:val="left"/>
      <w:pPr>
        <w:ind w:left="5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E6DBE908"/>
    <w:multiLevelType w:val="multilevel"/>
    <w:tmpl w:val="E6DBE908"/>
    <w:lvl w:ilvl="0">
      <w:start w:val="1"/>
      <w:numFmt w:val="bullet"/>
      <w:lvlText w:val=""/>
      <w:lvlJc w:val="left"/>
      <w:pPr>
        <w:tabs>
          <w:tab w:val="left" w:pos="-20"/>
        </w:tabs>
        <w:ind w:left="540" w:hanging="360"/>
      </w:pPr>
      <w:rPr>
        <w:rFonts w:ascii="Symbol" w:hAnsi="Symbol" w:cs="Symbol" w:hint="default"/>
        <w:sz w:val="20"/>
        <w:szCs w:val="20"/>
      </w:rPr>
    </w:lvl>
    <w:lvl w:ilvl="1">
      <w:start w:val="1"/>
      <w:numFmt w:val="bullet"/>
      <w:lvlText w:val="o"/>
      <w:lvlJc w:val="left"/>
      <w:pPr>
        <w:tabs>
          <w:tab w:val="left" w:pos="700"/>
        </w:tabs>
        <w:ind w:left="1260" w:hanging="360"/>
      </w:pPr>
      <w:rPr>
        <w:rFonts w:ascii="Courier New" w:hAnsi="Courier New" w:cs="Times New Roman" w:hint="default"/>
        <w:sz w:val="20"/>
        <w:szCs w:val="20"/>
      </w:rPr>
    </w:lvl>
    <w:lvl w:ilvl="2">
      <w:start w:val="1"/>
      <w:numFmt w:val="bullet"/>
      <w:lvlText w:val=""/>
      <w:lvlJc w:val="left"/>
      <w:pPr>
        <w:tabs>
          <w:tab w:val="left" w:pos="1420"/>
        </w:tabs>
        <w:ind w:left="1980" w:hanging="360"/>
      </w:pPr>
      <w:rPr>
        <w:rFonts w:ascii="Wingdings" w:hAnsi="Wingdings" w:cs="Wingdings" w:hint="default"/>
        <w:sz w:val="20"/>
        <w:szCs w:val="20"/>
      </w:rPr>
    </w:lvl>
    <w:lvl w:ilvl="3">
      <w:start w:val="1"/>
      <w:numFmt w:val="bullet"/>
      <w:lvlText w:val=""/>
      <w:lvlJc w:val="left"/>
      <w:pPr>
        <w:tabs>
          <w:tab w:val="left" w:pos="2140"/>
        </w:tabs>
        <w:ind w:left="2700" w:hanging="360"/>
      </w:pPr>
      <w:rPr>
        <w:rFonts w:ascii="Wingdings" w:hAnsi="Wingdings" w:cs="Wingdings" w:hint="default"/>
        <w:sz w:val="20"/>
        <w:szCs w:val="20"/>
      </w:rPr>
    </w:lvl>
    <w:lvl w:ilvl="4">
      <w:start w:val="1"/>
      <w:numFmt w:val="bullet"/>
      <w:lvlText w:val=""/>
      <w:lvlJc w:val="left"/>
      <w:pPr>
        <w:tabs>
          <w:tab w:val="left" w:pos="2860"/>
        </w:tabs>
        <w:ind w:left="3420" w:hanging="360"/>
      </w:pPr>
      <w:rPr>
        <w:rFonts w:ascii="Wingdings" w:hAnsi="Wingdings" w:cs="Wingdings" w:hint="default"/>
        <w:sz w:val="20"/>
        <w:szCs w:val="20"/>
      </w:rPr>
    </w:lvl>
    <w:lvl w:ilvl="5">
      <w:start w:val="1"/>
      <w:numFmt w:val="bullet"/>
      <w:lvlText w:val=""/>
      <w:lvlJc w:val="left"/>
      <w:pPr>
        <w:tabs>
          <w:tab w:val="left" w:pos="3580"/>
        </w:tabs>
        <w:ind w:left="4140" w:hanging="360"/>
      </w:pPr>
      <w:rPr>
        <w:rFonts w:ascii="Wingdings" w:hAnsi="Wingdings" w:cs="Wingdings" w:hint="default"/>
        <w:sz w:val="20"/>
        <w:szCs w:val="20"/>
      </w:rPr>
    </w:lvl>
    <w:lvl w:ilvl="6">
      <w:start w:val="1"/>
      <w:numFmt w:val="bullet"/>
      <w:lvlText w:val=""/>
      <w:lvlJc w:val="left"/>
      <w:pPr>
        <w:tabs>
          <w:tab w:val="left" w:pos="4300"/>
        </w:tabs>
        <w:ind w:left="4860" w:hanging="360"/>
      </w:pPr>
      <w:rPr>
        <w:rFonts w:ascii="Wingdings" w:hAnsi="Wingdings" w:cs="Wingdings" w:hint="default"/>
        <w:sz w:val="20"/>
        <w:szCs w:val="20"/>
      </w:rPr>
    </w:lvl>
    <w:lvl w:ilvl="7">
      <w:start w:val="1"/>
      <w:numFmt w:val="bullet"/>
      <w:lvlText w:val=""/>
      <w:lvlJc w:val="left"/>
      <w:pPr>
        <w:tabs>
          <w:tab w:val="left" w:pos="5020"/>
        </w:tabs>
        <w:ind w:left="5580" w:hanging="360"/>
      </w:pPr>
      <w:rPr>
        <w:rFonts w:ascii="Wingdings" w:hAnsi="Wingdings" w:cs="Wingdings" w:hint="default"/>
        <w:sz w:val="20"/>
        <w:szCs w:val="20"/>
      </w:rPr>
    </w:lvl>
    <w:lvl w:ilvl="8">
      <w:start w:val="1"/>
      <w:numFmt w:val="bullet"/>
      <w:lvlText w:val=""/>
      <w:lvlJc w:val="left"/>
      <w:pPr>
        <w:tabs>
          <w:tab w:val="left" w:pos="5740"/>
        </w:tabs>
        <w:ind w:left="6300" w:hanging="360"/>
      </w:pPr>
      <w:rPr>
        <w:rFonts w:ascii="Wingdings" w:hAnsi="Wingdings" w:cs="Wingdings" w:hint="default"/>
        <w:sz w:val="20"/>
        <w:szCs w:val="20"/>
      </w:rPr>
    </w:lvl>
  </w:abstractNum>
  <w:abstractNum w:abstractNumId="3" w15:restartNumberingAfterBreak="0">
    <w:nsid w:val="E87696E2"/>
    <w:multiLevelType w:val="multilevel"/>
    <w:tmpl w:val="E87696E2"/>
    <w:lvl w:ilvl="0">
      <w:start w:val="1"/>
      <w:numFmt w:val="bullet"/>
      <w:lvlText w:val=""/>
      <w:lvlJc w:val="left"/>
      <w:pPr>
        <w:tabs>
          <w:tab w:val="left" w:pos="720"/>
        </w:tabs>
        <w:ind w:left="1280" w:hanging="360"/>
      </w:pPr>
      <w:rPr>
        <w:rFonts w:ascii="Symbol" w:hAnsi="Symbol" w:cs="Symbol" w:hint="default"/>
        <w:sz w:val="20"/>
        <w:szCs w:val="20"/>
      </w:rPr>
    </w:lvl>
    <w:lvl w:ilvl="1">
      <w:start w:val="1"/>
      <w:numFmt w:val="bullet"/>
      <w:lvlText w:val="o"/>
      <w:lvlJc w:val="left"/>
      <w:pPr>
        <w:tabs>
          <w:tab w:val="left" w:pos="1440"/>
        </w:tabs>
        <w:ind w:left="2000" w:hanging="360"/>
      </w:pPr>
      <w:rPr>
        <w:rFonts w:ascii="Courier New" w:hAnsi="Courier New" w:cs="Times New Roman" w:hint="default"/>
        <w:sz w:val="20"/>
        <w:szCs w:val="20"/>
      </w:rPr>
    </w:lvl>
    <w:lvl w:ilvl="2">
      <w:start w:val="1"/>
      <w:numFmt w:val="bullet"/>
      <w:lvlText w:val=""/>
      <w:lvlJc w:val="left"/>
      <w:pPr>
        <w:tabs>
          <w:tab w:val="left" w:pos="2160"/>
        </w:tabs>
        <w:ind w:left="2720" w:hanging="360"/>
      </w:pPr>
      <w:rPr>
        <w:rFonts w:ascii="Wingdings" w:hAnsi="Wingdings" w:cs="Wingdings" w:hint="default"/>
        <w:sz w:val="20"/>
        <w:szCs w:val="20"/>
      </w:rPr>
    </w:lvl>
    <w:lvl w:ilvl="3">
      <w:start w:val="1"/>
      <w:numFmt w:val="bullet"/>
      <w:lvlText w:val=""/>
      <w:lvlJc w:val="left"/>
      <w:pPr>
        <w:tabs>
          <w:tab w:val="left" w:pos="2880"/>
        </w:tabs>
        <w:ind w:left="3440" w:hanging="360"/>
      </w:pPr>
      <w:rPr>
        <w:rFonts w:ascii="Wingdings" w:hAnsi="Wingdings" w:cs="Wingdings" w:hint="default"/>
        <w:sz w:val="20"/>
        <w:szCs w:val="20"/>
      </w:rPr>
    </w:lvl>
    <w:lvl w:ilvl="4">
      <w:start w:val="1"/>
      <w:numFmt w:val="bullet"/>
      <w:lvlText w:val=""/>
      <w:lvlJc w:val="left"/>
      <w:pPr>
        <w:tabs>
          <w:tab w:val="left" w:pos="3600"/>
        </w:tabs>
        <w:ind w:left="4160" w:hanging="360"/>
      </w:pPr>
      <w:rPr>
        <w:rFonts w:ascii="Wingdings" w:hAnsi="Wingdings" w:cs="Wingdings" w:hint="default"/>
        <w:sz w:val="20"/>
        <w:szCs w:val="20"/>
      </w:rPr>
    </w:lvl>
    <w:lvl w:ilvl="5">
      <w:start w:val="1"/>
      <w:numFmt w:val="bullet"/>
      <w:lvlText w:val=""/>
      <w:lvlJc w:val="left"/>
      <w:pPr>
        <w:tabs>
          <w:tab w:val="left" w:pos="4320"/>
        </w:tabs>
        <w:ind w:left="4880" w:hanging="360"/>
      </w:pPr>
      <w:rPr>
        <w:rFonts w:ascii="Wingdings" w:hAnsi="Wingdings" w:cs="Wingdings" w:hint="default"/>
        <w:sz w:val="20"/>
        <w:szCs w:val="20"/>
      </w:rPr>
    </w:lvl>
    <w:lvl w:ilvl="6">
      <w:start w:val="1"/>
      <w:numFmt w:val="bullet"/>
      <w:lvlText w:val=""/>
      <w:lvlJc w:val="left"/>
      <w:pPr>
        <w:tabs>
          <w:tab w:val="left" w:pos="5040"/>
        </w:tabs>
        <w:ind w:left="5600" w:hanging="360"/>
      </w:pPr>
      <w:rPr>
        <w:rFonts w:ascii="Wingdings" w:hAnsi="Wingdings" w:cs="Wingdings" w:hint="default"/>
        <w:sz w:val="20"/>
        <w:szCs w:val="20"/>
      </w:rPr>
    </w:lvl>
    <w:lvl w:ilvl="7">
      <w:start w:val="1"/>
      <w:numFmt w:val="bullet"/>
      <w:lvlText w:val=""/>
      <w:lvlJc w:val="left"/>
      <w:pPr>
        <w:tabs>
          <w:tab w:val="left" w:pos="5760"/>
        </w:tabs>
        <w:ind w:left="6320" w:hanging="360"/>
      </w:pPr>
      <w:rPr>
        <w:rFonts w:ascii="Wingdings" w:hAnsi="Wingdings" w:cs="Wingdings" w:hint="default"/>
        <w:sz w:val="20"/>
        <w:szCs w:val="20"/>
      </w:rPr>
    </w:lvl>
    <w:lvl w:ilvl="8">
      <w:start w:val="1"/>
      <w:numFmt w:val="bullet"/>
      <w:lvlText w:val=""/>
      <w:lvlJc w:val="left"/>
      <w:pPr>
        <w:tabs>
          <w:tab w:val="left" w:pos="6480"/>
        </w:tabs>
        <w:ind w:left="7040" w:hanging="360"/>
      </w:pPr>
      <w:rPr>
        <w:rFonts w:ascii="Wingdings" w:hAnsi="Wingdings" w:cs="Wingdings" w:hint="default"/>
        <w:sz w:val="20"/>
        <w:szCs w:val="20"/>
      </w:rPr>
    </w:lvl>
  </w:abstractNum>
  <w:abstractNum w:abstractNumId="4" w15:restartNumberingAfterBreak="0">
    <w:nsid w:val="FF55BE27"/>
    <w:multiLevelType w:val="multilevel"/>
    <w:tmpl w:val="FF55BE27"/>
    <w:lvl w:ilvl="0">
      <w:start w:val="1"/>
      <w:numFmt w:val="bullet"/>
      <w:lvlText w:val=""/>
      <w:lvlJc w:val="left"/>
      <w:pPr>
        <w:tabs>
          <w:tab w:val="left" w:pos="540"/>
        </w:tabs>
        <w:ind w:left="540" w:hanging="360"/>
      </w:pPr>
      <w:rPr>
        <w:rFonts w:ascii="Symbol" w:hAnsi="Symbol" w:cs="Symbol" w:hint="default"/>
        <w:sz w:val="20"/>
        <w:szCs w:val="20"/>
      </w:rPr>
    </w:lvl>
    <w:lvl w:ilvl="1">
      <w:start w:val="1"/>
      <w:numFmt w:val="bullet"/>
      <w:lvlText w:val="o"/>
      <w:lvlJc w:val="left"/>
      <w:pPr>
        <w:tabs>
          <w:tab w:val="left" w:pos="1260"/>
        </w:tabs>
        <w:ind w:left="1260" w:hanging="360"/>
      </w:pPr>
      <w:rPr>
        <w:rFonts w:ascii="Courier New" w:hAnsi="Courier New" w:cs="Times New Roman" w:hint="default"/>
        <w:sz w:val="20"/>
        <w:szCs w:val="20"/>
      </w:rPr>
    </w:lvl>
    <w:lvl w:ilvl="2">
      <w:start w:val="1"/>
      <w:numFmt w:val="bullet"/>
      <w:lvlText w:val=""/>
      <w:lvlJc w:val="left"/>
      <w:pPr>
        <w:tabs>
          <w:tab w:val="left" w:pos="1980"/>
        </w:tabs>
        <w:ind w:left="1980" w:hanging="360"/>
      </w:pPr>
      <w:rPr>
        <w:rFonts w:ascii="Wingdings" w:hAnsi="Wingdings" w:cs="Wingdings" w:hint="default"/>
        <w:sz w:val="20"/>
        <w:szCs w:val="20"/>
      </w:rPr>
    </w:lvl>
    <w:lvl w:ilvl="3">
      <w:start w:val="1"/>
      <w:numFmt w:val="bullet"/>
      <w:lvlText w:val=""/>
      <w:lvlJc w:val="left"/>
      <w:pPr>
        <w:tabs>
          <w:tab w:val="left" w:pos="2700"/>
        </w:tabs>
        <w:ind w:left="2700" w:hanging="360"/>
      </w:pPr>
      <w:rPr>
        <w:rFonts w:ascii="Wingdings" w:hAnsi="Wingdings" w:cs="Wingdings" w:hint="default"/>
        <w:sz w:val="20"/>
        <w:szCs w:val="20"/>
      </w:rPr>
    </w:lvl>
    <w:lvl w:ilvl="4">
      <w:start w:val="1"/>
      <w:numFmt w:val="bullet"/>
      <w:lvlText w:val=""/>
      <w:lvlJc w:val="left"/>
      <w:pPr>
        <w:tabs>
          <w:tab w:val="left" w:pos="3420"/>
        </w:tabs>
        <w:ind w:left="3420" w:hanging="360"/>
      </w:pPr>
      <w:rPr>
        <w:rFonts w:ascii="Wingdings" w:hAnsi="Wingdings" w:cs="Wingdings" w:hint="default"/>
        <w:sz w:val="20"/>
        <w:szCs w:val="20"/>
      </w:rPr>
    </w:lvl>
    <w:lvl w:ilvl="5">
      <w:start w:val="1"/>
      <w:numFmt w:val="bullet"/>
      <w:lvlText w:val=""/>
      <w:lvlJc w:val="left"/>
      <w:pPr>
        <w:tabs>
          <w:tab w:val="left" w:pos="4140"/>
        </w:tabs>
        <w:ind w:left="4140" w:hanging="360"/>
      </w:pPr>
      <w:rPr>
        <w:rFonts w:ascii="Wingdings" w:hAnsi="Wingdings" w:cs="Wingdings" w:hint="default"/>
        <w:sz w:val="20"/>
        <w:szCs w:val="20"/>
      </w:rPr>
    </w:lvl>
    <w:lvl w:ilvl="6">
      <w:start w:val="1"/>
      <w:numFmt w:val="bullet"/>
      <w:lvlText w:val=""/>
      <w:lvlJc w:val="left"/>
      <w:pPr>
        <w:tabs>
          <w:tab w:val="left" w:pos="4860"/>
        </w:tabs>
        <w:ind w:left="4860" w:hanging="360"/>
      </w:pPr>
      <w:rPr>
        <w:rFonts w:ascii="Wingdings" w:hAnsi="Wingdings" w:cs="Wingdings" w:hint="default"/>
        <w:sz w:val="20"/>
        <w:szCs w:val="20"/>
      </w:rPr>
    </w:lvl>
    <w:lvl w:ilvl="7">
      <w:start w:val="1"/>
      <w:numFmt w:val="bullet"/>
      <w:lvlText w:val=""/>
      <w:lvlJc w:val="left"/>
      <w:pPr>
        <w:tabs>
          <w:tab w:val="left" w:pos="5580"/>
        </w:tabs>
        <w:ind w:left="5580" w:hanging="360"/>
      </w:pPr>
      <w:rPr>
        <w:rFonts w:ascii="Wingdings" w:hAnsi="Wingdings" w:cs="Wingdings" w:hint="default"/>
        <w:sz w:val="20"/>
        <w:szCs w:val="20"/>
      </w:rPr>
    </w:lvl>
    <w:lvl w:ilvl="8">
      <w:start w:val="1"/>
      <w:numFmt w:val="bullet"/>
      <w:lvlText w:val=""/>
      <w:lvlJc w:val="left"/>
      <w:pPr>
        <w:tabs>
          <w:tab w:val="left" w:pos="6300"/>
        </w:tabs>
        <w:ind w:left="6300" w:hanging="360"/>
      </w:pPr>
      <w:rPr>
        <w:rFonts w:ascii="Wingdings" w:hAnsi="Wingdings" w:cs="Wingdings" w:hint="default"/>
        <w:sz w:val="20"/>
        <w:szCs w:val="20"/>
      </w:rPr>
    </w:lvl>
  </w:abstractNum>
  <w:abstractNum w:abstractNumId="5" w15:restartNumberingAfterBreak="0">
    <w:nsid w:val="060D5B81"/>
    <w:multiLevelType w:val="hybridMultilevel"/>
    <w:tmpl w:val="1476489C"/>
    <w:lvl w:ilvl="0" w:tplc="40090001">
      <w:start w:val="1"/>
      <w:numFmt w:val="bullet"/>
      <w:lvlText w:val=""/>
      <w:lvlJc w:val="left"/>
      <w:pPr>
        <w:ind w:left="720" w:hanging="360"/>
      </w:pPr>
      <w:rPr>
        <w:rFonts w:ascii="Symbol" w:hAnsi="Symbol" w:hint="default"/>
      </w:rPr>
    </w:lvl>
    <w:lvl w:ilvl="1" w:tplc="1B18D7BC">
      <w:numFmt w:val="bullet"/>
      <w:lvlText w:val="•"/>
      <w:lvlJc w:val="left"/>
      <w:pPr>
        <w:ind w:left="1440" w:hanging="360"/>
      </w:pPr>
      <w:rPr>
        <w:rFonts w:ascii="Calibri" w:eastAsia="Times New Roman" w:hAnsi="Calibri" w:cs="Calibri" w:hint="default"/>
        <w:b/>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C01205"/>
    <w:multiLevelType w:val="hybridMultilevel"/>
    <w:tmpl w:val="E70E9028"/>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7" w15:restartNumberingAfterBreak="0">
    <w:nsid w:val="15E94DDE"/>
    <w:multiLevelType w:val="hybridMultilevel"/>
    <w:tmpl w:val="F39AE4DA"/>
    <w:lvl w:ilvl="0" w:tplc="8326EE78">
      <w:start w:val="1"/>
      <w:numFmt w:val="bullet"/>
      <w:lvlText w:val="ï"/>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9C42E2"/>
    <w:multiLevelType w:val="multilevel"/>
    <w:tmpl w:val="4CB2BFB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9" w15:restartNumberingAfterBreak="0">
    <w:nsid w:val="19B862DF"/>
    <w:multiLevelType w:val="hybridMultilevel"/>
    <w:tmpl w:val="717E8B04"/>
    <w:lvl w:ilvl="0" w:tplc="8196F968">
      <w:start w:val="1"/>
      <w:numFmt w:val="bullet"/>
      <w:lvlText w:val="à"/>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7A17304"/>
    <w:multiLevelType w:val="multilevel"/>
    <w:tmpl w:val="77FA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F1CDA"/>
    <w:multiLevelType w:val="hybridMultilevel"/>
    <w:tmpl w:val="28967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F40EF4"/>
    <w:multiLevelType w:val="multilevel"/>
    <w:tmpl w:val="7190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840D4"/>
    <w:multiLevelType w:val="multilevel"/>
    <w:tmpl w:val="7190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73832"/>
    <w:multiLevelType w:val="hybridMultilevel"/>
    <w:tmpl w:val="1A6859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D67A7B"/>
    <w:multiLevelType w:val="multilevel"/>
    <w:tmpl w:val="0FC8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4369D"/>
    <w:multiLevelType w:val="hybridMultilevel"/>
    <w:tmpl w:val="B24C7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1A69AE"/>
    <w:multiLevelType w:val="multilevel"/>
    <w:tmpl w:val="F144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F3BD2"/>
    <w:multiLevelType w:val="multilevel"/>
    <w:tmpl w:val="4D04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131BC3"/>
    <w:multiLevelType w:val="multilevel"/>
    <w:tmpl w:val="A1F4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07DF7"/>
    <w:multiLevelType w:val="multilevel"/>
    <w:tmpl w:val="4920A63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77DFB"/>
    <w:multiLevelType w:val="hybridMultilevel"/>
    <w:tmpl w:val="186A1A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F881130"/>
    <w:multiLevelType w:val="multilevel"/>
    <w:tmpl w:val="2CF2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31057"/>
    <w:multiLevelType w:val="multilevel"/>
    <w:tmpl w:val="3FF31057"/>
    <w:lvl w:ilvl="0">
      <w:start w:val="1"/>
      <w:numFmt w:val="bullet"/>
      <w:lvlText w:val=""/>
      <w:lvlJc w:val="left"/>
      <w:pPr>
        <w:ind w:left="128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4" w15:restartNumberingAfterBreak="0">
    <w:nsid w:val="40C5768D"/>
    <w:multiLevelType w:val="hybridMultilevel"/>
    <w:tmpl w:val="3A74E51E"/>
    <w:lvl w:ilvl="0" w:tplc="40090001">
      <w:start w:val="1"/>
      <w:numFmt w:val="bullet"/>
      <w:lvlText w:val=""/>
      <w:lvlJc w:val="left"/>
      <w:pPr>
        <w:ind w:left="578" w:hanging="360"/>
      </w:pPr>
      <w:rPr>
        <w:rFonts w:ascii="Symbol" w:hAnsi="Symbol" w:hint="default"/>
      </w:rPr>
    </w:lvl>
    <w:lvl w:ilvl="1" w:tplc="FFFFFFFF" w:tentative="1">
      <w:start w:val="1"/>
      <w:numFmt w:val="bullet"/>
      <w:lvlText w:val="o"/>
      <w:lvlJc w:val="left"/>
      <w:pPr>
        <w:ind w:left="1298" w:hanging="360"/>
      </w:pPr>
      <w:rPr>
        <w:rFonts w:ascii="Courier New" w:hAnsi="Courier New" w:cs="Courier New" w:hint="default"/>
      </w:rPr>
    </w:lvl>
    <w:lvl w:ilvl="2" w:tplc="FFFFFFFF" w:tentative="1">
      <w:start w:val="1"/>
      <w:numFmt w:val="bullet"/>
      <w:lvlText w:val=""/>
      <w:lvlJc w:val="left"/>
      <w:pPr>
        <w:ind w:left="2018" w:hanging="360"/>
      </w:pPr>
      <w:rPr>
        <w:rFonts w:ascii="Wingdings" w:hAnsi="Wingdings" w:hint="default"/>
      </w:rPr>
    </w:lvl>
    <w:lvl w:ilvl="3" w:tplc="FFFFFFFF" w:tentative="1">
      <w:start w:val="1"/>
      <w:numFmt w:val="bullet"/>
      <w:lvlText w:val=""/>
      <w:lvlJc w:val="left"/>
      <w:pPr>
        <w:ind w:left="2738" w:hanging="360"/>
      </w:pPr>
      <w:rPr>
        <w:rFonts w:ascii="Symbol" w:hAnsi="Symbol" w:hint="default"/>
      </w:rPr>
    </w:lvl>
    <w:lvl w:ilvl="4" w:tplc="FFFFFFFF" w:tentative="1">
      <w:start w:val="1"/>
      <w:numFmt w:val="bullet"/>
      <w:lvlText w:val="o"/>
      <w:lvlJc w:val="left"/>
      <w:pPr>
        <w:ind w:left="3458" w:hanging="360"/>
      </w:pPr>
      <w:rPr>
        <w:rFonts w:ascii="Courier New" w:hAnsi="Courier New" w:cs="Courier New" w:hint="default"/>
      </w:rPr>
    </w:lvl>
    <w:lvl w:ilvl="5" w:tplc="FFFFFFFF" w:tentative="1">
      <w:start w:val="1"/>
      <w:numFmt w:val="bullet"/>
      <w:lvlText w:val=""/>
      <w:lvlJc w:val="left"/>
      <w:pPr>
        <w:ind w:left="4178" w:hanging="360"/>
      </w:pPr>
      <w:rPr>
        <w:rFonts w:ascii="Wingdings" w:hAnsi="Wingdings" w:hint="default"/>
      </w:rPr>
    </w:lvl>
    <w:lvl w:ilvl="6" w:tplc="FFFFFFFF" w:tentative="1">
      <w:start w:val="1"/>
      <w:numFmt w:val="bullet"/>
      <w:lvlText w:val=""/>
      <w:lvlJc w:val="left"/>
      <w:pPr>
        <w:ind w:left="4898" w:hanging="360"/>
      </w:pPr>
      <w:rPr>
        <w:rFonts w:ascii="Symbol" w:hAnsi="Symbol" w:hint="default"/>
      </w:rPr>
    </w:lvl>
    <w:lvl w:ilvl="7" w:tplc="FFFFFFFF" w:tentative="1">
      <w:start w:val="1"/>
      <w:numFmt w:val="bullet"/>
      <w:lvlText w:val="o"/>
      <w:lvlJc w:val="left"/>
      <w:pPr>
        <w:ind w:left="5618" w:hanging="360"/>
      </w:pPr>
      <w:rPr>
        <w:rFonts w:ascii="Courier New" w:hAnsi="Courier New" w:cs="Courier New" w:hint="default"/>
      </w:rPr>
    </w:lvl>
    <w:lvl w:ilvl="8" w:tplc="FFFFFFFF" w:tentative="1">
      <w:start w:val="1"/>
      <w:numFmt w:val="bullet"/>
      <w:lvlText w:val=""/>
      <w:lvlJc w:val="left"/>
      <w:pPr>
        <w:ind w:left="6338" w:hanging="360"/>
      </w:pPr>
      <w:rPr>
        <w:rFonts w:ascii="Wingdings" w:hAnsi="Wingdings" w:hint="default"/>
      </w:rPr>
    </w:lvl>
  </w:abstractNum>
  <w:abstractNum w:abstractNumId="25" w15:restartNumberingAfterBreak="0">
    <w:nsid w:val="46917B80"/>
    <w:multiLevelType w:val="hybridMultilevel"/>
    <w:tmpl w:val="4668816E"/>
    <w:lvl w:ilvl="0" w:tplc="04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6" w15:restartNumberingAfterBreak="0">
    <w:nsid w:val="54947F1F"/>
    <w:multiLevelType w:val="hybridMultilevel"/>
    <w:tmpl w:val="F9E4444A"/>
    <w:lvl w:ilvl="0" w:tplc="4DDE8CA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8806579"/>
    <w:multiLevelType w:val="hybridMultilevel"/>
    <w:tmpl w:val="2DE8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2E332A"/>
    <w:multiLevelType w:val="multilevel"/>
    <w:tmpl w:val="2146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D4480"/>
    <w:multiLevelType w:val="multilevel"/>
    <w:tmpl w:val="6A4D4480"/>
    <w:lvl w:ilvl="0">
      <w:start w:val="1"/>
      <w:numFmt w:val="bullet"/>
      <w:lvlText w:val=""/>
      <w:lvlJc w:val="left"/>
      <w:pPr>
        <w:tabs>
          <w:tab w:val="left" w:pos="720"/>
        </w:tabs>
        <w:ind w:left="1280" w:hanging="360"/>
      </w:pPr>
      <w:rPr>
        <w:rFonts w:ascii="Symbol" w:hAnsi="Symbol" w:cs="Symbol"/>
        <w:sz w:val="20"/>
        <w:szCs w:val="20"/>
      </w:rPr>
    </w:lvl>
    <w:lvl w:ilvl="1">
      <w:start w:val="1"/>
      <w:numFmt w:val="bullet"/>
      <w:lvlText w:val="o"/>
      <w:lvlJc w:val="left"/>
      <w:pPr>
        <w:tabs>
          <w:tab w:val="left" w:pos="1440"/>
        </w:tabs>
        <w:ind w:left="2000" w:hanging="360"/>
      </w:pPr>
      <w:rPr>
        <w:rFonts w:ascii="Courier New" w:hAnsi="Courier New" w:cs="Times New Roman"/>
        <w:sz w:val="20"/>
        <w:szCs w:val="20"/>
      </w:rPr>
    </w:lvl>
    <w:lvl w:ilvl="2">
      <w:start w:val="1"/>
      <w:numFmt w:val="bullet"/>
      <w:lvlText w:val=""/>
      <w:lvlJc w:val="left"/>
      <w:pPr>
        <w:tabs>
          <w:tab w:val="left" w:pos="2160"/>
        </w:tabs>
        <w:ind w:left="2720" w:hanging="360"/>
      </w:pPr>
      <w:rPr>
        <w:rFonts w:ascii="Wingdings" w:hAnsi="Wingdings" w:cs="Wingdings" w:hint="default"/>
        <w:sz w:val="20"/>
        <w:szCs w:val="20"/>
      </w:rPr>
    </w:lvl>
    <w:lvl w:ilvl="3">
      <w:start w:val="1"/>
      <w:numFmt w:val="bullet"/>
      <w:lvlText w:val=""/>
      <w:lvlJc w:val="left"/>
      <w:pPr>
        <w:tabs>
          <w:tab w:val="left" w:pos="2880"/>
        </w:tabs>
        <w:ind w:left="3440" w:hanging="360"/>
      </w:pPr>
      <w:rPr>
        <w:rFonts w:ascii="Wingdings" w:hAnsi="Wingdings" w:cs="Wingdings" w:hint="default"/>
        <w:sz w:val="20"/>
        <w:szCs w:val="20"/>
      </w:rPr>
    </w:lvl>
    <w:lvl w:ilvl="4">
      <w:start w:val="1"/>
      <w:numFmt w:val="bullet"/>
      <w:lvlText w:val=""/>
      <w:lvlJc w:val="left"/>
      <w:pPr>
        <w:tabs>
          <w:tab w:val="left" w:pos="3600"/>
        </w:tabs>
        <w:ind w:left="4160" w:hanging="360"/>
      </w:pPr>
      <w:rPr>
        <w:rFonts w:ascii="Wingdings" w:hAnsi="Wingdings" w:cs="Wingdings" w:hint="default"/>
        <w:sz w:val="20"/>
        <w:szCs w:val="20"/>
      </w:rPr>
    </w:lvl>
    <w:lvl w:ilvl="5">
      <w:start w:val="1"/>
      <w:numFmt w:val="bullet"/>
      <w:lvlText w:val=""/>
      <w:lvlJc w:val="left"/>
      <w:pPr>
        <w:tabs>
          <w:tab w:val="left" w:pos="4320"/>
        </w:tabs>
        <w:ind w:left="4880" w:hanging="360"/>
      </w:pPr>
      <w:rPr>
        <w:rFonts w:ascii="Wingdings" w:hAnsi="Wingdings" w:cs="Wingdings" w:hint="default"/>
        <w:sz w:val="20"/>
        <w:szCs w:val="20"/>
      </w:rPr>
    </w:lvl>
    <w:lvl w:ilvl="6">
      <w:start w:val="1"/>
      <w:numFmt w:val="bullet"/>
      <w:lvlText w:val=""/>
      <w:lvlJc w:val="left"/>
      <w:pPr>
        <w:tabs>
          <w:tab w:val="left" w:pos="5040"/>
        </w:tabs>
        <w:ind w:left="5600" w:hanging="360"/>
      </w:pPr>
      <w:rPr>
        <w:rFonts w:ascii="Wingdings" w:hAnsi="Wingdings" w:cs="Wingdings" w:hint="default"/>
        <w:sz w:val="20"/>
        <w:szCs w:val="20"/>
      </w:rPr>
    </w:lvl>
    <w:lvl w:ilvl="7">
      <w:start w:val="1"/>
      <w:numFmt w:val="bullet"/>
      <w:lvlText w:val=""/>
      <w:lvlJc w:val="left"/>
      <w:pPr>
        <w:tabs>
          <w:tab w:val="left" w:pos="5760"/>
        </w:tabs>
        <w:ind w:left="6320" w:hanging="360"/>
      </w:pPr>
      <w:rPr>
        <w:rFonts w:ascii="Wingdings" w:hAnsi="Wingdings" w:cs="Wingdings" w:hint="default"/>
        <w:sz w:val="20"/>
        <w:szCs w:val="20"/>
      </w:rPr>
    </w:lvl>
    <w:lvl w:ilvl="8">
      <w:start w:val="1"/>
      <w:numFmt w:val="bullet"/>
      <w:lvlText w:val=""/>
      <w:lvlJc w:val="left"/>
      <w:pPr>
        <w:tabs>
          <w:tab w:val="left" w:pos="6480"/>
        </w:tabs>
        <w:ind w:left="7040" w:hanging="360"/>
      </w:pPr>
      <w:rPr>
        <w:rFonts w:ascii="Wingdings" w:hAnsi="Wingdings" w:cs="Wingdings" w:hint="default"/>
        <w:sz w:val="20"/>
        <w:szCs w:val="20"/>
      </w:rPr>
    </w:lvl>
  </w:abstractNum>
  <w:abstractNum w:abstractNumId="30" w15:restartNumberingAfterBreak="0">
    <w:nsid w:val="72AD381A"/>
    <w:multiLevelType w:val="hybridMultilevel"/>
    <w:tmpl w:val="FF4CCB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5B3215F"/>
    <w:multiLevelType w:val="hybridMultilevel"/>
    <w:tmpl w:val="EC7E2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980497"/>
    <w:multiLevelType w:val="multilevel"/>
    <w:tmpl w:val="720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916768">
    <w:abstractNumId w:val="0"/>
  </w:num>
  <w:num w:numId="2" w16cid:durableId="533348145">
    <w:abstractNumId w:val="1"/>
  </w:num>
  <w:num w:numId="3" w16cid:durableId="947009967">
    <w:abstractNumId w:val="2"/>
  </w:num>
  <w:num w:numId="4" w16cid:durableId="1406296392">
    <w:abstractNumId w:val="23"/>
  </w:num>
  <w:num w:numId="5" w16cid:durableId="1955357114">
    <w:abstractNumId w:val="29"/>
  </w:num>
  <w:num w:numId="6" w16cid:durableId="1618489726">
    <w:abstractNumId w:val="3"/>
  </w:num>
  <w:num w:numId="7" w16cid:durableId="525027574">
    <w:abstractNumId w:val="4"/>
  </w:num>
  <w:num w:numId="8" w16cid:durableId="249122479">
    <w:abstractNumId w:val="22"/>
  </w:num>
  <w:num w:numId="9" w16cid:durableId="176968276">
    <w:abstractNumId w:val="7"/>
  </w:num>
  <w:num w:numId="10" w16cid:durableId="1343048713">
    <w:abstractNumId w:val="9"/>
  </w:num>
  <w:num w:numId="11" w16cid:durableId="1482968255">
    <w:abstractNumId w:val="21"/>
  </w:num>
  <w:num w:numId="12" w16cid:durableId="1632127054">
    <w:abstractNumId w:val="17"/>
  </w:num>
  <w:num w:numId="13" w16cid:durableId="1042444833">
    <w:abstractNumId w:val="20"/>
  </w:num>
  <w:num w:numId="14" w16cid:durableId="1984384996">
    <w:abstractNumId w:val="28"/>
  </w:num>
  <w:num w:numId="15" w16cid:durableId="2112124302">
    <w:abstractNumId w:val="15"/>
  </w:num>
  <w:num w:numId="16" w16cid:durableId="779569794">
    <w:abstractNumId w:val="10"/>
  </w:num>
  <w:num w:numId="17" w16cid:durableId="694962602">
    <w:abstractNumId w:val="8"/>
  </w:num>
  <w:num w:numId="18" w16cid:durableId="1579175502">
    <w:abstractNumId w:val="32"/>
  </w:num>
  <w:num w:numId="19" w16cid:durableId="713962876">
    <w:abstractNumId w:val="5"/>
  </w:num>
  <w:num w:numId="20" w16cid:durableId="138227445">
    <w:abstractNumId w:val="26"/>
  </w:num>
  <w:num w:numId="21" w16cid:durableId="1110274209">
    <w:abstractNumId w:val="11"/>
  </w:num>
  <w:num w:numId="22" w16cid:durableId="2122990476">
    <w:abstractNumId w:val="19"/>
  </w:num>
  <w:num w:numId="23" w16cid:durableId="258947958">
    <w:abstractNumId w:val="13"/>
  </w:num>
  <w:num w:numId="24" w16cid:durableId="1989507327">
    <w:abstractNumId w:val="18"/>
  </w:num>
  <w:num w:numId="25" w16cid:durableId="1698264722">
    <w:abstractNumId w:val="6"/>
  </w:num>
  <w:num w:numId="26" w16cid:durableId="83459338">
    <w:abstractNumId w:val="25"/>
  </w:num>
  <w:num w:numId="27" w16cid:durableId="1301769500">
    <w:abstractNumId w:val="24"/>
  </w:num>
  <w:num w:numId="28" w16cid:durableId="1972394184">
    <w:abstractNumId w:val="14"/>
  </w:num>
  <w:num w:numId="29" w16cid:durableId="1578978221">
    <w:abstractNumId w:val="30"/>
  </w:num>
  <w:num w:numId="30" w16cid:durableId="1322929811">
    <w:abstractNumId w:val="12"/>
  </w:num>
  <w:num w:numId="31" w16cid:durableId="1582640613">
    <w:abstractNumId w:val="31"/>
  </w:num>
  <w:num w:numId="32" w16cid:durableId="1551916757">
    <w:abstractNumId w:val="27"/>
  </w:num>
  <w:num w:numId="33" w16cid:durableId="10308383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lignBordersAndEdges/>
  <w:proofState w:spelling="clean" w:grammar="clean"/>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59191B"/>
    <w:rsid w:val="00002A83"/>
    <w:rsid w:val="00007D2D"/>
    <w:rsid w:val="00015EC8"/>
    <w:rsid w:val="00016E69"/>
    <w:rsid w:val="00022619"/>
    <w:rsid w:val="00024A4F"/>
    <w:rsid w:val="000333FD"/>
    <w:rsid w:val="00042AF7"/>
    <w:rsid w:val="00042FBA"/>
    <w:rsid w:val="00044397"/>
    <w:rsid w:val="000451CE"/>
    <w:rsid w:val="0004661A"/>
    <w:rsid w:val="00050FAE"/>
    <w:rsid w:val="00053B8F"/>
    <w:rsid w:val="00062640"/>
    <w:rsid w:val="00062BFE"/>
    <w:rsid w:val="00065074"/>
    <w:rsid w:val="00067F30"/>
    <w:rsid w:val="00075E48"/>
    <w:rsid w:val="000818C1"/>
    <w:rsid w:val="00084B65"/>
    <w:rsid w:val="000952A0"/>
    <w:rsid w:val="000976BE"/>
    <w:rsid w:val="000D3A1A"/>
    <w:rsid w:val="000E0998"/>
    <w:rsid w:val="000E1F39"/>
    <w:rsid w:val="000E7532"/>
    <w:rsid w:val="000F039D"/>
    <w:rsid w:val="000F1EC7"/>
    <w:rsid w:val="000F56F2"/>
    <w:rsid w:val="000F6AEF"/>
    <w:rsid w:val="00111C84"/>
    <w:rsid w:val="00121888"/>
    <w:rsid w:val="001226A2"/>
    <w:rsid w:val="0012343C"/>
    <w:rsid w:val="00124564"/>
    <w:rsid w:val="00124FB6"/>
    <w:rsid w:val="00126F23"/>
    <w:rsid w:val="0013520C"/>
    <w:rsid w:val="00135216"/>
    <w:rsid w:val="00137FDA"/>
    <w:rsid w:val="0014015A"/>
    <w:rsid w:val="00142327"/>
    <w:rsid w:val="00145F63"/>
    <w:rsid w:val="00147572"/>
    <w:rsid w:val="001508E7"/>
    <w:rsid w:val="001613FB"/>
    <w:rsid w:val="001654BE"/>
    <w:rsid w:val="00165EAE"/>
    <w:rsid w:val="00166DFC"/>
    <w:rsid w:val="00175132"/>
    <w:rsid w:val="00177490"/>
    <w:rsid w:val="00177DB3"/>
    <w:rsid w:val="001818C1"/>
    <w:rsid w:val="00186F5D"/>
    <w:rsid w:val="001A0119"/>
    <w:rsid w:val="001B5A18"/>
    <w:rsid w:val="001C5C40"/>
    <w:rsid w:val="001D16BB"/>
    <w:rsid w:val="001E1805"/>
    <w:rsid w:val="001E72B8"/>
    <w:rsid w:val="001F12AF"/>
    <w:rsid w:val="001F371A"/>
    <w:rsid w:val="00202CF2"/>
    <w:rsid w:val="00206FB3"/>
    <w:rsid w:val="00220AD1"/>
    <w:rsid w:val="0022360F"/>
    <w:rsid w:val="00226BFD"/>
    <w:rsid w:val="0023044B"/>
    <w:rsid w:val="0024282D"/>
    <w:rsid w:val="00261D35"/>
    <w:rsid w:val="002661A5"/>
    <w:rsid w:val="00272DBF"/>
    <w:rsid w:val="002A0402"/>
    <w:rsid w:val="002A3F44"/>
    <w:rsid w:val="002A577F"/>
    <w:rsid w:val="002A6458"/>
    <w:rsid w:val="002A6828"/>
    <w:rsid w:val="002B2C03"/>
    <w:rsid w:val="002C0E76"/>
    <w:rsid w:val="002C23D8"/>
    <w:rsid w:val="002C71C7"/>
    <w:rsid w:val="002D3056"/>
    <w:rsid w:val="002D7535"/>
    <w:rsid w:val="002D77DF"/>
    <w:rsid w:val="003062D6"/>
    <w:rsid w:val="0031007A"/>
    <w:rsid w:val="00315085"/>
    <w:rsid w:val="003168B0"/>
    <w:rsid w:val="00316A60"/>
    <w:rsid w:val="00320389"/>
    <w:rsid w:val="00335D70"/>
    <w:rsid w:val="003447B1"/>
    <w:rsid w:val="003458D5"/>
    <w:rsid w:val="00346FFB"/>
    <w:rsid w:val="00350815"/>
    <w:rsid w:val="00351F2D"/>
    <w:rsid w:val="0035289E"/>
    <w:rsid w:val="00354AC5"/>
    <w:rsid w:val="00354CD5"/>
    <w:rsid w:val="00356F22"/>
    <w:rsid w:val="00370308"/>
    <w:rsid w:val="00374411"/>
    <w:rsid w:val="00374B49"/>
    <w:rsid w:val="00397D9F"/>
    <w:rsid w:val="003A50B2"/>
    <w:rsid w:val="003B4EBD"/>
    <w:rsid w:val="003B747F"/>
    <w:rsid w:val="003C5A19"/>
    <w:rsid w:val="003C5D65"/>
    <w:rsid w:val="003D3972"/>
    <w:rsid w:val="003D4EEC"/>
    <w:rsid w:val="003D7220"/>
    <w:rsid w:val="003F3439"/>
    <w:rsid w:val="003F4F3A"/>
    <w:rsid w:val="003F6DFD"/>
    <w:rsid w:val="00416563"/>
    <w:rsid w:val="004174D4"/>
    <w:rsid w:val="0044224B"/>
    <w:rsid w:val="0044459A"/>
    <w:rsid w:val="00445691"/>
    <w:rsid w:val="00454379"/>
    <w:rsid w:val="0045687C"/>
    <w:rsid w:val="004648DB"/>
    <w:rsid w:val="00467394"/>
    <w:rsid w:val="004717D8"/>
    <w:rsid w:val="004762F1"/>
    <w:rsid w:val="00487538"/>
    <w:rsid w:val="004916BF"/>
    <w:rsid w:val="004C2D68"/>
    <w:rsid w:val="004C3B24"/>
    <w:rsid w:val="004D19B7"/>
    <w:rsid w:val="004D2928"/>
    <w:rsid w:val="004D63D2"/>
    <w:rsid w:val="004E033C"/>
    <w:rsid w:val="004E1C68"/>
    <w:rsid w:val="005008DE"/>
    <w:rsid w:val="00514AA2"/>
    <w:rsid w:val="00517A97"/>
    <w:rsid w:val="0052014C"/>
    <w:rsid w:val="00521BFC"/>
    <w:rsid w:val="005221B3"/>
    <w:rsid w:val="00564813"/>
    <w:rsid w:val="00564F57"/>
    <w:rsid w:val="00564FA7"/>
    <w:rsid w:val="00567A39"/>
    <w:rsid w:val="00567ED4"/>
    <w:rsid w:val="005972D9"/>
    <w:rsid w:val="005A39AB"/>
    <w:rsid w:val="005A53F8"/>
    <w:rsid w:val="005B0B62"/>
    <w:rsid w:val="005B1230"/>
    <w:rsid w:val="005B2B65"/>
    <w:rsid w:val="005B2D07"/>
    <w:rsid w:val="005B6F29"/>
    <w:rsid w:val="005C1412"/>
    <w:rsid w:val="005D0815"/>
    <w:rsid w:val="005D0F65"/>
    <w:rsid w:val="005E43D1"/>
    <w:rsid w:val="005E4BB2"/>
    <w:rsid w:val="005F5DC5"/>
    <w:rsid w:val="005F609E"/>
    <w:rsid w:val="00603024"/>
    <w:rsid w:val="006041A0"/>
    <w:rsid w:val="006138DA"/>
    <w:rsid w:val="00621E08"/>
    <w:rsid w:val="00635515"/>
    <w:rsid w:val="00642BA1"/>
    <w:rsid w:val="00651A98"/>
    <w:rsid w:val="00656E58"/>
    <w:rsid w:val="00657C9A"/>
    <w:rsid w:val="00677EB7"/>
    <w:rsid w:val="00680389"/>
    <w:rsid w:val="0068201B"/>
    <w:rsid w:val="00682721"/>
    <w:rsid w:val="00685C6B"/>
    <w:rsid w:val="00687504"/>
    <w:rsid w:val="00695282"/>
    <w:rsid w:val="006A0486"/>
    <w:rsid w:val="006A247C"/>
    <w:rsid w:val="006A3101"/>
    <w:rsid w:val="006A5EBF"/>
    <w:rsid w:val="006B17E3"/>
    <w:rsid w:val="006C55FF"/>
    <w:rsid w:val="006E5E75"/>
    <w:rsid w:val="006F1D93"/>
    <w:rsid w:val="006F4E08"/>
    <w:rsid w:val="006F75D8"/>
    <w:rsid w:val="0070405E"/>
    <w:rsid w:val="007042C7"/>
    <w:rsid w:val="007046D1"/>
    <w:rsid w:val="00705B68"/>
    <w:rsid w:val="0071016E"/>
    <w:rsid w:val="00712BB5"/>
    <w:rsid w:val="00737C12"/>
    <w:rsid w:val="007440D6"/>
    <w:rsid w:val="00745088"/>
    <w:rsid w:val="0074515E"/>
    <w:rsid w:val="007540F9"/>
    <w:rsid w:val="00755741"/>
    <w:rsid w:val="007629E2"/>
    <w:rsid w:val="007705BA"/>
    <w:rsid w:val="007730F0"/>
    <w:rsid w:val="0078075E"/>
    <w:rsid w:val="00780E7C"/>
    <w:rsid w:val="00781A6F"/>
    <w:rsid w:val="00781CA3"/>
    <w:rsid w:val="00782953"/>
    <w:rsid w:val="00786E07"/>
    <w:rsid w:val="00795D60"/>
    <w:rsid w:val="007A0D45"/>
    <w:rsid w:val="007B17C3"/>
    <w:rsid w:val="007B377A"/>
    <w:rsid w:val="007B460F"/>
    <w:rsid w:val="007B62B5"/>
    <w:rsid w:val="007C2598"/>
    <w:rsid w:val="007C3578"/>
    <w:rsid w:val="007C6676"/>
    <w:rsid w:val="007D1E35"/>
    <w:rsid w:val="007E1D49"/>
    <w:rsid w:val="00800D5A"/>
    <w:rsid w:val="00802544"/>
    <w:rsid w:val="008055D1"/>
    <w:rsid w:val="00812EF4"/>
    <w:rsid w:val="0081439B"/>
    <w:rsid w:val="00821274"/>
    <w:rsid w:val="00822E1E"/>
    <w:rsid w:val="00832A6B"/>
    <w:rsid w:val="00835CDB"/>
    <w:rsid w:val="00836FC9"/>
    <w:rsid w:val="00841EFB"/>
    <w:rsid w:val="008546FC"/>
    <w:rsid w:val="0085625D"/>
    <w:rsid w:val="008639A5"/>
    <w:rsid w:val="00864955"/>
    <w:rsid w:val="00867C9B"/>
    <w:rsid w:val="00875741"/>
    <w:rsid w:val="0087685A"/>
    <w:rsid w:val="00894874"/>
    <w:rsid w:val="008A2C2C"/>
    <w:rsid w:val="008A5D0D"/>
    <w:rsid w:val="008B48DE"/>
    <w:rsid w:val="008B4E7E"/>
    <w:rsid w:val="008B4FE7"/>
    <w:rsid w:val="008F65FC"/>
    <w:rsid w:val="008F727B"/>
    <w:rsid w:val="008F7767"/>
    <w:rsid w:val="009151B0"/>
    <w:rsid w:val="009230C3"/>
    <w:rsid w:val="009268AE"/>
    <w:rsid w:val="009526D3"/>
    <w:rsid w:val="00955ACB"/>
    <w:rsid w:val="009617A9"/>
    <w:rsid w:val="00961F6E"/>
    <w:rsid w:val="00963CC5"/>
    <w:rsid w:val="00967688"/>
    <w:rsid w:val="0097559A"/>
    <w:rsid w:val="009958AA"/>
    <w:rsid w:val="009B7373"/>
    <w:rsid w:val="009C29D1"/>
    <w:rsid w:val="009D0239"/>
    <w:rsid w:val="009E15D3"/>
    <w:rsid w:val="009E381D"/>
    <w:rsid w:val="009E6634"/>
    <w:rsid w:val="009F03CD"/>
    <w:rsid w:val="009F1484"/>
    <w:rsid w:val="00A05F73"/>
    <w:rsid w:val="00A140B8"/>
    <w:rsid w:val="00A16923"/>
    <w:rsid w:val="00A277E7"/>
    <w:rsid w:val="00A457D4"/>
    <w:rsid w:val="00A56D73"/>
    <w:rsid w:val="00A6735F"/>
    <w:rsid w:val="00A67BEF"/>
    <w:rsid w:val="00A7158F"/>
    <w:rsid w:val="00A80F7F"/>
    <w:rsid w:val="00A82B60"/>
    <w:rsid w:val="00A944E6"/>
    <w:rsid w:val="00AA05D8"/>
    <w:rsid w:val="00AB40AB"/>
    <w:rsid w:val="00AB5D97"/>
    <w:rsid w:val="00AB7AF7"/>
    <w:rsid w:val="00AD106F"/>
    <w:rsid w:val="00AE6299"/>
    <w:rsid w:val="00AF221B"/>
    <w:rsid w:val="00B12C84"/>
    <w:rsid w:val="00B14AB2"/>
    <w:rsid w:val="00B244A1"/>
    <w:rsid w:val="00B24DBE"/>
    <w:rsid w:val="00B3078D"/>
    <w:rsid w:val="00B334D0"/>
    <w:rsid w:val="00B40E72"/>
    <w:rsid w:val="00B41FB8"/>
    <w:rsid w:val="00B4464E"/>
    <w:rsid w:val="00B46655"/>
    <w:rsid w:val="00B56DF4"/>
    <w:rsid w:val="00B61C5B"/>
    <w:rsid w:val="00B86897"/>
    <w:rsid w:val="00B87B6E"/>
    <w:rsid w:val="00B947DA"/>
    <w:rsid w:val="00BA7CEF"/>
    <w:rsid w:val="00BB0EAE"/>
    <w:rsid w:val="00BB742D"/>
    <w:rsid w:val="00BC04D4"/>
    <w:rsid w:val="00BC1377"/>
    <w:rsid w:val="00BC1E7D"/>
    <w:rsid w:val="00BD2B90"/>
    <w:rsid w:val="00BE2925"/>
    <w:rsid w:val="00BE473F"/>
    <w:rsid w:val="00BF475C"/>
    <w:rsid w:val="00BF572B"/>
    <w:rsid w:val="00C219EC"/>
    <w:rsid w:val="00C22365"/>
    <w:rsid w:val="00C224BE"/>
    <w:rsid w:val="00C26C34"/>
    <w:rsid w:val="00C31F14"/>
    <w:rsid w:val="00C5269E"/>
    <w:rsid w:val="00C52989"/>
    <w:rsid w:val="00C55875"/>
    <w:rsid w:val="00C55D5B"/>
    <w:rsid w:val="00C56271"/>
    <w:rsid w:val="00C63E19"/>
    <w:rsid w:val="00C66FD0"/>
    <w:rsid w:val="00C6761E"/>
    <w:rsid w:val="00C70AE8"/>
    <w:rsid w:val="00C717E6"/>
    <w:rsid w:val="00C737A2"/>
    <w:rsid w:val="00C76243"/>
    <w:rsid w:val="00C802E7"/>
    <w:rsid w:val="00C83B6E"/>
    <w:rsid w:val="00C91F78"/>
    <w:rsid w:val="00C971B0"/>
    <w:rsid w:val="00CA544D"/>
    <w:rsid w:val="00CD1A37"/>
    <w:rsid w:val="00CD5505"/>
    <w:rsid w:val="00CD7922"/>
    <w:rsid w:val="00D00D67"/>
    <w:rsid w:val="00D07783"/>
    <w:rsid w:val="00D078B6"/>
    <w:rsid w:val="00D16F26"/>
    <w:rsid w:val="00D21F03"/>
    <w:rsid w:val="00D36611"/>
    <w:rsid w:val="00D44A69"/>
    <w:rsid w:val="00D52216"/>
    <w:rsid w:val="00D542C4"/>
    <w:rsid w:val="00D5499E"/>
    <w:rsid w:val="00D57FAD"/>
    <w:rsid w:val="00D723E3"/>
    <w:rsid w:val="00D87590"/>
    <w:rsid w:val="00D91007"/>
    <w:rsid w:val="00D93AE9"/>
    <w:rsid w:val="00DA56AC"/>
    <w:rsid w:val="00DA6BCB"/>
    <w:rsid w:val="00DA7FB2"/>
    <w:rsid w:val="00DB1514"/>
    <w:rsid w:val="00DC21B3"/>
    <w:rsid w:val="00DC3462"/>
    <w:rsid w:val="00DC5762"/>
    <w:rsid w:val="00DC7DD9"/>
    <w:rsid w:val="00DD05E9"/>
    <w:rsid w:val="00DD3260"/>
    <w:rsid w:val="00DE2A72"/>
    <w:rsid w:val="00DE31A7"/>
    <w:rsid w:val="00DE7832"/>
    <w:rsid w:val="00DF6CEC"/>
    <w:rsid w:val="00DF7D1B"/>
    <w:rsid w:val="00E02CC1"/>
    <w:rsid w:val="00E04C79"/>
    <w:rsid w:val="00E11E0F"/>
    <w:rsid w:val="00E12A15"/>
    <w:rsid w:val="00E21B09"/>
    <w:rsid w:val="00E2783C"/>
    <w:rsid w:val="00E32D85"/>
    <w:rsid w:val="00E3386C"/>
    <w:rsid w:val="00E3639E"/>
    <w:rsid w:val="00E50847"/>
    <w:rsid w:val="00E509C3"/>
    <w:rsid w:val="00E51F47"/>
    <w:rsid w:val="00E659C1"/>
    <w:rsid w:val="00E70183"/>
    <w:rsid w:val="00E80697"/>
    <w:rsid w:val="00E84426"/>
    <w:rsid w:val="00E85457"/>
    <w:rsid w:val="00E87DAE"/>
    <w:rsid w:val="00E932CA"/>
    <w:rsid w:val="00E956B6"/>
    <w:rsid w:val="00E95D11"/>
    <w:rsid w:val="00EA207C"/>
    <w:rsid w:val="00EA29DA"/>
    <w:rsid w:val="00EA42C7"/>
    <w:rsid w:val="00EA6139"/>
    <w:rsid w:val="00EB2E1D"/>
    <w:rsid w:val="00EB3543"/>
    <w:rsid w:val="00EC4935"/>
    <w:rsid w:val="00EC68CF"/>
    <w:rsid w:val="00ED678B"/>
    <w:rsid w:val="00ED7BAC"/>
    <w:rsid w:val="00EE2921"/>
    <w:rsid w:val="00EF0992"/>
    <w:rsid w:val="00F03BA8"/>
    <w:rsid w:val="00F042FF"/>
    <w:rsid w:val="00F04968"/>
    <w:rsid w:val="00F10112"/>
    <w:rsid w:val="00F11464"/>
    <w:rsid w:val="00F30C0E"/>
    <w:rsid w:val="00F37A87"/>
    <w:rsid w:val="00F425C0"/>
    <w:rsid w:val="00F445C0"/>
    <w:rsid w:val="00F47DEE"/>
    <w:rsid w:val="00F55461"/>
    <w:rsid w:val="00F608A3"/>
    <w:rsid w:val="00F675B7"/>
    <w:rsid w:val="00F75895"/>
    <w:rsid w:val="00F84E6C"/>
    <w:rsid w:val="00F94C16"/>
    <w:rsid w:val="00FA2288"/>
    <w:rsid w:val="00FB22B0"/>
    <w:rsid w:val="00FB4013"/>
    <w:rsid w:val="00FC63F5"/>
    <w:rsid w:val="00FC7F70"/>
    <w:rsid w:val="00FD0BD9"/>
    <w:rsid w:val="00FD3305"/>
    <w:rsid w:val="00FE7E78"/>
    <w:rsid w:val="00FF0983"/>
    <w:rsid w:val="00FF27BA"/>
    <w:rsid w:val="0859191B"/>
    <w:rsid w:val="0E367C5D"/>
    <w:rsid w:val="322B465C"/>
    <w:rsid w:val="335F3754"/>
    <w:rsid w:val="456634B9"/>
    <w:rsid w:val="48B1464B"/>
    <w:rsid w:val="78BF7A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06B25A"/>
  <w15:docId w15:val="{EE7AF0A2-15CD-47F0-865D-C0AEA128D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link w:val="Heading3Char"/>
    <w:unhideWhenUsed/>
    <w:qFormat/>
    <w:pPr>
      <w:spacing w:beforeAutospacing="1" w:afterAutospacing="1"/>
      <w:outlineLvl w:val="2"/>
    </w:pPr>
    <w:rPr>
      <w:rFonts w:ascii="Times New Roman" w:eastAsia="Times New Roman" w:hAnsi="Times New Roman" w:cs="Times New Roman"/>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rFonts w:ascii="Times New Roman" w:eastAsia="Times New Roman" w:hAnsi="Times New Roman" w:cs="Times New Roman"/>
      <w:sz w:val="24"/>
      <w:szCs w:val="24"/>
      <w:lang w:val="en-US" w:eastAsia="zh-CN"/>
    </w:rPr>
  </w:style>
  <w:style w:type="character" w:styleId="Strong">
    <w:name w:val="Strong"/>
    <w:basedOn w:val="DefaultParagraphFont"/>
    <w:uiPriority w:val="22"/>
    <w:qFormat/>
    <w:rPr>
      <w:b/>
      <w:bCs/>
    </w:rPr>
  </w:style>
  <w:style w:type="paragraph" w:customStyle="1" w:styleId="msonospacing0">
    <w:name w:val="msonospacing"/>
    <w:rPr>
      <w:rFonts w:cs="Times New Roman" w:hint="eastAsia"/>
      <w:sz w:val="22"/>
      <w:szCs w:val="22"/>
      <w:lang w:val="en-US" w:eastAsia="zh-CN"/>
    </w:rPr>
  </w:style>
  <w:style w:type="character" w:customStyle="1" w:styleId="16">
    <w:name w:val="16"/>
    <w:rPr>
      <w:rFonts w:ascii="Calibri" w:hAnsi="Calibri" w:cs="Calibri" w:hint="eastAsia"/>
      <w:i/>
      <w:iCs/>
    </w:rPr>
  </w:style>
  <w:style w:type="paragraph" w:customStyle="1" w:styleId="msolistparagraph0">
    <w:name w:val="msolistparagraph"/>
    <w:pPr>
      <w:ind w:left="720"/>
      <w:contextualSpacing/>
    </w:pPr>
    <w:rPr>
      <w:rFonts w:eastAsia="Times New Roman" w:cs="Times New Roman" w:hint="eastAsia"/>
      <w:sz w:val="24"/>
      <w:szCs w:val="24"/>
      <w:lang w:val="en-US" w:eastAsia="zh-CN"/>
    </w:rPr>
  </w:style>
  <w:style w:type="character" w:customStyle="1" w:styleId="Heading3Char">
    <w:name w:val="Heading 3 Char"/>
    <w:link w:val="Heading3"/>
    <w:rPr>
      <w:rFonts w:ascii="Times New Roman" w:eastAsia="Times New Roman" w:hAnsi="Times New Roman" w:cs="Times New Roman" w:hint="default"/>
      <w:b/>
      <w:bCs/>
      <w:sz w:val="27"/>
      <w:szCs w:val="27"/>
    </w:rPr>
  </w:style>
  <w:style w:type="character" w:customStyle="1" w:styleId="15">
    <w:name w:val="15"/>
    <w:rPr>
      <w:rFonts w:ascii="Calibri" w:hAnsi="Calibri" w:cs="Calibri" w:hint="eastAsia"/>
      <w:b/>
      <w:bCs/>
    </w:rPr>
  </w:style>
  <w:style w:type="paragraph" w:styleId="z-TopofForm">
    <w:name w:val="HTML Top of Form"/>
    <w:basedOn w:val="Normal"/>
    <w:next w:val="Normal"/>
    <w:link w:val="z-TopofFormChar"/>
    <w:hidden/>
    <w:uiPriority w:val="99"/>
    <w:semiHidden/>
    <w:unhideWhenUsed/>
    <w:rsid w:val="00E3639E"/>
    <w:pPr>
      <w:pBdr>
        <w:bottom w:val="single" w:sz="6" w:space="1" w:color="auto"/>
      </w:pBdr>
      <w:jc w:val="center"/>
    </w:pPr>
    <w:rPr>
      <w:rFonts w:ascii="Arial" w:eastAsia="Times New Roman" w:hAnsi="Arial" w:cs="Arial"/>
      <w:vanish/>
      <w:sz w:val="16"/>
      <w:szCs w:val="16"/>
      <w:lang w:eastAsia="en-US"/>
    </w:rPr>
  </w:style>
  <w:style w:type="character" w:customStyle="1" w:styleId="z-TopofFormChar">
    <w:name w:val="z-Top of Form Char"/>
    <w:basedOn w:val="DefaultParagraphFont"/>
    <w:link w:val="z-TopofForm"/>
    <w:uiPriority w:val="99"/>
    <w:semiHidden/>
    <w:rsid w:val="00E3639E"/>
    <w:rPr>
      <w:rFonts w:ascii="Arial" w:eastAsia="Times New Roman" w:hAnsi="Arial" w:cs="Arial"/>
      <w:vanish/>
      <w:sz w:val="16"/>
      <w:szCs w:val="16"/>
      <w:lang w:val="en-US" w:eastAsia="en-US"/>
    </w:rPr>
  </w:style>
  <w:style w:type="paragraph" w:customStyle="1" w:styleId="placeholder">
    <w:name w:val="placeholder"/>
    <w:basedOn w:val="Normal"/>
    <w:rsid w:val="00E3639E"/>
    <w:pPr>
      <w:spacing w:before="100" w:beforeAutospacing="1" w:after="100" w:afterAutospacing="1"/>
    </w:pPr>
    <w:rPr>
      <w:rFonts w:ascii="Times New Roman" w:eastAsia="Times New Roman" w:hAnsi="Times New Roman" w:cs="Times New Roman"/>
      <w:sz w:val="24"/>
      <w:szCs w:val="24"/>
      <w:lang w:eastAsia="en-US"/>
    </w:rPr>
  </w:style>
  <w:style w:type="paragraph" w:styleId="z-BottomofForm">
    <w:name w:val="HTML Bottom of Form"/>
    <w:basedOn w:val="Normal"/>
    <w:next w:val="Normal"/>
    <w:link w:val="z-BottomofFormChar"/>
    <w:hidden/>
    <w:uiPriority w:val="99"/>
    <w:semiHidden/>
    <w:unhideWhenUsed/>
    <w:rsid w:val="00E3639E"/>
    <w:pPr>
      <w:pBdr>
        <w:top w:val="single" w:sz="6" w:space="1" w:color="auto"/>
      </w:pBdr>
      <w:jc w:val="center"/>
    </w:pPr>
    <w:rPr>
      <w:rFonts w:ascii="Arial" w:eastAsia="Times New Roman" w:hAnsi="Arial" w:cs="Arial"/>
      <w:vanish/>
      <w:sz w:val="16"/>
      <w:szCs w:val="16"/>
      <w:lang w:eastAsia="en-US"/>
    </w:rPr>
  </w:style>
  <w:style w:type="character" w:customStyle="1" w:styleId="z-BottomofFormChar">
    <w:name w:val="z-Bottom of Form Char"/>
    <w:basedOn w:val="DefaultParagraphFont"/>
    <w:link w:val="z-BottomofForm"/>
    <w:uiPriority w:val="99"/>
    <w:semiHidden/>
    <w:rsid w:val="00E3639E"/>
    <w:rPr>
      <w:rFonts w:ascii="Arial" w:eastAsia="Times New Roman" w:hAnsi="Arial" w:cs="Arial"/>
      <w:vanish/>
      <w:sz w:val="16"/>
      <w:szCs w:val="16"/>
      <w:lang w:val="en-US" w:eastAsia="en-US"/>
    </w:rPr>
  </w:style>
  <w:style w:type="paragraph" w:styleId="ListParagraph">
    <w:name w:val="List Paragraph"/>
    <w:basedOn w:val="Normal"/>
    <w:uiPriority w:val="99"/>
    <w:rsid w:val="00E3639E"/>
    <w:pPr>
      <w:ind w:left="720"/>
      <w:contextualSpacing/>
    </w:pPr>
  </w:style>
  <w:style w:type="character" w:styleId="Emphasis">
    <w:name w:val="Emphasis"/>
    <w:basedOn w:val="DefaultParagraphFont"/>
    <w:qFormat/>
    <w:rsid w:val="00E3639E"/>
    <w:rPr>
      <w:i/>
      <w:iCs/>
    </w:rPr>
  </w:style>
  <w:style w:type="character" w:styleId="UnresolvedMention">
    <w:name w:val="Unresolved Mention"/>
    <w:basedOn w:val="DefaultParagraphFont"/>
    <w:uiPriority w:val="99"/>
    <w:semiHidden/>
    <w:unhideWhenUsed/>
    <w:rsid w:val="00DF6CEC"/>
    <w:rPr>
      <w:color w:val="605E5C"/>
      <w:shd w:val="clear" w:color="auto" w:fill="E1DFDD"/>
    </w:rPr>
  </w:style>
  <w:style w:type="character" w:styleId="FollowedHyperlink">
    <w:name w:val="FollowedHyperlink"/>
    <w:basedOn w:val="DefaultParagraphFont"/>
    <w:rsid w:val="000F03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555505">
      <w:bodyDiv w:val="1"/>
      <w:marLeft w:val="0"/>
      <w:marRight w:val="0"/>
      <w:marTop w:val="0"/>
      <w:marBottom w:val="0"/>
      <w:divBdr>
        <w:top w:val="none" w:sz="0" w:space="0" w:color="auto"/>
        <w:left w:val="none" w:sz="0" w:space="0" w:color="auto"/>
        <w:bottom w:val="none" w:sz="0" w:space="0" w:color="auto"/>
        <w:right w:val="none" w:sz="0" w:space="0" w:color="auto"/>
      </w:divBdr>
      <w:divsChild>
        <w:div w:id="2084643376">
          <w:marLeft w:val="0"/>
          <w:marRight w:val="0"/>
          <w:marTop w:val="0"/>
          <w:marBottom w:val="0"/>
          <w:divBdr>
            <w:top w:val="none" w:sz="0" w:space="0" w:color="auto"/>
            <w:left w:val="none" w:sz="0" w:space="0" w:color="auto"/>
            <w:bottom w:val="none" w:sz="0" w:space="0" w:color="auto"/>
            <w:right w:val="none" w:sz="0" w:space="0" w:color="auto"/>
          </w:divBdr>
          <w:divsChild>
            <w:div w:id="1107847749">
              <w:marLeft w:val="0"/>
              <w:marRight w:val="0"/>
              <w:marTop w:val="0"/>
              <w:marBottom w:val="0"/>
              <w:divBdr>
                <w:top w:val="none" w:sz="0" w:space="0" w:color="auto"/>
                <w:left w:val="none" w:sz="0" w:space="0" w:color="auto"/>
                <w:bottom w:val="none" w:sz="0" w:space="0" w:color="auto"/>
                <w:right w:val="none" w:sz="0" w:space="0" w:color="auto"/>
              </w:divBdr>
              <w:divsChild>
                <w:div w:id="1319529244">
                  <w:marLeft w:val="0"/>
                  <w:marRight w:val="0"/>
                  <w:marTop w:val="0"/>
                  <w:marBottom w:val="0"/>
                  <w:divBdr>
                    <w:top w:val="none" w:sz="0" w:space="0" w:color="auto"/>
                    <w:left w:val="none" w:sz="0" w:space="0" w:color="auto"/>
                    <w:bottom w:val="none" w:sz="0" w:space="0" w:color="auto"/>
                    <w:right w:val="none" w:sz="0" w:space="0" w:color="auto"/>
                  </w:divBdr>
                  <w:divsChild>
                    <w:div w:id="273096795">
                      <w:marLeft w:val="0"/>
                      <w:marRight w:val="0"/>
                      <w:marTop w:val="0"/>
                      <w:marBottom w:val="0"/>
                      <w:divBdr>
                        <w:top w:val="none" w:sz="0" w:space="0" w:color="auto"/>
                        <w:left w:val="none" w:sz="0" w:space="0" w:color="auto"/>
                        <w:bottom w:val="none" w:sz="0" w:space="0" w:color="auto"/>
                        <w:right w:val="none" w:sz="0" w:space="0" w:color="auto"/>
                      </w:divBdr>
                      <w:divsChild>
                        <w:div w:id="601181443">
                          <w:marLeft w:val="0"/>
                          <w:marRight w:val="0"/>
                          <w:marTop w:val="0"/>
                          <w:marBottom w:val="0"/>
                          <w:divBdr>
                            <w:top w:val="none" w:sz="0" w:space="0" w:color="auto"/>
                            <w:left w:val="none" w:sz="0" w:space="0" w:color="auto"/>
                            <w:bottom w:val="none" w:sz="0" w:space="0" w:color="auto"/>
                            <w:right w:val="none" w:sz="0" w:space="0" w:color="auto"/>
                          </w:divBdr>
                          <w:divsChild>
                            <w:div w:id="1384209929">
                              <w:marLeft w:val="0"/>
                              <w:marRight w:val="0"/>
                              <w:marTop w:val="0"/>
                              <w:marBottom w:val="0"/>
                              <w:divBdr>
                                <w:top w:val="none" w:sz="0" w:space="0" w:color="auto"/>
                                <w:left w:val="none" w:sz="0" w:space="0" w:color="auto"/>
                                <w:bottom w:val="none" w:sz="0" w:space="0" w:color="auto"/>
                                <w:right w:val="none" w:sz="0" w:space="0" w:color="auto"/>
                              </w:divBdr>
                              <w:divsChild>
                                <w:div w:id="181550183">
                                  <w:marLeft w:val="0"/>
                                  <w:marRight w:val="0"/>
                                  <w:marTop w:val="0"/>
                                  <w:marBottom w:val="0"/>
                                  <w:divBdr>
                                    <w:top w:val="none" w:sz="0" w:space="0" w:color="auto"/>
                                    <w:left w:val="none" w:sz="0" w:space="0" w:color="auto"/>
                                    <w:bottom w:val="none" w:sz="0" w:space="0" w:color="auto"/>
                                    <w:right w:val="none" w:sz="0" w:space="0" w:color="auto"/>
                                  </w:divBdr>
                                  <w:divsChild>
                                    <w:div w:id="911547424">
                                      <w:marLeft w:val="0"/>
                                      <w:marRight w:val="0"/>
                                      <w:marTop w:val="0"/>
                                      <w:marBottom w:val="0"/>
                                      <w:divBdr>
                                        <w:top w:val="none" w:sz="0" w:space="0" w:color="auto"/>
                                        <w:left w:val="none" w:sz="0" w:space="0" w:color="auto"/>
                                        <w:bottom w:val="none" w:sz="0" w:space="0" w:color="auto"/>
                                        <w:right w:val="none" w:sz="0" w:space="0" w:color="auto"/>
                                      </w:divBdr>
                                      <w:divsChild>
                                        <w:div w:id="1399786601">
                                          <w:marLeft w:val="0"/>
                                          <w:marRight w:val="0"/>
                                          <w:marTop w:val="0"/>
                                          <w:marBottom w:val="0"/>
                                          <w:divBdr>
                                            <w:top w:val="none" w:sz="0" w:space="0" w:color="auto"/>
                                            <w:left w:val="none" w:sz="0" w:space="0" w:color="auto"/>
                                            <w:bottom w:val="none" w:sz="0" w:space="0" w:color="auto"/>
                                            <w:right w:val="none" w:sz="0" w:space="0" w:color="auto"/>
                                          </w:divBdr>
                                          <w:divsChild>
                                            <w:div w:id="2109960719">
                                              <w:marLeft w:val="0"/>
                                              <w:marRight w:val="0"/>
                                              <w:marTop w:val="0"/>
                                              <w:marBottom w:val="0"/>
                                              <w:divBdr>
                                                <w:top w:val="none" w:sz="0" w:space="0" w:color="auto"/>
                                                <w:left w:val="none" w:sz="0" w:space="0" w:color="auto"/>
                                                <w:bottom w:val="none" w:sz="0" w:space="0" w:color="auto"/>
                                                <w:right w:val="none" w:sz="0" w:space="0" w:color="auto"/>
                                              </w:divBdr>
                                              <w:divsChild>
                                                <w:div w:id="951395952">
                                                  <w:marLeft w:val="0"/>
                                                  <w:marRight w:val="0"/>
                                                  <w:marTop w:val="0"/>
                                                  <w:marBottom w:val="0"/>
                                                  <w:divBdr>
                                                    <w:top w:val="none" w:sz="0" w:space="0" w:color="auto"/>
                                                    <w:left w:val="none" w:sz="0" w:space="0" w:color="auto"/>
                                                    <w:bottom w:val="none" w:sz="0" w:space="0" w:color="auto"/>
                                                    <w:right w:val="none" w:sz="0" w:space="0" w:color="auto"/>
                                                  </w:divBdr>
                                                  <w:divsChild>
                                                    <w:div w:id="1798792424">
                                                      <w:marLeft w:val="0"/>
                                                      <w:marRight w:val="0"/>
                                                      <w:marTop w:val="0"/>
                                                      <w:marBottom w:val="0"/>
                                                      <w:divBdr>
                                                        <w:top w:val="none" w:sz="0" w:space="0" w:color="auto"/>
                                                        <w:left w:val="none" w:sz="0" w:space="0" w:color="auto"/>
                                                        <w:bottom w:val="none" w:sz="0" w:space="0" w:color="auto"/>
                                                        <w:right w:val="none" w:sz="0" w:space="0" w:color="auto"/>
                                                      </w:divBdr>
                                                      <w:divsChild>
                                                        <w:div w:id="1825202219">
                                                          <w:marLeft w:val="0"/>
                                                          <w:marRight w:val="0"/>
                                                          <w:marTop w:val="0"/>
                                                          <w:marBottom w:val="0"/>
                                                          <w:divBdr>
                                                            <w:top w:val="none" w:sz="0" w:space="0" w:color="auto"/>
                                                            <w:left w:val="none" w:sz="0" w:space="0" w:color="auto"/>
                                                            <w:bottom w:val="none" w:sz="0" w:space="0" w:color="auto"/>
                                                            <w:right w:val="none" w:sz="0" w:space="0" w:color="auto"/>
                                                          </w:divBdr>
                                                          <w:divsChild>
                                                            <w:div w:id="26638397">
                                                              <w:marLeft w:val="0"/>
                                                              <w:marRight w:val="0"/>
                                                              <w:marTop w:val="0"/>
                                                              <w:marBottom w:val="0"/>
                                                              <w:divBdr>
                                                                <w:top w:val="none" w:sz="0" w:space="0" w:color="auto"/>
                                                                <w:left w:val="none" w:sz="0" w:space="0" w:color="auto"/>
                                                                <w:bottom w:val="none" w:sz="0" w:space="0" w:color="auto"/>
                                                                <w:right w:val="none" w:sz="0" w:space="0" w:color="auto"/>
                                                              </w:divBdr>
                                                              <w:divsChild>
                                                                <w:div w:id="1932003522">
                                                                  <w:marLeft w:val="0"/>
                                                                  <w:marRight w:val="0"/>
                                                                  <w:marTop w:val="0"/>
                                                                  <w:marBottom w:val="0"/>
                                                                  <w:divBdr>
                                                                    <w:top w:val="none" w:sz="0" w:space="0" w:color="auto"/>
                                                                    <w:left w:val="none" w:sz="0" w:space="0" w:color="auto"/>
                                                                    <w:bottom w:val="none" w:sz="0" w:space="0" w:color="auto"/>
                                                                    <w:right w:val="none" w:sz="0" w:space="0" w:color="auto"/>
                                                                  </w:divBdr>
                                                                  <w:divsChild>
                                                                    <w:div w:id="1822651226">
                                                                      <w:marLeft w:val="0"/>
                                                                      <w:marRight w:val="0"/>
                                                                      <w:marTop w:val="0"/>
                                                                      <w:marBottom w:val="0"/>
                                                                      <w:divBdr>
                                                                        <w:top w:val="none" w:sz="0" w:space="0" w:color="auto"/>
                                                                        <w:left w:val="none" w:sz="0" w:space="0" w:color="auto"/>
                                                                        <w:bottom w:val="none" w:sz="0" w:space="0" w:color="auto"/>
                                                                        <w:right w:val="none" w:sz="0" w:space="0" w:color="auto"/>
                                                                      </w:divBdr>
                                                                      <w:divsChild>
                                                                        <w:div w:id="1175266236">
                                                                          <w:marLeft w:val="0"/>
                                                                          <w:marRight w:val="0"/>
                                                                          <w:marTop w:val="0"/>
                                                                          <w:marBottom w:val="0"/>
                                                                          <w:divBdr>
                                                                            <w:top w:val="none" w:sz="0" w:space="0" w:color="auto"/>
                                                                            <w:left w:val="none" w:sz="0" w:space="0" w:color="auto"/>
                                                                            <w:bottom w:val="none" w:sz="0" w:space="0" w:color="auto"/>
                                                                            <w:right w:val="none" w:sz="0" w:space="0" w:color="auto"/>
                                                                          </w:divBdr>
                                                                          <w:divsChild>
                                                                            <w:div w:id="481850625">
                                                                              <w:marLeft w:val="0"/>
                                                                              <w:marRight w:val="0"/>
                                                                              <w:marTop w:val="0"/>
                                                                              <w:marBottom w:val="0"/>
                                                                              <w:divBdr>
                                                                                <w:top w:val="none" w:sz="0" w:space="0" w:color="auto"/>
                                                                                <w:left w:val="none" w:sz="0" w:space="0" w:color="auto"/>
                                                                                <w:bottom w:val="none" w:sz="0" w:space="0" w:color="auto"/>
                                                                                <w:right w:val="none" w:sz="0" w:space="0" w:color="auto"/>
                                                                              </w:divBdr>
                                                                              <w:divsChild>
                                                                                <w:div w:id="384836578">
                                                                                  <w:marLeft w:val="0"/>
                                                                                  <w:marRight w:val="0"/>
                                                                                  <w:marTop w:val="0"/>
                                                                                  <w:marBottom w:val="0"/>
                                                                                  <w:divBdr>
                                                                                    <w:top w:val="none" w:sz="0" w:space="0" w:color="auto"/>
                                                                                    <w:left w:val="none" w:sz="0" w:space="0" w:color="auto"/>
                                                                                    <w:bottom w:val="none" w:sz="0" w:space="0" w:color="auto"/>
                                                                                    <w:right w:val="none" w:sz="0" w:space="0" w:color="auto"/>
                                                                                  </w:divBdr>
                                                                                  <w:divsChild>
                                                                                    <w:div w:id="148689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8653447">
                                                  <w:marLeft w:val="0"/>
                                                  <w:marRight w:val="0"/>
                                                  <w:marTop w:val="0"/>
                                                  <w:marBottom w:val="0"/>
                                                  <w:divBdr>
                                                    <w:top w:val="none" w:sz="0" w:space="0" w:color="auto"/>
                                                    <w:left w:val="none" w:sz="0" w:space="0" w:color="auto"/>
                                                    <w:bottom w:val="none" w:sz="0" w:space="0" w:color="auto"/>
                                                    <w:right w:val="none" w:sz="0" w:space="0" w:color="auto"/>
                                                  </w:divBdr>
                                                  <w:divsChild>
                                                    <w:div w:id="1359159014">
                                                      <w:marLeft w:val="0"/>
                                                      <w:marRight w:val="0"/>
                                                      <w:marTop w:val="0"/>
                                                      <w:marBottom w:val="0"/>
                                                      <w:divBdr>
                                                        <w:top w:val="none" w:sz="0" w:space="0" w:color="auto"/>
                                                        <w:left w:val="none" w:sz="0" w:space="0" w:color="auto"/>
                                                        <w:bottom w:val="none" w:sz="0" w:space="0" w:color="auto"/>
                                                        <w:right w:val="none" w:sz="0" w:space="0" w:color="auto"/>
                                                      </w:divBdr>
                                                      <w:divsChild>
                                                        <w:div w:id="1451510211">
                                                          <w:marLeft w:val="0"/>
                                                          <w:marRight w:val="0"/>
                                                          <w:marTop w:val="0"/>
                                                          <w:marBottom w:val="0"/>
                                                          <w:divBdr>
                                                            <w:top w:val="none" w:sz="0" w:space="0" w:color="auto"/>
                                                            <w:left w:val="none" w:sz="0" w:space="0" w:color="auto"/>
                                                            <w:bottom w:val="none" w:sz="0" w:space="0" w:color="auto"/>
                                                            <w:right w:val="none" w:sz="0" w:space="0" w:color="auto"/>
                                                          </w:divBdr>
                                                          <w:divsChild>
                                                            <w:div w:id="999579760">
                                                              <w:marLeft w:val="0"/>
                                                              <w:marRight w:val="0"/>
                                                              <w:marTop w:val="0"/>
                                                              <w:marBottom w:val="0"/>
                                                              <w:divBdr>
                                                                <w:top w:val="none" w:sz="0" w:space="0" w:color="auto"/>
                                                                <w:left w:val="none" w:sz="0" w:space="0" w:color="auto"/>
                                                                <w:bottom w:val="none" w:sz="0" w:space="0" w:color="auto"/>
                                                                <w:right w:val="none" w:sz="0" w:space="0" w:color="auto"/>
                                                              </w:divBdr>
                                                              <w:divsChild>
                                                                <w:div w:id="286392685">
                                                                  <w:marLeft w:val="0"/>
                                                                  <w:marRight w:val="0"/>
                                                                  <w:marTop w:val="0"/>
                                                                  <w:marBottom w:val="0"/>
                                                                  <w:divBdr>
                                                                    <w:top w:val="none" w:sz="0" w:space="0" w:color="auto"/>
                                                                    <w:left w:val="none" w:sz="0" w:space="0" w:color="auto"/>
                                                                    <w:bottom w:val="none" w:sz="0" w:space="0" w:color="auto"/>
                                                                    <w:right w:val="none" w:sz="0" w:space="0" w:color="auto"/>
                                                                  </w:divBdr>
                                                                  <w:divsChild>
                                                                    <w:div w:id="890267402">
                                                                      <w:marLeft w:val="0"/>
                                                                      <w:marRight w:val="0"/>
                                                                      <w:marTop w:val="0"/>
                                                                      <w:marBottom w:val="0"/>
                                                                      <w:divBdr>
                                                                        <w:top w:val="none" w:sz="0" w:space="0" w:color="auto"/>
                                                                        <w:left w:val="none" w:sz="0" w:space="0" w:color="auto"/>
                                                                        <w:bottom w:val="none" w:sz="0" w:space="0" w:color="auto"/>
                                                                        <w:right w:val="none" w:sz="0" w:space="0" w:color="auto"/>
                                                                      </w:divBdr>
                                                                      <w:divsChild>
                                                                        <w:div w:id="1504011583">
                                                                          <w:marLeft w:val="0"/>
                                                                          <w:marRight w:val="0"/>
                                                                          <w:marTop w:val="0"/>
                                                                          <w:marBottom w:val="0"/>
                                                                          <w:divBdr>
                                                                            <w:top w:val="none" w:sz="0" w:space="0" w:color="auto"/>
                                                                            <w:left w:val="none" w:sz="0" w:space="0" w:color="auto"/>
                                                                            <w:bottom w:val="none" w:sz="0" w:space="0" w:color="auto"/>
                                                                            <w:right w:val="none" w:sz="0" w:space="0" w:color="auto"/>
                                                                          </w:divBdr>
                                                                          <w:divsChild>
                                                                            <w:div w:id="211498967">
                                                                              <w:marLeft w:val="0"/>
                                                                              <w:marRight w:val="0"/>
                                                                              <w:marTop w:val="0"/>
                                                                              <w:marBottom w:val="0"/>
                                                                              <w:divBdr>
                                                                                <w:top w:val="none" w:sz="0" w:space="0" w:color="auto"/>
                                                                                <w:left w:val="none" w:sz="0" w:space="0" w:color="auto"/>
                                                                                <w:bottom w:val="none" w:sz="0" w:space="0" w:color="auto"/>
                                                                                <w:right w:val="none" w:sz="0" w:space="0" w:color="auto"/>
                                                                              </w:divBdr>
                                                                              <w:divsChild>
                                                                                <w:div w:id="176241195">
                                                                                  <w:marLeft w:val="0"/>
                                                                                  <w:marRight w:val="0"/>
                                                                                  <w:marTop w:val="0"/>
                                                                                  <w:marBottom w:val="0"/>
                                                                                  <w:divBdr>
                                                                                    <w:top w:val="none" w:sz="0" w:space="0" w:color="auto"/>
                                                                                    <w:left w:val="none" w:sz="0" w:space="0" w:color="auto"/>
                                                                                    <w:bottom w:val="none" w:sz="0" w:space="0" w:color="auto"/>
                                                                                    <w:right w:val="none" w:sz="0" w:space="0" w:color="auto"/>
                                                                                  </w:divBdr>
                                                                                  <w:divsChild>
                                                                                    <w:div w:id="1875653392">
                                                                                      <w:marLeft w:val="0"/>
                                                                                      <w:marRight w:val="0"/>
                                                                                      <w:marTop w:val="0"/>
                                                                                      <w:marBottom w:val="0"/>
                                                                                      <w:divBdr>
                                                                                        <w:top w:val="none" w:sz="0" w:space="0" w:color="auto"/>
                                                                                        <w:left w:val="none" w:sz="0" w:space="0" w:color="auto"/>
                                                                                        <w:bottom w:val="none" w:sz="0" w:space="0" w:color="auto"/>
                                                                                        <w:right w:val="none" w:sz="0" w:space="0" w:color="auto"/>
                                                                                      </w:divBdr>
                                                                                      <w:divsChild>
                                                                                        <w:div w:id="681321464">
                                                                                          <w:marLeft w:val="0"/>
                                                                                          <w:marRight w:val="0"/>
                                                                                          <w:marTop w:val="0"/>
                                                                                          <w:marBottom w:val="0"/>
                                                                                          <w:divBdr>
                                                                                            <w:top w:val="none" w:sz="0" w:space="0" w:color="auto"/>
                                                                                            <w:left w:val="none" w:sz="0" w:space="0" w:color="auto"/>
                                                                                            <w:bottom w:val="none" w:sz="0" w:space="0" w:color="auto"/>
                                                                                            <w:right w:val="none" w:sz="0" w:space="0" w:color="auto"/>
                                                                                          </w:divBdr>
                                                                                          <w:divsChild>
                                                                                            <w:div w:id="1259830952">
                                                                                              <w:marLeft w:val="0"/>
                                                                                              <w:marRight w:val="0"/>
                                                                                              <w:marTop w:val="0"/>
                                                                                              <w:marBottom w:val="0"/>
                                                                                              <w:divBdr>
                                                                                                <w:top w:val="none" w:sz="0" w:space="0" w:color="auto"/>
                                                                                                <w:left w:val="none" w:sz="0" w:space="0" w:color="auto"/>
                                                                                                <w:bottom w:val="none" w:sz="0" w:space="0" w:color="auto"/>
                                                                                                <w:right w:val="none" w:sz="0" w:space="0" w:color="auto"/>
                                                                                              </w:divBdr>
                                                                                              <w:divsChild>
                                                                                                <w:div w:id="100174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0662181">
      <w:bodyDiv w:val="1"/>
      <w:marLeft w:val="0"/>
      <w:marRight w:val="0"/>
      <w:marTop w:val="0"/>
      <w:marBottom w:val="0"/>
      <w:divBdr>
        <w:top w:val="none" w:sz="0" w:space="0" w:color="auto"/>
        <w:left w:val="none" w:sz="0" w:space="0" w:color="auto"/>
        <w:bottom w:val="none" w:sz="0" w:space="0" w:color="auto"/>
        <w:right w:val="none" w:sz="0" w:space="0" w:color="auto"/>
      </w:divBdr>
      <w:divsChild>
        <w:div w:id="491066357">
          <w:marLeft w:val="0"/>
          <w:marRight w:val="0"/>
          <w:marTop w:val="0"/>
          <w:marBottom w:val="0"/>
          <w:divBdr>
            <w:top w:val="none" w:sz="0" w:space="0" w:color="auto"/>
            <w:left w:val="none" w:sz="0" w:space="0" w:color="auto"/>
            <w:bottom w:val="none" w:sz="0" w:space="0" w:color="auto"/>
            <w:right w:val="none" w:sz="0" w:space="0" w:color="auto"/>
          </w:divBdr>
          <w:divsChild>
            <w:div w:id="1103888421">
              <w:marLeft w:val="0"/>
              <w:marRight w:val="0"/>
              <w:marTop w:val="0"/>
              <w:marBottom w:val="0"/>
              <w:divBdr>
                <w:top w:val="none" w:sz="0" w:space="0" w:color="auto"/>
                <w:left w:val="none" w:sz="0" w:space="0" w:color="auto"/>
                <w:bottom w:val="none" w:sz="0" w:space="0" w:color="auto"/>
                <w:right w:val="none" w:sz="0" w:space="0" w:color="auto"/>
              </w:divBdr>
              <w:divsChild>
                <w:div w:id="1330253573">
                  <w:marLeft w:val="0"/>
                  <w:marRight w:val="0"/>
                  <w:marTop w:val="0"/>
                  <w:marBottom w:val="0"/>
                  <w:divBdr>
                    <w:top w:val="none" w:sz="0" w:space="0" w:color="auto"/>
                    <w:left w:val="none" w:sz="0" w:space="0" w:color="auto"/>
                    <w:bottom w:val="none" w:sz="0" w:space="0" w:color="auto"/>
                    <w:right w:val="none" w:sz="0" w:space="0" w:color="auto"/>
                  </w:divBdr>
                  <w:divsChild>
                    <w:div w:id="22060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haritha-t-8a178641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10511-3274-4210-ACD9-68B9C0CE7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1280</TotalTime>
  <Pages>4</Pages>
  <Words>2323</Words>
  <Characters>17656</Characters>
  <Application>Microsoft Office Word</Application>
  <DocSecurity>0</DocSecurity>
  <Lines>212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magneto</dc:creator>
  <cp:lastModifiedBy>Haritha Thanniru</cp:lastModifiedBy>
  <cp:revision>302</cp:revision>
  <dcterms:created xsi:type="dcterms:W3CDTF">2026-07-04T23:10:00Z</dcterms:created>
  <dcterms:modified xsi:type="dcterms:W3CDTF">2026-07-23T12:00:00Z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C6FC46876C324F5FB23759C88532D40C_11</vt:lpwstr>
  </property>
</Properties>
</file>