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Khalima Cottman</w:t>
      </w:r>
    </w:p>
    <w:p>
      <w:r>
        <w:t>Egg Harbor Township, NJ • (609) 592-9998 • Khalima.kc@gmail.com</w:t>
      </w:r>
    </w:p>
    <w:p>
      <w:pPr>
        <w:pStyle w:val="Heading2"/>
      </w:pPr>
      <w:r>
        <w:t>Professional Summary</w:t>
      </w:r>
    </w:p>
    <w:p>
      <w:r>
        <w:t>Biology graduate and research assistant with hands-on experience in laboratory microbiology research and statistical data analysis. Proficient in RStudio (R, R Markdown) for cleaning data, conducting diverse statistical tests, and creating visualizations (dplyr, ggplot2). Demonstrated ability to design independent research studies and interpret complex data sets. Experienced in clinical environments through medical shadowing (including neurosurgery), with strong knowledge of HIPAA compliance and patient care standards. Recognized for excellent communication, teamwork, and organizational skills in both research and healthcare settings.</w:t>
      </w:r>
    </w:p>
    <w:p>
      <w:pPr>
        <w:pStyle w:val="Heading2"/>
      </w:pPr>
      <w:r>
        <w:t>Skills</w:t>
      </w:r>
    </w:p>
    <w:p>
      <w:r>
        <w:t>Data Analysis &amp; Programming: R (RStudio &amp; R Markdown), R packages (dplyr, ggplot2), statistical testing (t-tests, ANOVA, regression), data visualization; basic Python programming; MS Excel</w:t>
        <w:br/>
        <w:t>Laboratory Research: Experimental design, biological data collection &amp; interpretation, microbiology techniques (bacterial identification, plating, microscopy), laboratory equipment maintenance, sample handling</w:t>
        <w:br/>
        <w:t>Clinical &amp; Soft Skills: Medical terminology and clinical workflow familiarity, HIPAA &amp; patient confidentiality compliance, patient care experience, effective communication, leadership and team coordination, problem-solving, time management</w:t>
      </w:r>
    </w:p>
    <w:p>
      <w:pPr>
        <w:pStyle w:val="Heading2"/>
      </w:pPr>
      <w:r>
        <w:t>Professional Experience</w:t>
      </w:r>
    </w:p>
    <w:p>
      <w:r>
        <w:rPr>
          <w:b/>
        </w:rPr>
        <w:t>Research Assistant | Stockton University, Galloway, NJ | Sep 2021 – Present</w:t>
      </w:r>
    </w:p>
    <w:p>
      <w:r>
        <w:t>- Conduct field and laboratory research on reptile and Drosophila species.</w:t>
        <w:br/>
        <w:t>- Collect and analyze biological samples to study animal behavior, bacterial cultures, and genetic data.</w:t>
        <w:br/>
        <w:t>- Perform various statistical analyses using R (dplyr for data cleaning), applying t-tests, ANOVA, and regressions.</w:t>
        <w:br/>
        <w:t>- Visualize results with ggplot2 and document analyses in R Markdown.</w:t>
        <w:br/>
        <w:t>- Gained experience in microbiology techniques including bacterial plating, microscopy, and identification.</w:t>
        <w:br/>
        <w:t>- Designed and executed an independent microbiology research project and contributed to academic presentations.</w:t>
      </w:r>
    </w:p>
    <w:p>
      <w:r>
        <w:rPr>
          <w:b/>
        </w:rPr>
        <w:t>Residential Assistant | The Arc of Atlantic County, Egg Harbor Township, NJ | Feb 2024 – Present</w:t>
      </w:r>
    </w:p>
    <w:p>
      <w:r>
        <w:t>- Support individuals with disabilities in daily living and personal development.</w:t>
        <w:br/>
        <w:t>- Administer medications and document medical records in compliance with HIPAA.</w:t>
        <w:br/>
        <w:t>- Coordinate care with physicians and therapists.</w:t>
        <w:br/>
        <w:t>- Enforce safety policies and plan inclusive recreational events.</w:t>
      </w:r>
    </w:p>
    <w:p>
      <w:r>
        <w:rPr>
          <w:b/>
        </w:rPr>
        <w:t>Merchandise Manager | American Eagle Outfitters, Egg Harbor Township, NJ | Jun 2020 – Jan 2024</w:t>
      </w:r>
    </w:p>
    <w:p>
      <w:r>
        <w:t>- Managed a team of 20+ employees, overseeing schedules and daily operations.</w:t>
        <w:br/>
        <w:t>- Analyzed inventory and sales data to optimize performance.</w:t>
        <w:br/>
        <w:t>- Recruited and trained new hires, enhancing store productivity.</w:t>
        <w:br/>
        <w:t>- Developed leadership and organization skills transferable to project coordination.</w:t>
      </w:r>
    </w:p>
    <w:p>
      <w:pPr>
        <w:pStyle w:val="Heading2"/>
      </w:pPr>
      <w:r>
        <w:t>Clinical Experience</w:t>
      </w:r>
    </w:p>
    <w:p>
      <w:r>
        <w:rPr>
          <w:b/>
        </w:rPr>
        <w:t>Neurosurgery Shadowing | Dr. De La Sotta’s Clinic, Linwood, NJ</w:t>
      </w:r>
    </w:p>
    <w:p>
      <w:r>
        <w:t>- Observed neurosurgical procedures and patient consultations.</w:t>
        <w:br/>
        <w:t>- Gained insights into neurological diagnostics, patient communication, and surgical preparation.</w:t>
      </w:r>
    </w:p>
    <w:p>
      <w:r>
        <w:rPr>
          <w:b/>
        </w:rPr>
        <w:t>Medical Shadowing | Dominican Republic</w:t>
      </w:r>
    </w:p>
    <w:p>
      <w:r>
        <w:t>- Shadowed physicians in a hospital setting and observed surgical procedures.</w:t>
        <w:br/>
        <w:t>- Enhanced understanding of clinical care in a cross-cultural, international healthcare environment.</w:t>
      </w:r>
    </w:p>
    <w:p>
      <w:pPr>
        <w:pStyle w:val="Heading2"/>
      </w:pPr>
      <w:r>
        <w:t>Education</w:t>
      </w:r>
    </w:p>
    <w:p>
      <w:r>
        <w:rPr>
          <w:b/>
        </w:rPr>
        <w:t>Bachelor of Science in Biology | Stockton University, Galloway, NJ</w:t>
      </w:r>
    </w:p>
    <w:p>
      <w:pPr>
        <w:pStyle w:val="Heading2"/>
      </w:pPr>
      <w:r>
        <w:t>Certifications &amp; Training</w:t>
      </w:r>
    </w:p>
    <w:p>
      <w:r>
        <w:t>- First Aid/CPR/AED – American Red Cross (Valid through 01/2026)</w:t>
      </w:r>
    </w:p>
    <w:p>
      <w:r>
        <w:t>- HIPAA Compliance – Patient privacy and documentation standards</w:t>
      </w:r>
    </w:p>
    <w:p>
      <w:r>
        <w:t>- Laboratory Safety Training – Chemical and biological safety protocols</w:t>
      </w:r>
    </w:p>
    <w:p>
      <w:r>
        <w:t>- Seal of Biliteracy – Spanish</w:t>
      </w:r>
    </w:p>
    <w:p>
      <w:pPr>
        <w:pStyle w:val="Heading2"/>
      </w:pPr>
      <w:r>
        <w:t>Awards &amp; Volunteer Leadership</w:t>
      </w:r>
    </w:p>
    <w:p>
      <w:r>
        <w:rPr>
          <w:b/>
        </w:rPr>
        <w:t>S.H.E. Inspire | 2011 – Present</w:t>
      </w:r>
    </w:p>
    <w:p>
      <w:r>
        <w:t>- Mentor and organizer for youth empowerment projects.</w:t>
        <w:br/>
        <w:t>- Led fundraising and community service events for girls in Atlantic County.</w:t>
      </w:r>
    </w:p>
    <w:p>
      <w:r>
        <w:t>Leadership Award – Recognized for community involvement and leadership initiative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