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B4A5" w14:textId="77777777" w:rsidR="00B95CD1" w:rsidRDefault="00000000">
      <w:pPr>
        <w:spacing w:after="0" w:line="240" w:lineRule="auto"/>
        <w:jc w:val="center"/>
        <w:rPr>
          <w:rFonts w:ascii="Times" w:eastAsia="Times" w:hAnsi="Times" w:cs="Times"/>
          <w:b/>
          <w:sz w:val="32"/>
          <w:szCs w:val="32"/>
        </w:rPr>
      </w:pPr>
      <w:r>
        <w:rPr>
          <w:rFonts w:ascii="Times" w:eastAsia="Times" w:hAnsi="Times" w:cs="Times"/>
          <w:b/>
          <w:sz w:val="32"/>
          <w:szCs w:val="32"/>
        </w:rPr>
        <w:t xml:space="preserve"> Lawrence H. Pear</w:t>
      </w:r>
    </w:p>
    <w:p w14:paraId="67660D5C" w14:textId="77777777" w:rsidR="00B95CD1" w:rsidRDefault="00000000">
      <w:pPr>
        <w:tabs>
          <w:tab w:val="left" w:pos="90"/>
        </w:tabs>
        <w:spacing w:after="0"/>
        <w:jc w:val="center"/>
        <w:rPr>
          <w:rFonts w:ascii="Times" w:eastAsia="Times" w:hAnsi="Times" w:cs="Times"/>
          <w:b/>
          <w:i/>
          <w:sz w:val="25"/>
          <w:szCs w:val="25"/>
        </w:rPr>
      </w:pPr>
      <w:r>
        <w:rPr>
          <w:rFonts w:ascii="Times" w:eastAsia="Times" w:hAnsi="Times" w:cs="Times"/>
          <w:b/>
          <w:i/>
        </w:rPr>
        <w:t>2128</w:t>
      </w:r>
      <w:r>
        <w:rPr>
          <w:rFonts w:ascii="Times" w:eastAsia="Times" w:hAnsi="Times" w:cs="Times"/>
          <w:b/>
          <w:i/>
          <w:sz w:val="21"/>
          <w:szCs w:val="21"/>
        </w:rPr>
        <w:t xml:space="preserve"> Green St. Philadelphia, PA 19130 • 215-620-6824 • pearl@lafayette.edu</w:t>
      </w:r>
      <w:r>
        <w:rPr>
          <w:noProof/>
        </w:rPr>
        <mc:AlternateContent>
          <mc:Choice Requires="wpg">
            <w:drawing>
              <wp:anchor distT="0" distB="0" distL="0" distR="0" simplePos="0" relativeHeight="251658240" behindDoc="1" locked="0" layoutInCell="1" hidden="0" allowOverlap="1" wp14:anchorId="6444CC8D" wp14:editId="3E683017">
                <wp:simplePos x="0" y="0"/>
                <wp:positionH relativeFrom="column">
                  <wp:posOffset>-4762</wp:posOffset>
                </wp:positionH>
                <wp:positionV relativeFrom="paragraph">
                  <wp:posOffset>123825</wp:posOffset>
                </wp:positionV>
                <wp:extent cx="6870019" cy="110109"/>
                <wp:effectExtent l="0" t="0" r="0" b="0"/>
                <wp:wrapNone/>
                <wp:docPr id="36" name="Straight Arrow Connector 36"/>
                <wp:cNvGraphicFramePr/>
                <a:graphic xmlns:a="http://schemas.openxmlformats.org/drawingml/2006/main">
                  <a:graphicData uri="http://schemas.microsoft.com/office/word/2010/wordprocessingShape">
                    <wps:wsp>
                      <wps:cNvCnPr/>
                      <wps:spPr>
                        <a:xfrm>
                          <a:off x="2099880" y="3780000"/>
                          <a:ext cx="64922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-4762</wp:posOffset>
                </wp:positionH>
                <wp:positionV relativeFrom="paragraph">
                  <wp:posOffset>123825</wp:posOffset>
                </wp:positionV>
                <wp:extent cx="6870019" cy="110109"/>
                <wp:effectExtent b="0" l="0" r="0" t="0"/>
                <wp:wrapNone/>
                <wp:docPr id="3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70019" cy="110109"/>
                        </a:xfrm>
                        <a:prstGeom prst="rect"/>
                        <a:ln/>
                      </pic:spPr>
                    </pic:pic>
                  </a:graphicData>
                </a:graphic>
              </wp:anchor>
            </w:drawing>
          </mc:Fallback>
        </mc:AlternateContent>
      </w:r>
    </w:p>
    <w:p w14:paraId="511B6BB2" w14:textId="77777777" w:rsidR="00B95CD1" w:rsidRDefault="00000000">
      <w:pPr>
        <w:spacing w:before="60" w:after="0" w:line="240" w:lineRule="auto"/>
        <w:jc w:val="center"/>
        <w:rPr>
          <w:rFonts w:ascii="Times New Roman" w:eastAsia="Times New Roman" w:hAnsi="Times New Roman" w:cs="Times New Roman"/>
          <w:b/>
          <w:i/>
        </w:rPr>
      </w:pPr>
      <w:r>
        <w:rPr>
          <w:rFonts w:ascii="Times New Roman" w:eastAsia="Times New Roman" w:hAnsi="Times New Roman" w:cs="Times New Roman"/>
          <w:b/>
          <w:i/>
        </w:rPr>
        <w:t>EDUCATION</w:t>
      </w:r>
    </w:p>
    <w:p w14:paraId="23FF6D5F" w14:textId="77777777" w:rsidR="00B95CD1" w:rsidRDefault="00000000">
      <w:pPr>
        <w:tabs>
          <w:tab w:val="left" w:pos="90"/>
        </w:tabs>
        <w:spacing w:after="0"/>
        <w:rPr>
          <w:rFonts w:ascii="Times New Roman" w:eastAsia="Times New Roman" w:hAnsi="Times New Roman" w:cs="Times New Roman"/>
          <w:b/>
          <w:i/>
        </w:rPr>
      </w:pPr>
      <w:r>
        <w:rPr>
          <w:rFonts w:ascii="Times New Roman" w:eastAsia="Times New Roman" w:hAnsi="Times New Roman" w:cs="Times New Roman"/>
          <w:b/>
        </w:rPr>
        <w:t>Lafayette College</w:t>
      </w:r>
      <w:r>
        <w:rPr>
          <w:rFonts w:ascii="Times New Roman" w:eastAsia="Times New Roman" w:hAnsi="Times New Roman" w:cs="Times New Roman"/>
        </w:rPr>
        <w:t>, Easton, PA</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b/>
          <w:i/>
        </w:rPr>
        <w:t>Dec 2024</w:t>
      </w:r>
    </w:p>
    <w:p w14:paraId="1913A9F5" w14:textId="77777777" w:rsidR="00B95CD1" w:rsidRDefault="00000000">
      <w:pPr>
        <w:tabs>
          <w:tab w:val="left" w:pos="90"/>
        </w:tabs>
        <w:spacing w:after="0"/>
        <w:ind w:left="180"/>
        <w:jc w:val="both"/>
        <w:rPr>
          <w:rFonts w:ascii="Times New Roman" w:eastAsia="Times New Roman" w:hAnsi="Times New Roman" w:cs="Times New Roman"/>
          <w:i/>
        </w:rPr>
      </w:pPr>
      <w:r>
        <w:rPr>
          <w:rFonts w:ascii="Times New Roman" w:eastAsia="Times New Roman" w:hAnsi="Times New Roman" w:cs="Times New Roman"/>
          <w:i/>
        </w:rPr>
        <w:t>Bachelor of Arts; Government &amp; Law with Anthropology</w:t>
      </w:r>
      <w:r>
        <w:rPr>
          <w:rFonts w:ascii="Times New Roman" w:eastAsia="Times New Roman" w:hAnsi="Times New Roman" w:cs="Times New Roman"/>
        </w:rPr>
        <w:t xml:space="preserve">; </w:t>
      </w:r>
      <w:r>
        <w:rPr>
          <w:rFonts w:ascii="Times New Roman" w:eastAsia="Times New Roman" w:hAnsi="Times New Roman" w:cs="Times New Roman"/>
          <w:i/>
        </w:rPr>
        <w:t>Minor in Sociology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i/>
        </w:rPr>
        <w:t>GPA 3.95</w:t>
      </w:r>
    </w:p>
    <w:p w14:paraId="3D36F6BC" w14:textId="55CCE647" w:rsidR="00580C56" w:rsidRDefault="00580C56">
      <w:pPr>
        <w:tabs>
          <w:tab w:val="left" w:pos="90"/>
        </w:tabs>
        <w:spacing w:after="0"/>
        <w:ind w:left="180"/>
        <w:jc w:val="both"/>
        <w:rPr>
          <w:rFonts w:ascii="Times New Roman" w:eastAsia="Times New Roman" w:hAnsi="Times New Roman" w:cs="Times New Roman"/>
          <w:i/>
        </w:rPr>
      </w:pPr>
      <w:r>
        <w:rPr>
          <w:rFonts w:ascii="Times New Roman" w:eastAsia="Times New Roman" w:hAnsi="Times New Roman" w:cs="Times New Roman"/>
          <w:i/>
        </w:rPr>
        <w:t xml:space="preserve">Honors: Summa Cum Laude </w:t>
      </w:r>
    </w:p>
    <w:p w14:paraId="226BEAAE" w14:textId="5B70BCB1" w:rsidR="00B95CD1" w:rsidRDefault="00000000" w:rsidP="008A73E3">
      <w:pPr>
        <w:tabs>
          <w:tab w:val="left" w:pos="90"/>
        </w:tabs>
        <w:spacing w:after="60" w:line="240" w:lineRule="auto"/>
        <w:ind w:left="180"/>
        <w:rPr>
          <w:rFonts w:ascii="Times New Roman" w:eastAsia="Times New Roman" w:hAnsi="Times New Roman" w:cs="Times New Roman"/>
          <w:b/>
          <w:i/>
        </w:rPr>
      </w:pPr>
      <w:r>
        <w:rPr>
          <w:rFonts w:ascii="Times New Roman" w:eastAsia="Times New Roman" w:hAnsi="Times New Roman" w:cs="Times New Roman"/>
          <w:i/>
        </w:rPr>
        <w:t>Tableau &amp; Excel Certification</w:t>
      </w:r>
      <w:r w:rsidR="00580C56">
        <w:rPr>
          <w:rFonts w:ascii="Times New Roman" w:eastAsia="Times New Roman" w:hAnsi="Times New Roman" w:cs="Times New Roman"/>
        </w:rPr>
        <w:t xml:space="preserve">: </w:t>
      </w:r>
      <w:r w:rsidR="00580C56" w:rsidRPr="00580C56">
        <w:rPr>
          <w:rFonts w:ascii="Times New Roman" w:eastAsia="Times New Roman" w:hAnsi="Times New Roman" w:cs="Times New Roman"/>
          <w:i/>
          <w:iCs/>
        </w:rPr>
        <w:t>Podium Education</w:t>
      </w:r>
      <w:r w:rsidR="00580C56">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sidR="00580C56">
        <w:rPr>
          <w:rFonts w:ascii="Times New Roman" w:eastAsia="Times New Roman" w:hAnsi="Times New Roman" w:cs="Times New Roman"/>
        </w:rPr>
        <w:t xml:space="preserve">          </w:t>
      </w:r>
      <w:r w:rsidR="00580C56" w:rsidRPr="00580C56">
        <w:rPr>
          <w:rFonts w:ascii="Times New Roman" w:eastAsia="Times New Roman" w:hAnsi="Times New Roman" w:cs="Times New Roman"/>
          <w:b/>
          <w:bCs/>
        </w:rPr>
        <w:t>Aug 2023</w:t>
      </w:r>
    </w:p>
    <w:p w14:paraId="2116E46A" w14:textId="0F03C984" w:rsidR="00B95CD1" w:rsidRDefault="008A73E3" w:rsidP="008A73E3">
      <w:pPr>
        <w:spacing w:before="100" w:after="0" w:line="240" w:lineRule="auto"/>
        <w:jc w:val="center"/>
        <w:rPr>
          <w:rFonts w:ascii="Times New Roman" w:eastAsia="Times New Roman" w:hAnsi="Times New Roman" w:cs="Times New Roman"/>
          <w:b/>
          <w:i/>
        </w:rPr>
      </w:pPr>
      <w:r>
        <w:rPr>
          <w:noProof/>
        </w:rPr>
        <mc:AlternateContent>
          <mc:Choice Requires="wps">
            <w:drawing>
              <wp:anchor distT="0" distB="0" distL="114300" distR="114300" simplePos="0" relativeHeight="251659264" behindDoc="0" locked="0" layoutInCell="1" hidden="0" allowOverlap="1" wp14:anchorId="3E09A74A" wp14:editId="3A16C8B5">
                <wp:simplePos x="0" y="0"/>
                <wp:positionH relativeFrom="column">
                  <wp:posOffset>0</wp:posOffset>
                </wp:positionH>
                <wp:positionV relativeFrom="paragraph">
                  <wp:posOffset>26035</wp:posOffset>
                </wp:positionV>
                <wp:extent cx="6769735" cy="36830"/>
                <wp:effectExtent l="0" t="0" r="0" b="0"/>
                <wp:wrapNone/>
                <wp:docPr id="35" name="Straight Arrow Connector 35"/>
                <wp:cNvGraphicFramePr/>
                <a:graphic xmlns:a="http://schemas.openxmlformats.org/drawingml/2006/main">
                  <a:graphicData uri="http://schemas.microsoft.com/office/word/2010/wordprocessingShape">
                    <wps:wsp>
                      <wps:cNvCnPr/>
                      <wps:spPr>
                        <a:xfrm>
                          <a:off x="0" y="0"/>
                          <a:ext cx="6769735" cy="3683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10F2B836" id="_x0000_t32" coordsize="21600,21600" o:spt="32" o:oned="t" path="m,l21600,21600e" filled="f">
                <v:path arrowok="t" fillok="f" o:connecttype="none"/>
                <o:lock v:ext="edit" shapetype="t"/>
              </v:shapetype>
              <v:shape id="Straight Arrow Connector 35" o:spid="_x0000_s1026" type="#_x0000_t32" style="position:absolute;margin-left:0;margin-top:2.05pt;width:533.0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">
                <v:stroke startarrowwidth="narrow" startarrowlength="short" endarrowwidth="narrow" endarrowlength="short"/>
              </v:shape>
            </w:pict>
          </mc:Fallback>
        </mc:AlternateContent>
      </w:r>
      <w:r w:rsidR="00000000">
        <w:rPr>
          <w:rFonts w:ascii="Times New Roman" w:eastAsia="Times New Roman" w:hAnsi="Times New Roman" w:cs="Times New Roman"/>
          <w:b/>
          <w:i/>
        </w:rPr>
        <w:t>Research Experience</w:t>
      </w:r>
    </w:p>
    <w:p w14:paraId="49F8E19A" w14:textId="636E0F64" w:rsidR="00580C56" w:rsidRDefault="00580C56" w:rsidP="008A73E3">
      <w:pPr>
        <w:spacing w:before="100" w:after="0" w:line="240" w:lineRule="auto"/>
        <w:rPr>
          <w:rFonts w:ascii="Times New Roman" w:eastAsia="Times New Roman" w:hAnsi="Times New Roman" w:cs="Times New Roman"/>
          <w:i/>
        </w:rPr>
      </w:pPr>
      <w:r w:rsidRPr="00580C56">
        <w:rPr>
          <w:rFonts w:ascii="Times New Roman" w:eastAsia="Times New Roman" w:hAnsi="Times New Roman" w:cs="Times New Roman"/>
          <w:b/>
          <w:iCs/>
        </w:rPr>
        <w:t>Development Service Group</w:t>
      </w:r>
      <w:r>
        <w:rPr>
          <w:rFonts w:ascii="Times New Roman" w:eastAsia="Times New Roman" w:hAnsi="Times New Roman" w:cs="Times New Roman"/>
          <w:b/>
          <w:iCs/>
        </w:rPr>
        <w:t xml:space="preserve">, </w:t>
      </w:r>
      <w:r>
        <w:rPr>
          <w:rFonts w:ascii="Times New Roman" w:eastAsia="Times New Roman" w:hAnsi="Times New Roman" w:cs="Times New Roman"/>
          <w:bCs/>
          <w:iCs/>
        </w:rPr>
        <w:t>Bethesda, MD</w:t>
      </w:r>
      <w:r>
        <w:rPr>
          <w:rFonts w:ascii="Times New Roman" w:eastAsia="Times New Roman" w:hAnsi="Times New Roman" w:cs="Times New Roman"/>
          <w:b/>
          <w:iCs/>
        </w:rPr>
        <w:tab/>
      </w:r>
      <w:r>
        <w:rPr>
          <w:rFonts w:ascii="Times New Roman" w:eastAsia="Times New Roman" w:hAnsi="Times New Roman" w:cs="Times New Roman"/>
          <w:b/>
          <w:iCs/>
        </w:rPr>
        <w:tab/>
      </w:r>
      <w:r>
        <w:rPr>
          <w:rFonts w:ascii="Times New Roman" w:eastAsia="Times New Roman" w:hAnsi="Times New Roman" w:cs="Times New Roman"/>
          <w:b/>
          <w:iCs/>
        </w:rPr>
        <w:tab/>
      </w:r>
      <w:r>
        <w:rPr>
          <w:rFonts w:ascii="Times New Roman" w:eastAsia="Times New Roman" w:hAnsi="Times New Roman" w:cs="Times New Roman"/>
          <w:b/>
          <w:iCs/>
        </w:rPr>
        <w:tab/>
      </w:r>
      <w:r>
        <w:rPr>
          <w:rFonts w:ascii="Times New Roman" w:eastAsia="Times New Roman" w:hAnsi="Times New Roman" w:cs="Times New Roman"/>
          <w:b/>
          <w:iCs/>
        </w:rPr>
        <w:tab/>
      </w:r>
      <w:r>
        <w:rPr>
          <w:rFonts w:ascii="Times New Roman" w:eastAsia="Times New Roman" w:hAnsi="Times New Roman" w:cs="Times New Roman"/>
          <w:b/>
          <w:iCs/>
        </w:rPr>
        <w:tab/>
        <w:t xml:space="preserve">                 </w:t>
      </w:r>
      <w:r w:rsidRPr="00580C56">
        <w:rPr>
          <w:rFonts w:ascii="Times New Roman" w:eastAsia="Times New Roman" w:hAnsi="Times New Roman" w:cs="Times New Roman"/>
          <w:b/>
          <w:i/>
        </w:rPr>
        <w:t>Jan 2025 – Present</w:t>
      </w:r>
      <w:r>
        <w:rPr>
          <w:rFonts w:ascii="Times New Roman" w:eastAsia="Times New Roman" w:hAnsi="Times New Roman" w:cs="Times New Roman"/>
          <w:b/>
          <w:iCs/>
        </w:rPr>
        <w:t xml:space="preserve"> </w:t>
      </w:r>
      <w:r>
        <w:rPr>
          <w:rFonts w:ascii="Times New Roman" w:eastAsia="Times New Roman" w:hAnsi="Times New Roman" w:cs="Times New Roman"/>
          <w:i/>
        </w:rPr>
        <w:t xml:space="preserve">Research Assistant, Crime Solutions </w:t>
      </w:r>
    </w:p>
    <w:p w14:paraId="324EAFA2" w14:textId="53520984" w:rsidR="00580C56" w:rsidRPr="00580C56" w:rsidRDefault="00580C56" w:rsidP="008A73E3">
      <w:pPr>
        <w:pStyle w:val="ListParagraph"/>
        <w:numPr>
          <w:ilvl w:val="0"/>
          <w:numId w:val="9"/>
        </w:numPr>
        <w:spacing w:before="100" w:after="0" w:line="240" w:lineRule="auto"/>
        <w:rPr>
          <w:rFonts w:ascii="Times New Roman" w:eastAsia="Times New Roman" w:hAnsi="Times New Roman" w:cs="Times New Roman"/>
          <w:i/>
        </w:rPr>
      </w:pPr>
      <w:r w:rsidRPr="00580C56">
        <w:rPr>
          <w:rFonts w:ascii="Times New Roman" w:hAnsi="Times New Roman" w:cs="Times New Roman"/>
        </w:rPr>
        <w:t xml:space="preserve">Conducted systematic reviews and extracted key data from academic research to evaluate the effectiveness of criminal justice interventions for the </w:t>
      </w:r>
      <w:proofErr w:type="spellStart"/>
      <w:r w:rsidRPr="00580C56">
        <w:rPr>
          <w:rFonts w:ascii="Times New Roman" w:hAnsi="Times New Roman" w:cs="Times New Roman"/>
        </w:rPr>
        <w:t>CrimeSolutions</w:t>
      </w:r>
      <w:proofErr w:type="spellEnd"/>
      <w:r w:rsidRPr="00580C56">
        <w:rPr>
          <w:rFonts w:ascii="Times New Roman" w:hAnsi="Times New Roman" w:cs="Times New Roman"/>
        </w:rPr>
        <w:t xml:space="preserve"> database.</w:t>
      </w:r>
    </w:p>
    <w:p w14:paraId="779126A0" w14:textId="6CF75E6A" w:rsidR="00580C56" w:rsidRPr="00580C56" w:rsidRDefault="00580C56" w:rsidP="008A73E3">
      <w:pPr>
        <w:pStyle w:val="ListParagraph"/>
        <w:numPr>
          <w:ilvl w:val="0"/>
          <w:numId w:val="8"/>
        </w:numPr>
        <w:spacing w:before="100" w:after="0" w:line="240" w:lineRule="auto"/>
        <w:rPr>
          <w:rFonts w:ascii="Times New Roman" w:eastAsia="Times New Roman" w:hAnsi="Times New Roman" w:cs="Times New Roman"/>
          <w:b/>
          <w:iCs/>
        </w:rPr>
      </w:pPr>
      <w:r w:rsidRPr="00580C56">
        <w:rPr>
          <w:rFonts w:ascii="Times New Roman" w:hAnsi="Times New Roman" w:cs="Times New Roman"/>
        </w:rPr>
        <w:t>Contributed to literature reviews and research summaries used to inform evidence-based policy decisions at the state, local, and federal levels.</w:t>
      </w:r>
    </w:p>
    <w:p w14:paraId="064569C3" w14:textId="4F0D82BB" w:rsidR="00B95CD1" w:rsidRDefault="00000000" w:rsidP="008A73E3">
      <w:pPr>
        <w:widowControl w:val="0"/>
        <w:shd w:val="clear" w:color="auto" w:fill="FFFFFF"/>
        <w:tabs>
          <w:tab w:val="left" w:pos="180"/>
          <w:tab w:val="right" w:pos="10800"/>
        </w:tabs>
        <w:spacing w:after="0" w:line="240" w:lineRule="auto"/>
        <w:rPr>
          <w:rFonts w:ascii="Times New Roman" w:eastAsia="Times New Roman" w:hAnsi="Times New Roman" w:cs="Times New Roman"/>
          <w:b/>
          <w:i/>
        </w:rPr>
      </w:pPr>
      <w:r>
        <w:rPr>
          <w:rFonts w:ascii="Times New Roman" w:eastAsia="Times New Roman" w:hAnsi="Times New Roman" w:cs="Times New Roman"/>
          <w:b/>
        </w:rPr>
        <w:t>University of North Carolina</w:t>
      </w:r>
      <w:r>
        <w:rPr>
          <w:rFonts w:ascii="Times New Roman" w:eastAsia="Times New Roman" w:hAnsi="Times New Roman" w:cs="Times New Roman"/>
        </w:rPr>
        <w:t>, Charlotte, NC</w:t>
      </w:r>
      <w:r>
        <w:rPr>
          <w:rFonts w:ascii="Times New Roman" w:eastAsia="Times New Roman" w:hAnsi="Times New Roman" w:cs="Times New Roman"/>
        </w:rPr>
        <w:tab/>
        <w:t xml:space="preserve">             </w:t>
      </w:r>
      <w:r>
        <w:rPr>
          <w:rFonts w:ascii="Times New Roman" w:eastAsia="Times New Roman" w:hAnsi="Times New Roman" w:cs="Times New Roman"/>
          <w:b/>
          <w:i/>
        </w:rPr>
        <w:t>May</w:t>
      </w:r>
      <w:r w:rsidR="00580C56">
        <w:rPr>
          <w:rFonts w:ascii="Times New Roman" w:eastAsia="Times New Roman" w:hAnsi="Times New Roman" w:cs="Times New Roman"/>
          <w:b/>
          <w:i/>
        </w:rPr>
        <w:t xml:space="preserve"> 2024</w:t>
      </w:r>
      <w:r>
        <w:rPr>
          <w:rFonts w:ascii="Times New Roman" w:eastAsia="Times New Roman" w:hAnsi="Times New Roman" w:cs="Times New Roman"/>
          <w:b/>
          <w:i/>
        </w:rPr>
        <w:t xml:space="preserve"> - Aug 2024</w:t>
      </w:r>
    </w:p>
    <w:p w14:paraId="2FF71A9C" w14:textId="77777777" w:rsidR="00B95CD1" w:rsidRDefault="00000000" w:rsidP="008A73E3">
      <w:pPr>
        <w:shd w:val="clear" w:color="auto" w:fill="FFFFFF"/>
        <w:tabs>
          <w:tab w:val="left" w:pos="180"/>
          <w:tab w:val="right" w:pos="10167"/>
        </w:tabs>
        <w:spacing w:after="0" w:line="240" w:lineRule="auto"/>
        <w:rPr>
          <w:rFonts w:ascii="Times New Roman" w:eastAsia="Times New Roman" w:hAnsi="Times New Roman" w:cs="Times New Roman"/>
        </w:rPr>
      </w:pPr>
      <w:r>
        <w:rPr>
          <w:rFonts w:ascii="Times New Roman" w:eastAsia="Times New Roman" w:hAnsi="Times New Roman" w:cs="Times New Roman"/>
          <w:i/>
        </w:rPr>
        <w:t>Research Assistant, Data Science and Crime Analytics REU</w:t>
      </w:r>
    </w:p>
    <w:p w14:paraId="35C49210" w14:textId="77777777" w:rsidR="00B95CD1" w:rsidRDefault="00000000">
      <w:pPr>
        <w:numPr>
          <w:ilvl w:val="0"/>
          <w:numId w:val="3"/>
        </w:numPr>
        <w:shd w:val="clear" w:color="auto" w:fill="FFFFFF"/>
        <w:tabs>
          <w:tab w:val="left" w:pos="180"/>
          <w:tab w:val="right" w:pos="10167"/>
        </w:tabs>
        <w:spacing w:after="0"/>
        <w:rPr>
          <w:rFonts w:ascii="Times New Roman" w:eastAsia="Times New Roman" w:hAnsi="Times New Roman" w:cs="Times New Roman"/>
        </w:rPr>
      </w:pPr>
      <w:r>
        <w:rPr>
          <w:rFonts w:ascii="Times New Roman" w:eastAsia="Times New Roman" w:hAnsi="Times New Roman" w:cs="Times New Roman"/>
        </w:rPr>
        <w:t xml:space="preserve">Analyzed the National Youth Longitudinal Data Set utilizing propensity score matching by downloading the data set into Excel and R files to the effect of former gang membership on future employment outcomes </w:t>
      </w:r>
    </w:p>
    <w:p w14:paraId="51243CEA" w14:textId="77777777" w:rsidR="00B95CD1" w:rsidRDefault="00000000">
      <w:pPr>
        <w:numPr>
          <w:ilvl w:val="0"/>
          <w:numId w:val="3"/>
        </w:numPr>
        <w:shd w:val="clear" w:color="auto" w:fill="FFFFFF"/>
        <w:tabs>
          <w:tab w:val="left" w:pos="180"/>
          <w:tab w:val="right" w:pos="10167"/>
        </w:tabs>
        <w:spacing w:after="0"/>
        <w:rPr>
          <w:rFonts w:ascii="Times New Roman" w:eastAsia="Times New Roman" w:hAnsi="Times New Roman" w:cs="Times New Roman"/>
        </w:rPr>
      </w:pPr>
      <w:r>
        <w:rPr>
          <w:rFonts w:ascii="Times New Roman" w:eastAsia="Times New Roman" w:hAnsi="Times New Roman" w:cs="Times New Roman"/>
        </w:rPr>
        <w:t xml:space="preserve">Led the literature review as part of Professor Bjerregaard’s interdisciplinary research </w:t>
      </w:r>
      <w:proofErr w:type="gramStart"/>
      <w:r>
        <w:rPr>
          <w:rFonts w:ascii="Times New Roman" w:eastAsia="Times New Roman" w:hAnsi="Times New Roman" w:cs="Times New Roman"/>
        </w:rPr>
        <w:t>team,  leading</w:t>
      </w:r>
      <w:proofErr w:type="gramEnd"/>
      <w:r>
        <w:rPr>
          <w:rFonts w:ascii="Times New Roman" w:eastAsia="Times New Roman" w:hAnsi="Times New Roman" w:cs="Times New Roman"/>
        </w:rPr>
        <w:t xml:space="preserve"> the writing, editing and organization of the manuscript for submission to scientific journal</w:t>
      </w:r>
    </w:p>
    <w:p w14:paraId="7641B352" w14:textId="532DCBEF" w:rsidR="00B95CD1" w:rsidRDefault="00000000">
      <w:pPr>
        <w:tabs>
          <w:tab w:val="left" w:pos="180"/>
          <w:tab w:val="right" w:pos="10800"/>
        </w:tabs>
        <w:spacing w:after="0"/>
        <w:rPr>
          <w:rFonts w:ascii="Times New Roman" w:eastAsia="Times New Roman" w:hAnsi="Times New Roman" w:cs="Times New Roman"/>
          <w:b/>
          <w:i/>
        </w:rPr>
      </w:pPr>
      <w:r>
        <w:rPr>
          <w:rFonts w:ascii="Times New Roman" w:eastAsia="Times New Roman" w:hAnsi="Times New Roman" w:cs="Times New Roman"/>
          <w:b/>
        </w:rPr>
        <w:t xml:space="preserve">Philadelphia Department of Disabilities, </w:t>
      </w:r>
      <w:r>
        <w:rPr>
          <w:rFonts w:ascii="Times New Roman" w:eastAsia="Times New Roman" w:hAnsi="Times New Roman" w:cs="Times New Roman"/>
        </w:rPr>
        <w:t xml:space="preserve">Philadelphia, </w:t>
      </w:r>
      <w:proofErr w:type="gramStart"/>
      <w:r>
        <w:rPr>
          <w:rFonts w:ascii="Times New Roman" w:eastAsia="Times New Roman" w:hAnsi="Times New Roman" w:cs="Times New Roman"/>
        </w:rPr>
        <w:t xml:space="preserve">PA  </w:t>
      </w:r>
      <w:r>
        <w:rPr>
          <w:rFonts w:ascii="Times New Roman" w:eastAsia="Times New Roman" w:hAnsi="Times New Roman" w:cs="Times New Roman"/>
        </w:rPr>
        <w:tab/>
      </w:r>
      <w:proofErr w:type="gramEnd"/>
      <w:r>
        <w:rPr>
          <w:rFonts w:ascii="Times New Roman" w:eastAsia="Times New Roman" w:hAnsi="Times New Roman" w:cs="Times New Roman"/>
          <w:b/>
          <w:i/>
        </w:rPr>
        <w:t>May</w:t>
      </w:r>
      <w:r w:rsidR="00580C56">
        <w:rPr>
          <w:rFonts w:ascii="Times New Roman" w:eastAsia="Times New Roman" w:hAnsi="Times New Roman" w:cs="Times New Roman"/>
          <w:b/>
          <w:i/>
        </w:rPr>
        <w:t xml:space="preserve"> 2024</w:t>
      </w:r>
      <w:r>
        <w:rPr>
          <w:rFonts w:ascii="Times New Roman" w:eastAsia="Times New Roman" w:hAnsi="Times New Roman" w:cs="Times New Roman"/>
          <w:b/>
          <w:i/>
        </w:rPr>
        <w:t xml:space="preserve"> - Aug 2023</w:t>
      </w:r>
    </w:p>
    <w:p w14:paraId="51895A95" w14:textId="77777777" w:rsidR="00B95CD1" w:rsidRDefault="00000000">
      <w:pPr>
        <w:tabs>
          <w:tab w:val="left" w:pos="180"/>
          <w:tab w:val="right" w:pos="10800"/>
        </w:tabs>
        <w:spacing w:after="0"/>
        <w:rPr>
          <w:rFonts w:ascii="Times New Roman" w:eastAsia="Times New Roman" w:hAnsi="Times New Roman" w:cs="Times New Roman"/>
          <w:i/>
        </w:rPr>
      </w:pPr>
      <w:r>
        <w:rPr>
          <w:rFonts w:ascii="Times New Roman" w:eastAsia="Times New Roman" w:hAnsi="Times New Roman" w:cs="Times New Roman"/>
          <w:i/>
        </w:rPr>
        <w:t>Accessibility Intern</w:t>
      </w:r>
    </w:p>
    <w:p w14:paraId="1D64E178" w14:textId="77777777" w:rsidR="00B95CD1" w:rsidRDefault="00000000">
      <w:pPr>
        <w:numPr>
          <w:ilvl w:val="0"/>
          <w:numId w:val="2"/>
        </w:numPr>
        <w:tabs>
          <w:tab w:val="left" w:pos="180"/>
          <w:tab w:val="right" w:pos="10167"/>
        </w:tabs>
        <w:spacing w:after="0"/>
        <w:ind w:left="450"/>
        <w:rPr>
          <w:rFonts w:ascii="Times New Roman" w:eastAsia="Times New Roman" w:hAnsi="Times New Roman" w:cs="Times New Roman"/>
        </w:rPr>
      </w:pPr>
      <w:r>
        <w:rPr>
          <w:rFonts w:ascii="Times New Roman" w:eastAsia="Times New Roman" w:hAnsi="Times New Roman" w:cs="Times New Roman"/>
          <w:highlight w:val="white"/>
        </w:rPr>
        <w:t>Completed research on poverty, housing and environmental pollution to the Department of Urban Planning due to a successful pitch of data evaluation to Chief DEI Officer, Director of Racial Equity, Director of LGBTQ Affairs</w:t>
      </w:r>
    </w:p>
    <w:p w14:paraId="422A7C2E" w14:textId="77777777" w:rsidR="00B95CD1" w:rsidRDefault="00000000">
      <w:pPr>
        <w:numPr>
          <w:ilvl w:val="0"/>
          <w:numId w:val="2"/>
        </w:numPr>
        <w:tabs>
          <w:tab w:val="left" w:pos="180"/>
          <w:tab w:val="right" w:pos="10167"/>
        </w:tabs>
        <w:spacing w:after="0"/>
        <w:ind w:left="450"/>
        <w:rPr>
          <w:rFonts w:ascii="Times New Roman" w:eastAsia="Times New Roman" w:hAnsi="Times New Roman" w:cs="Times New Roman"/>
          <w:highlight w:val="white"/>
        </w:rPr>
      </w:pPr>
      <w:r>
        <w:rPr>
          <w:rFonts w:ascii="Times New Roman" w:eastAsia="Times New Roman" w:hAnsi="Times New Roman" w:cs="Times New Roman"/>
          <w:highlight w:val="white"/>
        </w:rPr>
        <w:t>Developed guides capturing public commentary, advocacy tools, and engaged with platforms (</w:t>
      </w:r>
      <w:r>
        <w:rPr>
          <w:rFonts w:ascii="Times New Roman" w:eastAsia="Times New Roman" w:hAnsi="Times New Roman" w:cs="Times New Roman"/>
          <w:i/>
          <w:highlight w:val="white"/>
        </w:rPr>
        <w:t xml:space="preserve">e.g. </w:t>
      </w:r>
      <w:r>
        <w:rPr>
          <w:rFonts w:ascii="Times New Roman" w:eastAsia="Times New Roman" w:hAnsi="Times New Roman" w:cs="Times New Roman"/>
          <w:highlight w:val="white"/>
        </w:rPr>
        <w:t>U.S. Access Boards) to amplify voices for positive change and broadening perspectives.</w:t>
      </w:r>
    </w:p>
    <w:p w14:paraId="72EAC467" w14:textId="3B9B1A60" w:rsidR="00B95CD1" w:rsidRDefault="00000000">
      <w:pPr>
        <w:tabs>
          <w:tab w:val="left" w:pos="180"/>
          <w:tab w:val="right" w:pos="10800"/>
        </w:tabs>
        <w:spacing w:after="0"/>
        <w:rPr>
          <w:rFonts w:ascii="Times New Roman" w:eastAsia="Times New Roman" w:hAnsi="Times New Roman" w:cs="Times New Roman"/>
          <w:b/>
          <w:i/>
        </w:rPr>
      </w:pPr>
      <w:r>
        <w:rPr>
          <w:rFonts w:ascii="Times New Roman" w:eastAsia="Times New Roman" w:hAnsi="Times New Roman" w:cs="Times New Roman"/>
          <w:b/>
        </w:rPr>
        <w:t xml:space="preserve">Temple University Department of Criminology, </w:t>
      </w:r>
      <w:r>
        <w:rPr>
          <w:rFonts w:ascii="Times New Roman" w:eastAsia="Times New Roman" w:hAnsi="Times New Roman" w:cs="Times New Roman"/>
        </w:rPr>
        <w:t>Philadelphia, PA</w:t>
      </w:r>
      <w:r>
        <w:rPr>
          <w:rFonts w:ascii="Times New Roman" w:eastAsia="Times New Roman" w:hAnsi="Times New Roman" w:cs="Times New Roman"/>
        </w:rPr>
        <w:tab/>
        <w:t xml:space="preserve">      </w:t>
      </w:r>
      <w:r>
        <w:rPr>
          <w:rFonts w:ascii="Times New Roman" w:eastAsia="Times New Roman" w:hAnsi="Times New Roman" w:cs="Times New Roman"/>
          <w:b/>
          <w:i/>
        </w:rPr>
        <w:t>May</w:t>
      </w:r>
      <w:r w:rsidR="00580C56">
        <w:rPr>
          <w:rFonts w:ascii="Times New Roman" w:eastAsia="Times New Roman" w:hAnsi="Times New Roman" w:cs="Times New Roman"/>
          <w:b/>
          <w:i/>
        </w:rPr>
        <w:t xml:space="preserve"> 2024</w:t>
      </w:r>
      <w:r>
        <w:rPr>
          <w:rFonts w:ascii="Times New Roman" w:eastAsia="Times New Roman" w:hAnsi="Times New Roman" w:cs="Times New Roman"/>
          <w:b/>
          <w:i/>
        </w:rPr>
        <w:t xml:space="preserve"> - Aug 2022</w:t>
      </w:r>
    </w:p>
    <w:p w14:paraId="337D9F80" w14:textId="77777777" w:rsidR="00B95CD1" w:rsidRDefault="00000000">
      <w:pPr>
        <w:tabs>
          <w:tab w:val="left" w:pos="180"/>
          <w:tab w:val="right" w:pos="10800"/>
        </w:tabs>
        <w:spacing w:after="0"/>
        <w:rPr>
          <w:rFonts w:ascii="Times New Roman" w:eastAsia="Times New Roman" w:hAnsi="Times New Roman" w:cs="Times New Roman"/>
          <w:i/>
        </w:rPr>
      </w:pPr>
      <w:r>
        <w:rPr>
          <w:rFonts w:ascii="Times New Roman" w:eastAsia="Times New Roman" w:hAnsi="Times New Roman" w:cs="Times New Roman"/>
          <w:i/>
        </w:rPr>
        <w:t>Research Assistant</w:t>
      </w:r>
    </w:p>
    <w:p w14:paraId="755CC38B" w14:textId="77777777" w:rsidR="00B95CD1" w:rsidRDefault="00000000">
      <w:pPr>
        <w:numPr>
          <w:ilvl w:val="0"/>
          <w:numId w:val="6"/>
        </w:numPr>
        <w:tabs>
          <w:tab w:val="left" w:pos="180"/>
          <w:tab w:val="right" w:pos="8550"/>
        </w:tabs>
        <w:spacing w:after="0"/>
        <w:ind w:left="450"/>
        <w:rPr>
          <w:rFonts w:ascii="Times New Roman" w:eastAsia="Times New Roman" w:hAnsi="Times New Roman" w:cs="Times New Roman"/>
        </w:rPr>
      </w:pPr>
      <w:r>
        <w:rPr>
          <w:rFonts w:ascii="Times New Roman" w:eastAsia="Times New Roman" w:hAnsi="Times New Roman" w:cs="Times New Roman"/>
        </w:rPr>
        <w:t xml:space="preserve">Created a database of 2,000 research articles on gun violence from Google Scholar and Lafayette College’s </w:t>
      </w:r>
      <w:proofErr w:type="gramStart"/>
      <w:r>
        <w:rPr>
          <w:rFonts w:ascii="Times New Roman" w:eastAsia="Times New Roman" w:hAnsi="Times New Roman" w:cs="Times New Roman"/>
        </w:rPr>
        <w:t>Library  from</w:t>
      </w:r>
      <w:proofErr w:type="gramEnd"/>
      <w:r>
        <w:rPr>
          <w:rFonts w:ascii="Times New Roman" w:eastAsia="Times New Roman" w:hAnsi="Times New Roman" w:cs="Times New Roman"/>
        </w:rPr>
        <w:t xml:space="preserve"> 1980 to present day.</w:t>
      </w:r>
    </w:p>
    <w:p w14:paraId="02C6A7BB" w14:textId="77777777" w:rsidR="00B95CD1" w:rsidRDefault="00000000">
      <w:pPr>
        <w:numPr>
          <w:ilvl w:val="0"/>
          <w:numId w:val="6"/>
        </w:numPr>
        <w:tabs>
          <w:tab w:val="left" w:pos="180"/>
          <w:tab w:val="right" w:pos="8550"/>
        </w:tabs>
        <w:spacing w:after="0"/>
        <w:ind w:left="450"/>
        <w:rPr>
          <w:rFonts w:ascii="Times New Roman" w:eastAsia="Times New Roman" w:hAnsi="Times New Roman" w:cs="Times New Roman"/>
        </w:rPr>
      </w:pPr>
      <w:r>
        <w:rPr>
          <w:rFonts w:ascii="Times New Roman" w:eastAsia="Times New Roman" w:hAnsi="Times New Roman" w:cs="Times New Roman"/>
        </w:rPr>
        <w:t xml:space="preserve">Contributed to Professor Caterina Roman’s manuscript submission for a scientific journal. </w:t>
      </w:r>
    </w:p>
    <w:p w14:paraId="1A1D6AB5" w14:textId="77777777" w:rsidR="00B95CD1" w:rsidRDefault="00000000">
      <w:pPr>
        <w:spacing w:before="100" w:after="0" w:line="240" w:lineRule="auto"/>
        <w:jc w:val="center"/>
        <w:rPr>
          <w:rFonts w:ascii="Times New Roman" w:eastAsia="Times New Roman" w:hAnsi="Times New Roman" w:cs="Times New Roman"/>
          <w:b/>
        </w:rPr>
      </w:pPr>
      <w:r>
        <w:rPr>
          <w:rFonts w:ascii="Times New Roman" w:eastAsia="Times New Roman" w:hAnsi="Times New Roman" w:cs="Times New Roman"/>
          <w:b/>
          <w:i/>
        </w:rPr>
        <w:t>LEADERSHIP EXPERIENCE</w:t>
      </w:r>
      <w:r>
        <w:rPr>
          <w:noProof/>
        </w:rPr>
        <mc:AlternateContent>
          <mc:Choice Requires="wpg">
            <w:drawing>
              <wp:anchor distT="0" distB="0" distL="114300" distR="114300" simplePos="0" relativeHeight="251660288" behindDoc="0" locked="0" layoutInCell="1" hidden="0" allowOverlap="1" wp14:anchorId="6FFAD2A2" wp14:editId="046F9002">
                <wp:simplePos x="0" y="0"/>
                <wp:positionH relativeFrom="column">
                  <wp:posOffset>1</wp:posOffset>
                </wp:positionH>
                <wp:positionV relativeFrom="paragraph">
                  <wp:posOffset>19050</wp:posOffset>
                </wp:positionV>
                <wp:extent cx="6558915" cy="46482"/>
                <wp:effectExtent l="0" t="0" r="0" b="0"/>
                <wp:wrapNone/>
                <wp:docPr id="37" name="Straight Arrow Connector 37"/>
                <wp:cNvGraphicFramePr/>
                <a:graphic xmlns:a="http://schemas.openxmlformats.org/drawingml/2006/main">
                  <a:graphicData uri="http://schemas.microsoft.com/office/word/2010/wordprocessingShape">
                    <wps:wsp>
                      <wps:cNvCnPr/>
                      <wps:spPr>
                        <a:xfrm>
                          <a:off x="2099880" y="3780000"/>
                          <a:ext cx="64922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19050</wp:posOffset>
                </wp:positionV>
                <wp:extent cx="6558915" cy="46482"/>
                <wp:effectExtent b="0" l="0" r="0" t="0"/>
                <wp:wrapNone/>
                <wp:docPr id="37"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558915" cy="46482"/>
                        </a:xfrm>
                        <a:prstGeom prst="rect"/>
                        <a:ln/>
                      </pic:spPr>
                    </pic:pic>
                  </a:graphicData>
                </a:graphic>
              </wp:anchor>
            </w:drawing>
          </mc:Fallback>
        </mc:AlternateContent>
      </w:r>
    </w:p>
    <w:p w14:paraId="759356F4" w14:textId="77777777" w:rsidR="00B95CD1" w:rsidRDefault="00000000">
      <w:pPr>
        <w:tabs>
          <w:tab w:val="left" w:pos="180"/>
          <w:tab w:val="right" w:pos="10800"/>
        </w:tabs>
        <w:spacing w:after="0"/>
        <w:rPr>
          <w:rFonts w:ascii="Times New Roman" w:eastAsia="Times New Roman" w:hAnsi="Times New Roman" w:cs="Times New Roman"/>
          <w:b/>
          <w:i/>
        </w:rPr>
      </w:pPr>
      <w:r>
        <w:rPr>
          <w:rFonts w:ascii="Times New Roman" w:eastAsia="Times New Roman" w:hAnsi="Times New Roman" w:cs="Times New Roman"/>
          <w:b/>
        </w:rPr>
        <w:t xml:space="preserve">Chester Upland Youth Soccer, </w:t>
      </w:r>
      <w:r>
        <w:rPr>
          <w:rFonts w:ascii="Times New Roman" w:eastAsia="Times New Roman" w:hAnsi="Times New Roman" w:cs="Times New Roman"/>
        </w:rPr>
        <w:t>Chester, PA</w:t>
      </w:r>
      <w:r>
        <w:rPr>
          <w:rFonts w:ascii="Times New Roman" w:eastAsia="Times New Roman" w:hAnsi="Times New Roman" w:cs="Times New Roman"/>
        </w:rPr>
        <w:tab/>
        <w:t xml:space="preserve">         </w:t>
      </w:r>
      <w:r>
        <w:rPr>
          <w:rFonts w:ascii="Times New Roman" w:eastAsia="Times New Roman" w:hAnsi="Times New Roman" w:cs="Times New Roman"/>
          <w:b/>
          <w:i/>
        </w:rPr>
        <w:t>Jan 2023 - Apr 2023</w:t>
      </w:r>
    </w:p>
    <w:p w14:paraId="307BBE23" w14:textId="77777777" w:rsidR="00B95CD1" w:rsidRDefault="00000000">
      <w:pPr>
        <w:tabs>
          <w:tab w:val="left" w:pos="180"/>
          <w:tab w:val="right" w:pos="10800"/>
        </w:tabs>
        <w:spacing w:after="0"/>
        <w:rPr>
          <w:rFonts w:ascii="Times New Roman" w:eastAsia="Times New Roman" w:hAnsi="Times New Roman" w:cs="Times New Roman"/>
          <w:i/>
        </w:rPr>
      </w:pPr>
      <w:r>
        <w:rPr>
          <w:rFonts w:ascii="Times New Roman" w:eastAsia="Times New Roman" w:hAnsi="Times New Roman" w:cs="Times New Roman"/>
          <w:i/>
        </w:rPr>
        <w:t>Externship</w:t>
      </w:r>
    </w:p>
    <w:p w14:paraId="163A02FC" w14:textId="77777777" w:rsidR="00B95CD1" w:rsidRDefault="00000000">
      <w:pPr>
        <w:numPr>
          <w:ilvl w:val="0"/>
          <w:numId w:val="5"/>
        </w:numPr>
        <w:tabs>
          <w:tab w:val="left" w:pos="180"/>
          <w:tab w:val="right" w:pos="10167"/>
        </w:tabs>
        <w:spacing w:after="0"/>
        <w:ind w:left="450"/>
        <w:rPr>
          <w:rFonts w:ascii="Times New Roman" w:eastAsia="Times New Roman" w:hAnsi="Times New Roman" w:cs="Times New Roman"/>
        </w:rPr>
      </w:pPr>
      <w:r>
        <w:rPr>
          <w:rFonts w:ascii="Times New Roman" w:eastAsia="Times New Roman" w:hAnsi="Times New Roman" w:cs="Times New Roman"/>
        </w:rPr>
        <w:t>Organized 3 basketball clinics for marginalized youth, connecting Lafayette’s Men’s and Women’s basketball players to their developmental goals.</w:t>
      </w:r>
    </w:p>
    <w:p w14:paraId="4A912ED9" w14:textId="77777777" w:rsidR="00B95CD1" w:rsidRDefault="00000000">
      <w:pPr>
        <w:numPr>
          <w:ilvl w:val="0"/>
          <w:numId w:val="5"/>
        </w:numPr>
        <w:tabs>
          <w:tab w:val="left" w:pos="180"/>
          <w:tab w:val="right" w:pos="10167"/>
        </w:tabs>
        <w:spacing w:after="0"/>
        <w:ind w:left="450"/>
        <w:rPr>
          <w:rFonts w:ascii="Times New Roman" w:eastAsia="Times New Roman" w:hAnsi="Times New Roman" w:cs="Times New Roman"/>
        </w:rPr>
      </w:pPr>
      <w:r>
        <w:rPr>
          <w:rFonts w:ascii="Times New Roman" w:eastAsia="Times New Roman" w:hAnsi="Times New Roman" w:cs="Times New Roman"/>
        </w:rPr>
        <w:t xml:space="preserve">Fundraised over </w:t>
      </w:r>
      <w:r>
        <w:rPr>
          <w:rFonts w:ascii="Times New Roman" w:eastAsia="Times New Roman" w:hAnsi="Times New Roman" w:cs="Times New Roman"/>
          <w:b/>
        </w:rPr>
        <w:t>$5K</w:t>
      </w:r>
      <w:r>
        <w:rPr>
          <w:rFonts w:ascii="Times New Roman" w:eastAsia="Times New Roman" w:hAnsi="Times New Roman" w:cs="Times New Roman"/>
        </w:rPr>
        <w:t xml:space="preserve"> via community outreach and advertisements to land </w:t>
      </w:r>
      <w:r>
        <w:rPr>
          <w:rFonts w:ascii="Times New Roman" w:eastAsia="Times New Roman" w:hAnsi="Times New Roman" w:cs="Times New Roman"/>
          <w:b/>
        </w:rPr>
        <w:t>100+</w:t>
      </w:r>
      <w:r>
        <w:rPr>
          <w:rFonts w:ascii="Times New Roman" w:eastAsia="Times New Roman" w:hAnsi="Times New Roman" w:cs="Times New Roman"/>
        </w:rPr>
        <w:t xml:space="preserve"> sponsors.</w:t>
      </w:r>
    </w:p>
    <w:p w14:paraId="3EBF289A" w14:textId="24CD2E06" w:rsidR="00B95CD1" w:rsidRDefault="00000000">
      <w:pPr>
        <w:tabs>
          <w:tab w:val="left" w:pos="180"/>
          <w:tab w:val="right" w:pos="10800"/>
        </w:tabs>
        <w:spacing w:after="0"/>
        <w:jc w:val="both"/>
        <w:rPr>
          <w:rFonts w:ascii="Times New Roman" w:eastAsia="Times New Roman" w:hAnsi="Times New Roman" w:cs="Times New Roman"/>
          <w:b/>
          <w:i/>
        </w:rPr>
      </w:pPr>
      <w:r>
        <w:rPr>
          <w:rFonts w:ascii="Times New Roman" w:eastAsia="Times New Roman" w:hAnsi="Times New Roman" w:cs="Times New Roman"/>
          <w:b/>
        </w:rPr>
        <w:t xml:space="preserve">Lafayette College Residence Life, </w:t>
      </w:r>
      <w:r>
        <w:rPr>
          <w:rFonts w:ascii="Times New Roman" w:eastAsia="Times New Roman" w:hAnsi="Times New Roman" w:cs="Times New Roman"/>
        </w:rPr>
        <w:t xml:space="preserve">Easton PA                                          </w:t>
      </w:r>
      <w:r>
        <w:rPr>
          <w:rFonts w:ascii="Times New Roman" w:eastAsia="Times New Roman" w:hAnsi="Times New Roman" w:cs="Times New Roman"/>
        </w:rPr>
        <w:tab/>
        <w:t xml:space="preserve"> </w:t>
      </w:r>
      <w:r>
        <w:rPr>
          <w:rFonts w:ascii="Times New Roman" w:eastAsia="Times New Roman" w:hAnsi="Times New Roman" w:cs="Times New Roman"/>
          <w:b/>
          <w:i/>
        </w:rPr>
        <w:t xml:space="preserve">Aug 2022 </w:t>
      </w:r>
      <w:r w:rsidR="00580C56">
        <w:rPr>
          <w:rFonts w:ascii="Times New Roman" w:eastAsia="Times New Roman" w:hAnsi="Times New Roman" w:cs="Times New Roman"/>
          <w:b/>
          <w:i/>
        </w:rPr>
        <w:t>–</w:t>
      </w:r>
      <w:r>
        <w:rPr>
          <w:rFonts w:ascii="Times New Roman" w:eastAsia="Times New Roman" w:hAnsi="Times New Roman" w:cs="Times New Roman"/>
          <w:b/>
          <w:i/>
        </w:rPr>
        <w:t xml:space="preserve"> </w:t>
      </w:r>
      <w:r w:rsidR="00580C56">
        <w:rPr>
          <w:rFonts w:ascii="Times New Roman" w:eastAsia="Times New Roman" w:hAnsi="Times New Roman" w:cs="Times New Roman"/>
          <w:b/>
          <w:i/>
        </w:rPr>
        <w:t>May 2024</w:t>
      </w:r>
    </w:p>
    <w:p w14:paraId="468579C1" w14:textId="77777777" w:rsidR="00B95CD1" w:rsidRDefault="00000000">
      <w:pPr>
        <w:tabs>
          <w:tab w:val="left" w:pos="180"/>
          <w:tab w:val="right" w:pos="10800"/>
        </w:tabs>
        <w:spacing w:after="0"/>
        <w:jc w:val="both"/>
        <w:rPr>
          <w:rFonts w:ascii="Times New Roman" w:eastAsia="Times New Roman" w:hAnsi="Times New Roman" w:cs="Times New Roman"/>
          <w:i/>
        </w:rPr>
      </w:pPr>
      <w:r>
        <w:rPr>
          <w:rFonts w:ascii="Times New Roman" w:eastAsia="Times New Roman" w:hAnsi="Times New Roman" w:cs="Times New Roman"/>
          <w:i/>
        </w:rPr>
        <w:t>Resident Advisor</w:t>
      </w:r>
    </w:p>
    <w:p w14:paraId="099CCAD7" w14:textId="77777777" w:rsidR="00B95CD1" w:rsidRDefault="00000000">
      <w:pPr>
        <w:numPr>
          <w:ilvl w:val="0"/>
          <w:numId w:val="1"/>
        </w:numPr>
        <w:tabs>
          <w:tab w:val="left" w:pos="180"/>
          <w:tab w:val="right" w:pos="8550"/>
        </w:tabs>
        <w:spacing w:after="0"/>
        <w:ind w:left="450"/>
        <w:rPr>
          <w:rFonts w:ascii="Times New Roman" w:eastAsia="Times New Roman" w:hAnsi="Times New Roman" w:cs="Times New Roman"/>
          <w:b/>
        </w:rPr>
      </w:pPr>
      <w:r>
        <w:rPr>
          <w:rFonts w:ascii="Times New Roman" w:eastAsia="Times New Roman" w:hAnsi="Times New Roman" w:cs="Times New Roman"/>
        </w:rPr>
        <w:t>Facilitated 3 successful interventions for suicide attempts and other mental health crises.</w:t>
      </w:r>
    </w:p>
    <w:p w14:paraId="5F1E58E5" w14:textId="77777777" w:rsidR="00B95CD1" w:rsidRDefault="00000000">
      <w:pPr>
        <w:numPr>
          <w:ilvl w:val="0"/>
          <w:numId w:val="1"/>
        </w:numPr>
        <w:tabs>
          <w:tab w:val="left" w:pos="180"/>
          <w:tab w:val="right" w:pos="8550"/>
        </w:tabs>
        <w:spacing w:after="0"/>
        <w:ind w:left="450"/>
        <w:rPr>
          <w:rFonts w:ascii="Times New Roman" w:eastAsia="Times New Roman" w:hAnsi="Times New Roman" w:cs="Times New Roman"/>
          <w:b/>
        </w:rPr>
      </w:pPr>
      <w:r>
        <w:rPr>
          <w:rFonts w:ascii="Times New Roman" w:eastAsia="Times New Roman" w:hAnsi="Times New Roman" w:cs="Times New Roman"/>
        </w:rPr>
        <w:t>Received 6 Resident Advisor of the Week awards recognizing significant residential engagement at programs.</w:t>
      </w:r>
    </w:p>
    <w:p w14:paraId="2A452B46" w14:textId="4F3F8B20" w:rsidR="00B95CD1" w:rsidRDefault="00000000">
      <w:pPr>
        <w:tabs>
          <w:tab w:val="left" w:pos="180"/>
          <w:tab w:val="right" w:pos="10800"/>
        </w:tabs>
        <w:spacing w:after="0"/>
        <w:rPr>
          <w:rFonts w:ascii="Times New Roman" w:eastAsia="Times New Roman" w:hAnsi="Times New Roman" w:cs="Times New Roman"/>
          <w:b/>
          <w:i/>
        </w:rPr>
      </w:pPr>
      <w:r>
        <w:rPr>
          <w:rFonts w:ascii="Times New Roman" w:eastAsia="Times New Roman" w:hAnsi="Times New Roman" w:cs="Times New Roman"/>
          <w:b/>
        </w:rPr>
        <w:t xml:space="preserve">International Student Association, </w:t>
      </w:r>
      <w:r>
        <w:rPr>
          <w:rFonts w:ascii="Times New Roman" w:eastAsia="Times New Roman" w:hAnsi="Times New Roman" w:cs="Times New Roman"/>
        </w:rPr>
        <w:t>Easton PA</w:t>
      </w:r>
      <w:r>
        <w:rPr>
          <w:rFonts w:ascii="Times New Roman" w:eastAsia="Times New Roman" w:hAnsi="Times New Roman" w:cs="Times New Roman"/>
        </w:rPr>
        <w:tab/>
        <w:t xml:space="preserve">             </w:t>
      </w:r>
      <w:r>
        <w:rPr>
          <w:rFonts w:ascii="Times New Roman" w:eastAsia="Times New Roman" w:hAnsi="Times New Roman" w:cs="Times New Roman"/>
          <w:b/>
          <w:i/>
        </w:rPr>
        <w:t xml:space="preserve">Oct 2022 </w:t>
      </w:r>
      <w:r w:rsidR="00580C56">
        <w:rPr>
          <w:rFonts w:ascii="Times New Roman" w:eastAsia="Times New Roman" w:hAnsi="Times New Roman" w:cs="Times New Roman"/>
          <w:b/>
          <w:i/>
        </w:rPr>
        <w:t>–</w:t>
      </w:r>
      <w:r>
        <w:rPr>
          <w:rFonts w:ascii="Times New Roman" w:eastAsia="Times New Roman" w:hAnsi="Times New Roman" w:cs="Times New Roman"/>
          <w:b/>
          <w:i/>
        </w:rPr>
        <w:t xml:space="preserve"> </w:t>
      </w:r>
      <w:r w:rsidR="00580C56">
        <w:rPr>
          <w:rFonts w:ascii="Times New Roman" w:eastAsia="Times New Roman" w:hAnsi="Times New Roman" w:cs="Times New Roman"/>
          <w:b/>
          <w:i/>
        </w:rPr>
        <w:t>Dec 2024</w:t>
      </w:r>
    </w:p>
    <w:p w14:paraId="3A99ED5A" w14:textId="77777777" w:rsidR="00B95CD1" w:rsidRDefault="00000000">
      <w:pPr>
        <w:tabs>
          <w:tab w:val="left" w:pos="180"/>
          <w:tab w:val="right" w:pos="10257"/>
        </w:tabs>
        <w:spacing w:after="0"/>
        <w:ind w:right="270"/>
        <w:rPr>
          <w:rFonts w:ascii="Times New Roman" w:eastAsia="Times New Roman" w:hAnsi="Times New Roman" w:cs="Times New Roman"/>
        </w:rPr>
      </w:pPr>
      <w:r>
        <w:rPr>
          <w:rFonts w:ascii="Times New Roman" w:eastAsia="Times New Roman" w:hAnsi="Times New Roman" w:cs="Times New Roman"/>
          <w:i/>
        </w:rPr>
        <w:t>Social Media Chair</w:t>
      </w:r>
    </w:p>
    <w:p w14:paraId="3E337621" w14:textId="77777777" w:rsidR="00B95CD1" w:rsidRDefault="00000000">
      <w:pPr>
        <w:numPr>
          <w:ilvl w:val="0"/>
          <w:numId w:val="7"/>
        </w:numPr>
        <w:tabs>
          <w:tab w:val="left" w:pos="180"/>
          <w:tab w:val="right" w:pos="8550"/>
        </w:tabs>
        <w:spacing w:after="0"/>
        <w:ind w:left="450"/>
        <w:rPr>
          <w:rFonts w:ascii="Times New Roman" w:eastAsia="Times New Roman" w:hAnsi="Times New Roman" w:cs="Times New Roman"/>
        </w:rPr>
      </w:pPr>
      <w:r>
        <w:rPr>
          <w:rFonts w:ascii="Times New Roman" w:eastAsia="Times New Roman" w:hAnsi="Times New Roman" w:cs="Times New Roman"/>
        </w:rPr>
        <w:t xml:space="preserve">Generated </w:t>
      </w:r>
      <w:r>
        <w:rPr>
          <w:rFonts w:ascii="Times New Roman" w:eastAsia="Times New Roman" w:hAnsi="Times New Roman" w:cs="Times New Roman"/>
          <w:b/>
        </w:rPr>
        <w:t>150,000+</w:t>
      </w:r>
      <w:r>
        <w:rPr>
          <w:rFonts w:ascii="Times New Roman" w:eastAsia="Times New Roman" w:hAnsi="Times New Roman" w:cs="Times New Roman"/>
        </w:rPr>
        <w:t xml:space="preserve"> views on Instagram reels and Tic Tok, including 8 reaching over 3,500 views.</w:t>
      </w:r>
    </w:p>
    <w:p w14:paraId="5747A10F" w14:textId="44F1FFB4" w:rsidR="00B95CD1" w:rsidRDefault="00000000">
      <w:pPr>
        <w:tabs>
          <w:tab w:val="left" w:pos="180"/>
          <w:tab w:val="right" w:pos="10800"/>
        </w:tabs>
        <w:spacing w:after="0"/>
        <w:rPr>
          <w:rFonts w:ascii="Times New Roman" w:eastAsia="Times New Roman" w:hAnsi="Times New Roman" w:cs="Times New Roman"/>
        </w:rPr>
      </w:pPr>
      <w:r>
        <w:rPr>
          <w:rFonts w:ascii="Times New Roman" w:eastAsia="Times New Roman" w:hAnsi="Times New Roman" w:cs="Times New Roman"/>
          <w:b/>
        </w:rPr>
        <w:t xml:space="preserve">Division 1 Men’s and Women’s Basketball Team (Lafayette), </w:t>
      </w:r>
      <w:r>
        <w:rPr>
          <w:rFonts w:ascii="Times New Roman" w:eastAsia="Times New Roman" w:hAnsi="Times New Roman" w:cs="Times New Roman"/>
        </w:rPr>
        <w:t xml:space="preserve">Easton, PA                                    </w:t>
      </w:r>
      <w:r>
        <w:rPr>
          <w:rFonts w:ascii="Times New Roman" w:eastAsia="Times New Roman" w:hAnsi="Times New Roman" w:cs="Times New Roman"/>
        </w:rPr>
        <w:tab/>
      </w:r>
      <w:r>
        <w:rPr>
          <w:rFonts w:ascii="Times New Roman" w:eastAsia="Times New Roman" w:hAnsi="Times New Roman" w:cs="Times New Roman"/>
          <w:b/>
          <w:i/>
        </w:rPr>
        <w:t xml:space="preserve">Aug 2021 </w:t>
      </w:r>
      <w:r w:rsidR="00580C56">
        <w:rPr>
          <w:rFonts w:ascii="Times New Roman" w:eastAsia="Times New Roman" w:hAnsi="Times New Roman" w:cs="Times New Roman"/>
          <w:b/>
          <w:i/>
        </w:rPr>
        <w:t>–</w:t>
      </w:r>
      <w:r>
        <w:rPr>
          <w:rFonts w:ascii="Times New Roman" w:eastAsia="Times New Roman" w:hAnsi="Times New Roman" w:cs="Times New Roman"/>
          <w:b/>
          <w:i/>
        </w:rPr>
        <w:t xml:space="preserve"> </w:t>
      </w:r>
      <w:r w:rsidR="00580C56">
        <w:rPr>
          <w:rFonts w:ascii="Times New Roman" w:eastAsia="Times New Roman" w:hAnsi="Times New Roman" w:cs="Times New Roman"/>
          <w:b/>
          <w:i/>
        </w:rPr>
        <w:t>Dec 2024</w:t>
      </w:r>
    </w:p>
    <w:p w14:paraId="71FAAAD1" w14:textId="77777777" w:rsidR="00B95CD1" w:rsidRDefault="00000000">
      <w:pPr>
        <w:tabs>
          <w:tab w:val="left" w:pos="180"/>
          <w:tab w:val="right" w:pos="10167"/>
        </w:tabs>
        <w:spacing w:after="0"/>
        <w:rPr>
          <w:rFonts w:ascii="Times New Roman" w:eastAsia="Times New Roman" w:hAnsi="Times New Roman" w:cs="Times New Roman"/>
          <w:i/>
        </w:rPr>
      </w:pPr>
      <w:r>
        <w:rPr>
          <w:rFonts w:ascii="Times New Roman" w:eastAsia="Times New Roman" w:hAnsi="Times New Roman" w:cs="Times New Roman"/>
          <w:i/>
        </w:rPr>
        <w:t>Team Manager</w:t>
      </w:r>
    </w:p>
    <w:p w14:paraId="3878031F" w14:textId="77777777" w:rsidR="00B95CD1" w:rsidRDefault="00000000">
      <w:pPr>
        <w:numPr>
          <w:ilvl w:val="0"/>
          <w:numId w:val="4"/>
        </w:numPr>
        <w:tabs>
          <w:tab w:val="left" w:pos="180"/>
          <w:tab w:val="right" w:pos="8550"/>
        </w:tabs>
        <w:spacing w:after="0"/>
        <w:rPr>
          <w:rFonts w:ascii="Times New Roman" w:eastAsia="Times New Roman" w:hAnsi="Times New Roman" w:cs="Times New Roman"/>
        </w:rPr>
      </w:pPr>
      <w:r>
        <w:rPr>
          <w:rFonts w:ascii="Times New Roman" w:eastAsia="Times New Roman" w:hAnsi="Times New Roman" w:cs="Times New Roman"/>
        </w:rPr>
        <w:t>Coordinated with Easton Coach Bus Company, Newark International Airport, Marriott Hotels, and over 30 restaurants, working closely with the director of basketball operations, five coaches, and more than twenty players and staff to manage safe transport, accommodations, meals, and other travel logistics for 45 away games.</w:t>
      </w:r>
      <w:r>
        <w:rPr>
          <w:noProof/>
        </w:rPr>
        <mc:AlternateContent>
          <mc:Choice Requires="wpg">
            <w:drawing>
              <wp:anchor distT="0" distB="0" distL="114300" distR="114300" simplePos="0" relativeHeight="251661312" behindDoc="0" locked="0" layoutInCell="1" hidden="0" allowOverlap="1" wp14:anchorId="46F459A5" wp14:editId="271FDC45">
                <wp:simplePos x="0" y="0"/>
                <wp:positionH relativeFrom="column">
                  <wp:posOffset>1</wp:posOffset>
                </wp:positionH>
                <wp:positionV relativeFrom="paragraph">
                  <wp:posOffset>528106</wp:posOffset>
                </wp:positionV>
                <wp:extent cx="6562725" cy="46101"/>
                <wp:effectExtent l="0" t="0" r="0" b="0"/>
                <wp:wrapNone/>
                <wp:docPr id="34" name="Straight Arrow Connector 34"/>
                <wp:cNvGraphicFramePr/>
                <a:graphic xmlns:a="http://schemas.openxmlformats.org/drawingml/2006/main">
                  <a:graphicData uri="http://schemas.microsoft.com/office/word/2010/wordprocessingShape">
                    <wps:wsp>
                      <wps:cNvCnPr/>
                      <wps:spPr>
                        <a:xfrm>
                          <a:off x="2099880" y="3780000"/>
                          <a:ext cx="64922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528106</wp:posOffset>
                </wp:positionV>
                <wp:extent cx="6562725" cy="46101"/>
                <wp:effectExtent b="0" l="0" r="0" t="0"/>
                <wp:wrapNone/>
                <wp:docPr id="34"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562725" cy="46101"/>
                        </a:xfrm>
                        <a:prstGeom prst="rect"/>
                        <a:ln/>
                      </pic:spPr>
                    </pic:pic>
                  </a:graphicData>
                </a:graphic>
              </wp:anchor>
            </w:drawing>
          </mc:Fallback>
        </mc:AlternateContent>
      </w:r>
    </w:p>
    <w:p w14:paraId="6F1C8504" w14:textId="77777777" w:rsidR="00B95CD1" w:rsidRDefault="00000000">
      <w:pPr>
        <w:tabs>
          <w:tab w:val="left" w:pos="180"/>
          <w:tab w:val="right" w:pos="8550"/>
        </w:tabs>
        <w:spacing w:after="0"/>
        <w:jc w:val="center"/>
        <w:rPr>
          <w:rFonts w:ascii="Times New Roman" w:eastAsia="Times New Roman" w:hAnsi="Times New Roman" w:cs="Times New Roman"/>
          <w:b/>
          <w:i/>
          <w:highlight w:val="white"/>
        </w:rPr>
      </w:pPr>
      <w:r>
        <w:rPr>
          <w:rFonts w:ascii="Times New Roman" w:eastAsia="Times New Roman" w:hAnsi="Times New Roman" w:cs="Times New Roman"/>
          <w:b/>
          <w:i/>
          <w:highlight w:val="white"/>
        </w:rPr>
        <w:t>PROFESSIONAL CONFERENCES</w:t>
      </w:r>
    </w:p>
    <w:p w14:paraId="3427D29B" w14:textId="77777777" w:rsidR="00B95CD1" w:rsidRDefault="00000000">
      <w:pPr>
        <w:tabs>
          <w:tab w:val="left" w:pos="180"/>
          <w:tab w:val="right" w:pos="10800"/>
        </w:tabs>
        <w:spacing w:after="0"/>
        <w:rPr>
          <w:rFonts w:ascii="Times New Roman" w:eastAsia="Times New Roman" w:hAnsi="Times New Roman" w:cs="Times New Roman"/>
          <w:b/>
          <w:i/>
          <w:color w:val="222222"/>
          <w:highlight w:val="white"/>
        </w:rPr>
      </w:pPr>
      <w:r>
        <w:rPr>
          <w:rFonts w:ascii="Times New Roman" w:eastAsia="Times New Roman" w:hAnsi="Times New Roman" w:cs="Times New Roman"/>
          <w:b/>
          <w:color w:val="222222"/>
          <w:highlight w:val="white"/>
        </w:rPr>
        <w:lastRenderedPageBreak/>
        <w:t xml:space="preserve">Undergraduate Research Conference on the European Union </w:t>
      </w:r>
      <w:r>
        <w:rPr>
          <w:rFonts w:ascii="Times New Roman" w:eastAsia="Times New Roman" w:hAnsi="Times New Roman" w:cs="Times New Roman"/>
          <w:color w:val="222222"/>
          <w:highlight w:val="white"/>
        </w:rPr>
        <w:t xml:space="preserve">                                                                </w:t>
      </w:r>
      <w:r>
        <w:rPr>
          <w:rFonts w:ascii="Times New Roman" w:eastAsia="Times New Roman" w:hAnsi="Times New Roman" w:cs="Times New Roman"/>
          <w:color w:val="222222"/>
          <w:highlight w:val="white"/>
        </w:rPr>
        <w:tab/>
      </w:r>
      <w:r>
        <w:rPr>
          <w:rFonts w:ascii="Times New Roman" w:eastAsia="Times New Roman" w:hAnsi="Times New Roman" w:cs="Times New Roman"/>
          <w:b/>
          <w:i/>
          <w:color w:val="222222"/>
          <w:highlight w:val="white"/>
        </w:rPr>
        <w:t>Apr 2024</w:t>
      </w:r>
    </w:p>
    <w:p w14:paraId="76C74A5D" w14:textId="77777777" w:rsidR="00B95CD1" w:rsidRDefault="00000000">
      <w:pPr>
        <w:tabs>
          <w:tab w:val="left" w:pos="180"/>
          <w:tab w:val="right" w:pos="10800"/>
        </w:tabs>
        <w:spacing w:after="0"/>
        <w:rPr>
          <w:rFonts w:ascii="Times New Roman" w:eastAsia="Times New Roman" w:hAnsi="Times New Roman" w:cs="Times New Roman"/>
          <w:b/>
          <w:i/>
          <w:color w:val="222222"/>
          <w:highlight w:val="white"/>
        </w:rPr>
      </w:pPr>
      <w:r>
        <w:rPr>
          <w:rFonts w:ascii="Times New Roman" w:eastAsia="Times New Roman" w:hAnsi="Times New Roman" w:cs="Times New Roman"/>
          <w:b/>
          <w:color w:val="222222"/>
          <w:highlight w:val="white"/>
        </w:rPr>
        <w:t>UNC Charlotte Undergraduate Research Conference</w:t>
      </w:r>
      <w:r>
        <w:rPr>
          <w:rFonts w:ascii="Times New Roman" w:eastAsia="Times New Roman" w:hAnsi="Times New Roman" w:cs="Times New Roman"/>
          <w:color w:val="222222"/>
          <w:highlight w:val="white"/>
        </w:rPr>
        <w:tab/>
        <w:t xml:space="preserve">                </w:t>
      </w:r>
      <w:r>
        <w:rPr>
          <w:rFonts w:ascii="Times New Roman" w:eastAsia="Times New Roman" w:hAnsi="Times New Roman" w:cs="Times New Roman"/>
          <w:b/>
          <w:i/>
          <w:color w:val="222222"/>
          <w:highlight w:val="white"/>
        </w:rPr>
        <w:t>Aug 2024</w:t>
      </w:r>
    </w:p>
    <w:p w14:paraId="567CCB9E" w14:textId="77777777" w:rsidR="00B95CD1" w:rsidRDefault="00B95CD1">
      <w:pPr>
        <w:spacing w:after="0"/>
        <w:jc w:val="center"/>
        <w:rPr>
          <w:rFonts w:ascii="Times New Roman" w:eastAsia="Times New Roman" w:hAnsi="Times New Roman" w:cs="Times New Roman"/>
          <w:b/>
          <w:i/>
        </w:rPr>
      </w:pPr>
    </w:p>
    <w:p w14:paraId="0C9C53BA" w14:textId="77777777" w:rsidR="00B95CD1" w:rsidRDefault="00B95CD1">
      <w:pPr>
        <w:spacing w:after="0"/>
        <w:rPr>
          <w:rFonts w:ascii="Times New Roman" w:eastAsia="Times New Roman" w:hAnsi="Times New Roman" w:cs="Times New Roman"/>
        </w:rPr>
      </w:pPr>
    </w:p>
    <w:sectPr w:rsidR="00B95CD1">
      <w:pgSz w:w="12240" w:h="15840"/>
      <w:pgMar w:top="446"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12BC"/>
    <w:multiLevelType w:val="multilevel"/>
    <w:tmpl w:val="F35CC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F6496"/>
    <w:multiLevelType w:val="multilevel"/>
    <w:tmpl w:val="1D301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444478"/>
    <w:multiLevelType w:val="multilevel"/>
    <w:tmpl w:val="CB8AF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682085"/>
    <w:multiLevelType w:val="multilevel"/>
    <w:tmpl w:val="952EA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1B5395"/>
    <w:multiLevelType w:val="multilevel"/>
    <w:tmpl w:val="69A8C3BC"/>
    <w:lvl w:ilvl="0">
      <w:start w:val="1"/>
      <w:numFmt w:val="bullet"/>
      <w:lvlText w:val="●"/>
      <w:lvlJc w:val="left"/>
      <w:pPr>
        <w:ind w:left="450" w:hanging="360"/>
      </w:pPr>
      <w:rPr>
        <w:u w:val="none"/>
      </w:rPr>
    </w:lvl>
    <w:lvl w:ilvl="1">
      <w:start w:val="1"/>
      <w:numFmt w:val="bullet"/>
      <w:lvlText w:val="○"/>
      <w:lvlJc w:val="left"/>
      <w:pPr>
        <w:ind w:left="117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abstractNum>
  <w:abstractNum w:abstractNumId="5" w15:restartNumberingAfterBreak="0">
    <w:nsid w:val="344E6505"/>
    <w:multiLevelType w:val="multilevel"/>
    <w:tmpl w:val="83E69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E02D64"/>
    <w:multiLevelType w:val="hybridMultilevel"/>
    <w:tmpl w:val="5376403A"/>
    <w:lvl w:ilvl="0" w:tplc="7642339E">
      <w:numFmt w:val="bullet"/>
      <w:lvlText w:val=""/>
      <w:lvlJc w:val="left"/>
      <w:pPr>
        <w:ind w:left="450" w:hanging="360"/>
      </w:pPr>
      <w:rPr>
        <w:rFonts w:ascii="Symbol" w:eastAsia="Times New Roman" w:hAnsi="Symbol" w:cs="Times New Roman" w:hint="default"/>
        <w:sz w:val="24"/>
        <w:szCs w:val="24"/>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57EB26EA"/>
    <w:multiLevelType w:val="hybridMultilevel"/>
    <w:tmpl w:val="D51AC43C"/>
    <w:lvl w:ilvl="0" w:tplc="04090001">
      <w:numFmt w:val="bullet"/>
      <w:lvlText w:val=""/>
      <w:lvlJc w:val="left"/>
      <w:pPr>
        <w:ind w:left="450" w:hanging="360"/>
      </w:pPr>
      <w:rPr>
        <w:rFonts w:ascii="Symbol" w:eastAsia="Times New Roman" w:hAnsi="Symbol" w:cs="Times New Roman"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7F3C03A3"/>
    <w:multiLevelType w:val="multilevel"/>
    <w:tmpl w:val="5E008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9999085">
    <w:abstractNumId w:val="0"/>
  </w:num>
  <w:num w:numId="2" w16cid:durableId="268899554">
    <w:abstractNumId w:val="8"/>
  </w:num>
  <w:num w:numId="3" w16cid:durableId="982076974">
    <w:abstractNumId w:val="4"/>
  </w:num>
  <w:num w:numId="4" w16cid:durableId="303311321">
    <w:abstractNumId w:val="5"/>
  </w:num>
  <w:num w:numId="5" w16cid:durableId="1663854977">
    <w:abstractNumId w:val="1"/>
  </w:num>
  <w:num w:numId="6" w16cid:durableId="35618395">
    <w:abstractNumId w:val="2"/>
  </w:num>
  <w:num w:numId="7" w16cid:durableId="1798792976">
    <w:abstractNumId w:val="3"/>
  </w:num>
  <w:num w:numId="8" w16cid:durableId="667057059">
    <w:abstractNumId w:val="7"/>
  </w:num>
  <w:num w:numId="9" w16cid:durableId="12629069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CD1"/>
    <w:rsid w:val="00580C56"/>
    <w:rsid w:val="00734DF8"/>
    <w:rsid w:val="008A73E3"/>
    <w:rsid w:val="00B95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1D535B"/>
  <w15:docId w15:val="{704F9A80-EB1D-7B4A-9FCE-F2F440061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C9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C40D1"/>
    <w:pPr>
      <w:ind w:left="720"/>
      <w:contextualSpacing/>
    </w:pPr>
  </w:style>
  <w:style w:type="paragraph" w:styleId="Header">
    <w:name w:val="header"/>
    <w:basedOn w:val="Normal"/>
    <w:link w:val="HeaderChar"/>
    <w:uiPriority w:val="99"/>
    <w:unhideWhenUsed/>
    <w:rsid w:val="006C4A41"/>
    <w:pPr>
      <w:tabs>
        <w:tab w:val="center" w:pos="4320"/>
        <w:tab w:val="right" w:pos="8640"/>
      </w:tabs>
      <w:spacing w:after="0" w:line="240" w:lineRule="auto"/>
    </w:pPr>
    <w:rPr>
      <w:rFonts w:eastAsiaTheme="minorEastAsia"/>
      <w:sz w:val="24"/>
      <w:szCs w:val="24"/>
    </w:rPr>
  </w:style>
  <w:style w:type="character" w:customStyle="1" w:styleId="HeaderChar">
    <w:name w:val="Header Char"/>
    <w:basedOn w:val="DefaultParagraphFont"/>
    <w:link w:val="Header"/>
    <w:uiPriority w:val="99"/>
    <w:rsid w:val="006C4A41"/>
    <w:rPr>
      <w:rFonts w:eastAsiaTheme="minorEastAsia"/>
      <w:sz w:val="24"/>
      <w:szCs w:val="24"/>
    </w:rPr>
  </w:style>
  <w:style w:type="character" w:styleId="CommentReference">
    <w:name w:val="annotation reference"/>
    <w:basedOn w:val="DefaultParagraphFont"/>
    <w:uiPriority w:val="99"/>
    <w:semiHidden/>
    <w:unhideWhenUsed/>
    <w:rsid w:val="00933C67"/>
    <w:rPr>
      <w:sz w:val="18"/>
      <w:szCs w:val="18"/>
    </w:rPr>
  </w:style>
  <w:style w:type="paragraph" w:styleId="CommentText">
    <w:name w:val="annotation text"/>
    <w:basedOn w:val="Normal"/>
    <w:link w:val="CommentTextChar"/>
    <w:uiPriority w:val="99"/>
    <w:semiHidden/>
    <w:unhideWhenUsed/>
    <w:rsid w:val="00933C67"/>
    <w:pPr>
      <w:spacing w:line="240" w:lineRule="auto"/>
    </w:pPr>
    <w:rPr>
      <w:sz w:val="24"/>
      <w:szCs w:val="24"/>
    </w:rPr>
  </w:style>
  <w:style w:type="character" w:customStyle="1" w:styleId="CommentTextChar">
    <w:name w:val="Comment Text Char"/>
    <w:basedOn w:val="DefaultParagraphFont"/>
    <w:link w:val="CommentText"/>
    <w:uiPriority w:val="99"/>
    <w:semiHidden/>
    <w:rsid w:val="00933C67"/>
    <w:rPr>
      <w:sz w:val="24"/>
      <w:szCs w:val="24"/>
    </w:rPr>
  </w:style>
  <w:style w:type="paragraph" w:styleId="CommentSubject">
    <w:name w:val="annotation subject"/>
    <w:basedOn w:val="CommentText"/>
    <w:next w:val="CommentText"/>
    <w:link w:val="CommentSubjectChar"/>
    <w:uiPriority w:val="99"/>
    <w:semiHidden/>
    <w:unhideWhenUsed/>
    <w:rsid w:val="00933C67"/>
    <w:rPr>
      <w:b/>
      <w:bCs/>
      <w:sz w:val="20"/>
      <w:szCs w:val="20"/>
    </w:rPr>
  </w:style>
  <w:style w:type="character" w:customStyle="1" w:styleId="CommentSubjectChar">
    <w:name w:val="Comment Subject Char"/>
    <w:basedOn w:val="CommentTextChar"/>
    <w:link w:val="CommentSubject"/>
    <w:uiPriority w:val="99"/>
    <w:semiHidden/>
    <w:rsid w:val="00933C67"/>
    <w:rPr>
      <w:b/>
      <w:bCs/>
      <w:sz w:val="20"/>
      <w:szCs w:val="20"/>
    </w:rPr>
  </w:style>
  <w:style w:type="paragraph" w:styleId="BalloonText">
    <w:name w:val="Balloon Text"/>
    <w:basedOn w:val="Normal"/>
    <w:link w:val="BalloonTextChar"/>
    <w:uiPriority w:val="99"/>
    <w:semiHidden/>
    <w:unhideWhenUsed/>
    <w:rsid w:val="00933C6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33C67"/>
    <w:rPr>
      <w:rFonts w:ascii="Lucida Grande" w:hAnsi="Lucida Grande" w:cs="Lucida Grande"/>
      <w:sz w:val="18"/>
      <w:szCs w:val="18"/>
    </w:rPr>
  </w:style>
  <w:style w:type="character" w:styleId="Hyperlink">
    <w:name w:val="Hyperlink"/>
    <w:basedOn w:val="DefaultParagraphFont"/>
    <w:uiPriority w:val="99"/>
    <w:unhideWhenUsed/>
    <w:rsid w:val="00690C3C"/>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GxQMjPIZePPUAVcJKtFB/IQ==">CgMxLjA4AHIhMUV4dU9tbjA0eHNCUDctdFhWa2dpcTJqUjBSMnhBbHp4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569</Words>
  <Characters>3249</Characters>
  <Application>Microsoft Office Word</Application>
  <DocSecurity>0</DocSecurity>
  <Lines>27</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Academic Technologies</dc:creator>
  <cp:lastModifiedBy>larry pear</cp:lastModifiedBy>
  <cp:revision>3</cp:revision>
  <dcterms:created xsi:type="dcterms:W3CDTF">2021-06-12T20:17:00Z</dcterms:created>
  <dcterms:modified xsi:type="dcterms:W3CDTF">2025-03-26T18:10:00Z</dcterms:modified>
</cp:coreProperties>
</file>