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Martha Diana Diosdado</w:t>
        <w:br/>
      </w:r>
      <w:r>
        <w:t>Frisco, TX 75034 | U.S. Permanent Resident – No sponsorship required</w:t>
        <w:br/>
      </w:r>
      <w:r>
        <w:t>diana_diosdado@outlook.com | (469) 990-8861</w:t>
        <w:br/>
      </w:r>
      <w:r>
        <w:t>linkedin.com/in/martha-diana-diosdado-b5438613a</w:t>
        <w:br/>
      </w:r>
      <w:r>
        <w:t>Availability: Immediate | Work Preference: Hybrid (Dallas/Plano/McKinney) or Remote Nationwide</w:t>
      </w:r>
    </w:p>
    <w:p/>
    <w:p>
      <w:pPr>
        <w:pStyle w:val="Heading1"/>
      </w:pPr>
      <w:r>
        <w:t>Professional Summary</w:t>
      </w:r>
    </w:p>
    <w:p>
      <w:r>
        <w:t>Seasoned Software Engineer with 12+ years of experience delivering mission-critical solutions for government institutions and international banking clients. Specialized in .NET Core, C#, SQL Server, Angular, RESTful APIs, and QA automation, with a proven track record of leading high-impact projects, optimizing performance, and driving innovation. Recognized for excellence in complex environments, including judicial systems and large-scale financial platforms. Recently relocated to the U.S. and ready to contribute immediately to hybrid or remote engineering teams in the Dallas/Plano/McKinney area.</w:t>
      </w:r>
    </w:p>
    <w:p>
      <w:pPr>
        <w:pStyle w:val="Heading1"/>
      </w:pPr>
      <w:r>
        <w:t>Technical Skills</w:t>
      </w:r>
    </w:p>
    <w:p>
      <w:r>
        <w:t>Languages &amp; Frameworks: .NET Core 6+, C#, VB.Net, ASP.NET, Angular, Java, JavaScript, Razor, HTML, CSS, Bootstrap</w:t>
        <w:br/>
        <w:t>Databases: SQL Server, Oracle 11g, MySQL</w:t>
        <w:br/>
        <w:t>Tools &amp; Platforms: Visual Studio, Azure DevOps, Jenkins, Power Designer, Eclipse, NUnit, SSRS, Crystal Reports</w:t>
        <w:br/>
        <w:t>Other: RESTful APIs, QA Automation, ETL, UML, Agile (Scrum), CI/CD, Project Management</w:t>
        <w:br/>
        <w:t>Languages: Spanish (Native), English (Intermediate–Advanced)</w:t>
      </w:r>
    </w:p>
    <w:p>
      <w:pPr>
        <w:pStyle w:val="Heading1"/>
      </w:pPr>
      <w:r>
        <w:t>Professional Experience</w:t>
      </w:r>
    </w:p>
    <w:p>
      <w:r>
        <w:rPr>
          <w:b/>
        </w:rPr>
        <w:t xml:space="preserve">TOTVS — Analyst II </w:t>
      </w:r>
      <w:r>
        <w:t>(Nov 2021 – Nov 2024)</w:t>
        <w:br/>
      </w:r>
      <w:r>
        <w:t>• Delivered complex automation scripts and developed software in ADVPL in record time.</w:t>
        <w:br/>
      </w:r>
      <w:r>
        <w:t>• Successfully built automated testing robots after prior developers failed to deliver in over a year.</w:t>
        <w:br/>
      </w:r>
      <w:r>
        <w:t>• Selected as a high-level resource after a 20-year gap in similar hiring.</w:t>
      </w:r>
    </w:p>
    <w:p>
      <w:r>
        <w:rPr>
          <w:b/>
        </w:rPr>
        <w:t xml:space="preserve">INDRA — Senior Software Engineer </w:t>
      </w:r>
      <w:r>
        <w:t>(Jun 2013 – Feb 2020)</w:t>
        <w:br/>
      </w:r>
      <w:r>
        <w:t>• Simultaneously led and delivered 8 high-risk, business-critical banking projects on time.</w:t>
        <w:br/>
      </w:r>
      <w:r>
        <w:t>• Played a key role in Conciweb, a high-stakes project that unlocked further bank contracts for Indra.</w:t>
        <w:br/>
      </w:r>
      <w:r>
        <w:t>• Reduced production errors by 27% on Sofia, a trust management system.</w:t>
        <w:br/>
      </w:r>
      <w:r>
        <w:t>• Built solutions in VB6, ASP.Net MVC, PL/SQL, and Oracle that handled millions in financial transactions.</w:t>
        <w:br/>
      </w:r>
      <w:r>
        <w:t>• Mentored team members and trained cross-functional collaborators.</w:t>
        <w:br/>
      </w:r>
      <w:r>
        <w:t>• Recognized internally as the first choice for hybrid tech-lead roles among 4,000+ employees.</w:t>
      </w:r>
    </w:p>
    <w:p>
      <w:r>
        <w:rPr>
          <w:b/>
        </w:rPr>
        <w:t xml:space="preserve">EFRON CONSULTING S.L. — Analyst </w:t>
      </w:r>
      <w:r>
        <w:t>(Aug 2011 – May 2013)</w:t>
        <w:br/>
      </w:r>
      <w:r>
        <w:t>• Designed forecasting and evaluation models in VB.Net and Oracle.</w:t>
        <w:br/>
      </w:r>
      <w:r>
        <w:t>• Created and executed functional test cases that significantly decreased production bugs.</w:t>
      </w:r>
    </w:p>
    <w:p>
      <w:r>
        <w:rPr>
          <w:b/>
        </w:rPr>
        <w:t xml:space="preserve">GOBIERNO DIGITAL S.A. DE C.V. — Senior Developer </w:t>
      </w:r>
      <w:r>
        <w:t>(Sep 2007 – Jul 2011)</w:t>
        <w:br/>
      </w:r>
      <w:r>
        <w:t>• Co-developed an award-winning court software platform with major social impact in Mexico.</w:t>
        <w:br/>
      </w:r>
      <w:r>
        <w:t>• Engineered judicial and legal systems for use by police, public ministries, and supreme courts.</w:t>
        <w:br/>
      </w:r>
      <w:r>
        <w:t>• Led SQL Server-based reporting and data modeling for multiple government agencies.</w:t>
      </w:r>
    </w:p>
    <w:p>
      <w:r>
        <w:rPr>
          <w:b/>
        </w:rPr>
        <w:t xml:space="preserve">AV SOLUCIONES TI — Developer </w:t>
      </w:r>
      <w:r>
        <w:t>(Sep 2006 – Sep 2007)</w:t>
        <w:br/>
      </w:r>
      <w:r>
        <w:t>• Developed enterprise software for SMEs using VB.Net and SQL Server.</w:t>
      </w:r>
    </w:p>
    <w:p>
      <w:r>
        <w:rPr>
          <w:b/>
        </w:rPr>
        <w:t xml:space="preserve">SIGMA-TAO — Developer </w:t>
      </w:r>
      <w:r>
        <w:t>(May 2006 – Sep 2006)</w:t>
        <w:br/>
      </w:r>
      <w:r>
        <w:t>• Built and maintained front-end applications in Java/JSP for telecommunications clients.</w:t>
      </w:r>
    </w:p>
    <w:p>
      <w:pPr>
        <w:pStyle w:val="Heading1"/>
      </w:pPr>
      <w:r>
        <w:t>Accomplishments</w:t>
      </w:r>
    </w:p>
    <w:p>
      <w:r>
        <w:rPr>
          <w:b/>
        </w:rPr>
        <w:t xml:space="preserve">• Social Impact Award: </w:t>
      </w:r>
      <w:r>
        <w:t>Software for Mexican courts recognized by CONACYT.</w:t>
        <w:br/>
      </w:r>
      <w:r>
        <w:rPr>
          <w:b/>
        </w:rPr>
        <w:t xml:space="preserve">• Performance Recognition: </w:t>
      </w:r>
      <w:r>
        <w:t>Achieved highest possible rating in bank project reviews; selected as key resource under pressure.</w:t>
        <w:br/>
      </w:r>
      <w:r>
        <w:rPr>
          <w:b/>
        </w:rPr>
        <w:t xml:space="preserve">• Mentorship: </w:t>
      </w:r>
      <w:r>
        <w:t>Chosen to train others to replicate technical and leadership skill set.</w:t>
        <w:br/>
      </w:r>
      <w:r>
        <w:rPr>
          <w:b/>
        </w:rPr>
        <w:t xml:space="preserve">• Client Demand: </w:t>
      </w:r>
      <w:r>
        <w:t>Requested by name for new projects due to consistent delivery of quality work.</w:t>
      </w:r>
    </w:p>
    <w:p>
      <w:pPr>
        <w:pStyle w:val="Heading1"/>
      </w:pPr>
      <w:r>
        <w:t>Education &amp; Certifications</w:t>
      </w:r>
    </w:p>
    <w:p>
      <w:r>
        <w:t>• Bachelor’s Degree in Computer Systems Engineering – UTNG</w:t>
        <w:br/>
        <w:t>• Scrum Fundamentals Certified</w:t>
        <w:br/>
        <w:t>• Query Tuning and Optimization (Microsoft SQL Server)</w:t>
        <w:br/>
        <w:t>• Front-End Development Workshop</w:t>
        <w:br/>
        <w:t>• Unit Testing Workshop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