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SR SQL server DBA/Azure DB Engineer/DB Architecte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Mebrat Demeke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US Citizen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Dallas, Tx</w:t>
      </w:r>
    </w:p>
    <w:p w:rsidR="00000000" w:rsidDel="00000000" w:rsidP="00000000" w:rsidRDefault="00000000" w:rsidRPr="00000000" w14:paraId="00000005">
      <w:pPr>
        <w:spacing w:after="240" w:before="24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 </w:t>
      </w:r>
      <w:hyperlink r:id="rId7">
        <w:r w:rsidDel="00000000" w:rsidR="00000000" w:rsidRPr="00000000">
          <w:rPr>
            <w:rFonts w:ascii="Calibri" w:cs="Calibri" w:eastAsia="Calibri" w:hAnsi="Calibri"/>
            <w:b w:val="1"/>
            <w:color w:val="1155cc"/>
            <w:sz w:val="22"/>
            <w:szCs w:val="22"/>
            <w:u w:val="single"/>
            <w:rtl w:val="0"/>
          </w:rPr>
          <w:t xml:space="preserve">sinaidemeke15@gmail.com</w:t>
        </w:r>
      </w:hyperlink>
      <w:r w:rsidDel="00000000" w:rsidR="00000000" w:rsidRPr="00000000">
        <w:rPr>
          <w:rtl w:val="0"/>
        </w:rPr>
      </w:r>
    </w:p>
    <w:p w:rsidR="00000000" w:rsidDel="00000000" w:rsidP="00000000" w:rsidRDefault="00000000" w:rsidRPr="00000000" w14:paraId="00000006">
      <w:pPr>
        <w:spacing w:after="240" w:before="24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 214-282-1543</w:t>
      </w:r>
    </w:p>
    <w:p w:rsidR="00000000" w:rsidDel="00000000" w:rsidP="00000000" w:rsidRDefault="00000000" w:rsidRPr="00000000" w14:paraId="00000007">
      <w:pPr>
        <w:spacing w:after="240" w:before="24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LinkedIn: </w:t>
      </w:r>
      <w:hyperlink r:id="rId8">
        <w:r w:rsidDel="00000000" w:rsidR="00000000" w:rsidRPr="00000000">
          <w:rPr>
            <w:rFonts w:ascii="Calibri" w:cs="Calibri" w:eastAsia="Calibri" w:hAnsi="Calibri"/>
            <w:b w:val="1"/>
            <w:color w:val="1155cc"/>
            <w:sz w:val="22"/>
            <w:szCs w:val="22"/>
            <w:u w:val="single"/>
            <w:rtl w:val="0"/>
          </w:rPr>
          <w:t xml:space="preserve">http://linkedin.com/in/mebrat-demeke2142821543</w:t>
        </w:r>
      </w:hyperlink>
      <w:r w:rsidDel="00000000" w:rsidR="00000000" w:rsidRPr="00000000">
        <w:rPr>
          <w:rtl w:val="0"/>
        </w:rPr>
      </w:r>
    </w:p>
    <w:p w:rsidR="00000000" w:rsidDel="00000000" w:rsidP="00000000" w:rsidRDefault="00000000" w:rsidRPr="00000000" w14:paraId="00000008">
      <w:pPr>
        <w:spacing w:after="240" w:before="240" w:line="24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Summary of Qualifications: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Microsoft Certified with 9 years of experience in SQL Server Database Administration, Design, System Analysis, Testing, Development, and Support of MS SQL Server 2022/2019/2017/2016/2014/2008R2, 2008, and 2005 in Production and Development Environments.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rtl w:val="0"/>
        </w:rPr>
        <w:t xml:space="preserve">deep expertise in cloud architecture, data governance, endpoint security, and automation. Proven ability to design and implement enterprise-grade solutions aligned with the </w:t>
      </w:r>
      <w:r w:rsidDel="00000000" w:rsidR="00000000" w:rsidRPr="00000000">
        <w:rPr>
          <w:rFonts w:ascii="Calibri" w:cs="Calibri" w:eastAsia="Calibri" w:hAnsi="Calibri"/>
          <w:b w:val="1"/>
          <w:sz w:val="22"/>
          <w:szCs w:val="22"/>
          <w:rtl w:val="0"/>
        </w:rPr>
        <w:t xml:space="preserve">Azure Well-Architected Framework</w:t>
      </w:r>
      <w:r w:rsidDel="00000000" w:rsidR="00000000" w:rsidRPr="00000000">
        <w:rPr>
          <w:rFonts w:ascii="Calibri" w:cs="Calibri" w:eastAsia="Calibri" w:hAnsi="Calibri"/>
          <w:rtl w:val="0"/>
        </w:rPr>
        <w:t xml:space="preserve"> and the </w:t>
      </w:r>
      <w:r w:rsidDel="00000000" w:rsidR="00000000" w:rsidRPr="00000000">
        <w:rPr>
          <w:rFonts w:ascii="Calibri" w:cs="Calibri" w:eastAsia="Calibri" w:hAnsi="Calibri"/>
          <w:b w:val="1"/>
          <w:sz w:val="22"/>
          <w:szCs w:val="22"/>
          <w:rtl w:val="0"/>
        </w:rPr>
        <w:t xml:space="preserve">Cloud Adoption Framework</w:t>
      </w:r>
      <w:r w:rsidDel="00000000" w:rsidR="00000000" w:rsidRPr="00000000">
        <w:rPr>
          <w:rFonts w:ascii="Calibri" w:cs="Calibri" w:eastAsia="Calibri" w:hAnsi="Calibri"/>
          <w:rtl w:val="0"/>
        </w:rPr>
        <w:t xml:space="preserve">. Hands-on experience with </w:t>
      </w:r>
      <w:r w:rsidDel="00000000" w:rsidR="00000000" w:rsidRPr="00000000">
        <w:rPr>
          <w:rFonts w:ascii="Calibri" w:cs="Calibri" w:eastAsia="Calibri" w:hAnsi="Calibri"/>
          <w:b w:val="1"/>
          <w:sz w:val="22"/>
          <w:szCs w:val="22"/>
          <w:rtl w:val="0"/>
        </w:rPr>
        <w:t xml:space="preserve">MS Purview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z w:val="22"/>
          <w:szCs w:val="22"/>
          <w:rtl w:val="0"/>
        </w:rPr>
        <w:t xml:space="preserve">Intune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z w:val="22"/>
          <w:szCs w:val="22"/>
          <w:rtl w:val="0"/>
        </w:rPr>
        <w:t xml:space="preserve">Defender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z w:val="22"/>
          <w:szCs w:val="22"/>
          <w:rtl w:val="0"/>
        </w:rPr>
        <w:t xml:space="preserve">Entra ID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sz w:val="22"/>
          <w:szCs w:val="22"/>
          <w:rtl w:val="0"/>
        </w:rPr>
        <w:t xml:space="preserve">Copilot</w:t>
      </w:r>
      <w:r w:rsidDel="00000000" w:rsidR="00000000" w:rsidRPr="00000000">
        <w:rPr>
          <w:rFonts w:ascii="Calibri" w:cs="Calibri" w:eastAsia="Calibri" w:hAnsi="Calibri"/>
          <w:rtl w:val="0"/>
        </w:rPr>
        <w:t xml:space="preserve">. Adept at advising stakeholders, translating business needs into secure, scalable solutions, and leading hybrid environments. Eligible for </w:t>
      </w:r>
      <w:r w:rsidDel="00000000" w:rsidR="00000000" w:rsidRPr="00000000">
        <w:rPr>
          <w:rFonts w:ascii="Calibri" w:cs="Calibri" w:eastAsia="Calibri" w:hAnsi="Calibri"/>
          <w:b w:val="1"/>
          <w:sz w:val="22"/>
          <w:szCs w:val="22"/>
          <w:rtl w:val="0"/>
        </w:rPr>
        <w:t xml:space="preserve">TSA precheck</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database administration and development activities such as Installation, Configuration, and upgradation. Migration, Database design &amp; development, Data modeling, Backup and recovery, Performance tuning and Query Optimization, Data Transformation Services, and Database Security.</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Knowledge of Relational Database Management Systems (RDBMS).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OLTP and High-Volume Transaction Processing.</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the creation of tables, views, triggers, stored procedures, and functions using SQL (Structured Query Language) and T-SQL (Transact-SQL).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knowledge of Database programming, DDL, DML, assisted on the ad hoc query requests based on the requirement by using Joins, Sub Queries, and Co-Related Sub Queries.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upgrading SQL Server software to new versions, applying service packs and hotfixes as well as performing unattended installations.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PowerShell for DBA task Automation and Monitoring.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Migration from SQL Server 2005 to SQL Server 2008/2008 R2/2012 and from SQL Server 2008 to 2012.</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Microsoft Azure PAAS and IAAS.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Migration from SQL Server 2012 to SQL Server 2016/2017 and from SQL Server 2017 to 2019.</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Migration from SQL Server 2016 to 2022.</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and manage Backup/DR Solutions Both Native and third-party backup software (SQL Server native backup, Ola halogen SP., DELL EMC Data Domain Boost, Redgate SQL Backup Pro, Cohesity cloud backup/restore solution. DD Boost backup/restore solution).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on CICD/Deployment of Production release using Redgate Automation tool.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CICD pipeline/Deployed database scripts from Dev to UTA and staging servers for testing before Deploying to production servers and pipeline release/deployment on prod.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experience from SQL  2012/2016 on-premises to Azure Cloud.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and Supporting SQL server to Snowflake ETL process.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knowledge of Windows Server 2008 to 2019.</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of window server 2012, 2016, and 2019 Administration, Update TLS 1.0, 1.1, 1.2., Apply SSL Certificate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Supporting Snowflake and MongoDB cloud environments.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providing 24 x 7 Production Support and On-Call rotation.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understanding of Normalization / De-normalization and the database design methodology.  </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with SQL Server Disaster Recovery, Backup/Restore Developed and documented disaster recovery plans, and Strategies for production environment.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implementing SQL Server Security and Database User Permissions, managing user accounts in CyberArk.</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creating, scheduling, and monitoring SQL Server Jobs and Maintenance plans.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Consummate knowledge of Disaster Recovery planning and implementation – Database mirroring, Log shipping, Replication, and Active-Passive clustering.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implementing different types of Replications such as Snapshot and Transactional.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implementing High Availability solutions such as Always on Availability Group.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Performance Tuning troubleshooting and monitoring using Performance Dashboard reports, Server-side trace, SQL profiler, Client/Server Connectivity, and Database Consistency Checks using DBCC Utilities.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Transformed data between servers using tools like Bulk Copy Program (BCP), Data Transformation Services (DTS), SQL Server Integration Services (SSIS)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creating and deploying reports using SQL Server Reporting Services (SSRS).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of Windows Failover Clustering.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Exposure to third-party tools like- New Relic, Idera, and Redgate for performance monitoring and day-to-day DBA tasks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B">
      <w:pPr>
        <w:pStyle w:val="Heading2"/>
        <w:keepNext w:val="0"/>
        <w:keepLines w:val="0"/>
        <w:spacing w:before="360" w:line="240" w:lineRule="auto"/>
        <w:rPr>
          <w:rFonts w:ascii="Calibri" w:cs="Calibri" w:eastAsia="Calibri" w:hAnsi="Calibri"/>
          <w:b w:val="1"/>
          <w:color w:val="000000"/>
          <w:sz w:val="34"/>
          <w:szCs w:val="34"/>
        </w:rPr>
      </w:pPr>
      <w:bookmarkStart w:colFirst="0" w:colLast="0" w:name="_heading=h.s0ab9aoaqb32" w:id="0"/>
      <w:bookmarkEnd w:id="0"/>
      <w:r w:rsidDel="00000000" w:rsidR="00000000" w:rsidRPr="00000000">
        <w:rPr>
          <w:rFonts w:ascii="Calibri" w:cs="Calibri" w:eastAsia="Calibri" w:hAnsi="Calibri"/>
          <w:b w:val="1"/>
          <w:color w:val="000000"/>
          <w:sz w:val="34"/>
          <w:szCs w:val="34"/>
          <w:rtl w:val="0"/>
        </w:rPr>
        <w:t xml:space="preserve">Core Competencies</w:t>
      </w:r>
    </w:p>
    <w:p w:rsidR="00000000" w:rsidDel="00000000" w:rsidP="00000000" w:rsidRDefault="00000000" w:rsidRPr="00000000" w14:paraId="0000002C">
      <w:pPr>
        <w:numPr>
          <w:ilvl w:val="0"/>
          <w:numId w:val="1"/>
        </w:numPr>
        <w:spacing w:after="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Databases:</w:t>
      </w:r>
      <w:r w:rsidDel="00000000" w:rsidR="00000000" w:rsidRPr="00000000">
        <w:rPr>
          <w:rFonts w:ascii="Calibri" w:cs="Calibri" w:eastAsia="Calibri" w:hAnsi="Calibri"/>
          <w:sz w:val="22"/>
          <w:szCs w:val="22"/>
          <w:rtl w:val="0"/>
        </w:rPr>
        <w:t xml:space="preserve"> SQL Server (2005–2022), Azure SQL (PaaS/IaaS), PostgreSQL, Snowflake, MongoDB</w:t>
      </w:r>
    </w:p>
    <w:p w:rsidR="00000000" w:rsidDel="00000000" w:rsidP="00000000" w:rsidRDefault="00000000" w:rsidRPr="00000000" w14:paraId="0000002D">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High Availability &amp; DR:</w:t>
      </w:r>
      <w:r w:rsidDel="00000000" w:rsidR="00000000" w:rsidRPr="00000000">
        <w:rPr>
          <w:rFonts w:ascii="Calibri" w:cs="Calibri" w:eastAsia="Calibri" w:hAnsi="Calibri"/>
          <w:sz w:val="22"/>
          <w:szCs w:val="22"/>
          <w:rtl w:val="0"/>
        </w:rPr>
        <w:t xml:space="preserve"> Always On AG, Clustering, Log Shipping, Mirroring, Replication</w:t>
      </w:r>
    </w:p>
    <w:p w:rsidR="00000000" w:rsidDel="00000000" w:rsidP="00000000" w:rsidRDefault="00000000" w:rsidRPr="00000000" w14:paraId="0000002E">
      <w:pPr>
        <w:numPr>
          <w:ilvl w:val="0"/>
          <w:numId w:val="1"/>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Administering, monitoring, and optimizing Neo4j graph databases. proficiency in Cypher query language and graph data modeling.</w:t>
      </w:r>
    </w:p>
    <w:p w:rsidR="00000000" w:rsidDel="00000000" w:rsidP="00000000" w:rsidRDefault="00000000" w:rsidRPr="00000000" w14:paraId="0000002F">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Performance Optimization:</w:t>
      </w:r>
      <w:r w:rsidDel="00000000" w:rsidR="00000000" w:rsidRPr="00000000">
        <w:rPr>
          <w:rFonts w:ascii="Calibri" w:cs="Calibri" w:eastAsia="Calibri" w:hAnsi="Calibri"/>
          <w:sz w:val="22"/>
          <w:szCs w:val="22"/>
          <w:rtl w:val="0"/>
        </w:rPr>
        <w:t xml:space="preserve"> Indexing, Query Tuning, Extended Events, Profiler, DMVs</w:t>
      </w:r>
    </w:p>
    <w:p w:rsidR="00000000" w:rsidDel="00000000" w:rsidP="00000000" w:rsidRDefault="00000000" w:rsidRPr="00000000" w14:paraId="00000030">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Backup &amp; Recovery:</w:t>
      </w:r>
      <w:r w:rsidDel="00000000" w:rsidR="00000000" w:rsidRPr="00000000">
        <w:rPr>
          <w:rFonts w:ascii="Calibri" w:cs="Calibri" w:eastAsia="Calibri" w:hAnsi="Calibri"/>
          <w:sz w:val="22"/>
          <w:szCs w:val="22"/>
          <w:rtl w:val="0"/>
        </w:rPr>
        <w:t xml:space="preserve"> Ola Hallengren, Redgate, Cohesity, Native SQL, Dell EMC DD Boost</w:t>
      </w:r>
    </w:p>
    <w:p w:rsidR="00000000" w:rsidDel="00000000" w:rsidP="00000000" w:rsidRDefault="00000000" w:rsidRPr="00000000" w14:paraId="00000031">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Automation:</w:t>
      </w:r>
      <w:r w:rsidDel="00000000" w:rsidR="00000000" w:rsidRPr="00000000">
        <w:rPr>
          <w:rFonts w:ascii="Calibri" w:cs="Calibri" w:eastAsia="Calibri" w:hAnsi="Calibri"/>
          <w:sz w:val="22"/>
          <w:szCs w:val="22"/>
          <w:rtl w:val="0"/>
        </w:rPr>
        <w:t xml:space="preserve"> PowerShell Scripting, SSIS, SSRS, Azure Automation, Redgate CI/CD</w:t>
      </w:r>
    </w:p>
    <w:p w:rsidR="00000000" w:rsidDel="00000000" w:rsidP="00000000" w:rsidRDefault="00000000" w:rsidRPr="00000000" w14:paraId="00000032">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Security &amp; Compliance:</w:t>
      </w:r>
      <w:r w:rsidDel="00000000" w:rsidR="00000000" w:rsidRPr="00000000">
        <w:rPr>
          <w:rFonts w:ascii="Calibri" w:cs="Calibri" w:eastAsia="Calibri" w:hAnsi="Calibri"/>
          <w:sz w:val="22"/>
          <w:szCs w:val="22"/>
          <w:rtl w:val="0"/>
        </w:rPr>
        <w:t xml:space="preserve"> TDE, RBAC, Auditing, Encryption, CyberArk, AAD</w:t>
      </w:r>
    </w:p>
    <w:p w:rsidR="00000000" w:rsidDel="00000000" w:rsidP="00000000" w:rsidRDefault="00000000" w:rsidRPr="00000000" w14:paraId="00000033">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Monitoring &amp; Tools:</w:t>
      </w:r>
      <w:r w:rsidDel="00000000" w:rsidR="00000000" w:rsidRPr="00000000">
        <w:rPr>
          <w:rFonts w:ascii="Calibri" w:cs="Calibri" w:eastAsia="Calibri" w:hAnsi="Calibri"/>
          <w:sz w:val="22"/>
          <w:szCs w:val="22"/>
          <w:rtl w:val="0"/>
        </w:rPr>
        <w:t xml:space="preserve"> SSMS, Azure Monitor, Log Analytics, PerfMon, Erwin, SentryOne</w:t>
      </w:r>
    </w:p>
    <w:p w:rsidR="00000000" w:rsidDel="00000000" w:rsidP="00000000" w:rsidRDefault="00000000" w:rsidRPr="00000000" w14:paraId="00000034">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CI/CD &amp; DevOps:</w:t>
      </w:r>
      <w:r w:rsidDel="00000000" w:rsidR="00000000" w:rsidRPr="00000000">
        <w:rPr>
          <w:rFonts w:ascii="Calibri" w:cs="Calibri" w:eastAsia="Calibri" w:hAnsi="Calibri"/>
          <w:sz w:val="22"/>
          <w:szCs w:val="22"/>
          <w:rtl w:val="0"/>
        </w:rPr>
        <w:t xml:space="preserve"> Azure DevOps, Redgate Deployment, Agile Release Management</w:t>
      </w:r>
    </w:p>
    <w:p w:rsidR="00000000" w:rsidDel="00000000" w:rsidP="00000000" w:rsidRDefault="00000000" w:rsidRPr="00000000" w14:paraId="00000035">
      <w:pPr>
        <w:numPr>
          <w:ilvl w:val="0"/>
          <w:numId w:val="1"/>
        </w:numPr>
        <w:spacing w:after="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Additional Platforms:</w:t>
      </w:r>
      <w:r w:rsidDel="00000000" w:rsidR="00000000" w:rsidRPr="00000000">
        <w:rPr>
          <w:rFonts w:ascii="Calibri" w:cs="Calibri" w:eastAsia="Calibri" w:hAnsi="Calibri"/>
          <w:sz w:val="22"/>
          <w:szCs w:val="22"/>
          <w:rtl w:val="0"/>
        </w:rPr>
        <w:t xml:space="preserve"> Jump Servers, Hybrid Cloud Environments, Multicloud Integration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Windows [XP, Windows 7, 8, 10] Windows Server [2003, 2008 R2, 2012 R2]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SSMS, T-SQL, SQL Profiler, Query Analyzer, SQL Agents, SQL Alerts, SQL Jobs, SQL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DB Mail, Configuration Manager, Failover Cluster Manager, Cluster Administrator, Perfmon, DMV's, DMF's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ETL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SSIS, BCP commands, DTS, Import Export Data, PostgreSQL 9.0/9.1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Reporting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SSRS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Third-Party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Spotlight monitoring, red gates, Lite Speed, and Idea Monitoring, new relic monitoring tool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Modeling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Erwin, MS Visio</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Backup tool: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SQL Server native backup, Ola Hallgren SP., DELL EMC Data Domain Boost, Redgate SQL Backup Pro, Cohesity cloud backup/restore solution.</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Architecture &amp; Governance</w:t>
      </w:r>
    </w:p>
    <w:p w:rsidR="00000000" w:rsidDel="00000000" w:rsidP="00000000" w:rsidRDefault="00000000" w:rsidRPr="00000000" w14:paraId="0000003E">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Purview &amp; Data Compliance</w:t>
      </w:r>
    </w:p>
    <w:p w:rsidR="00000000" w:rsidDel="00000000" w:rsidP="00000000" w:rsidRDefault="00000000" w:rsidRPr="00000000" w14:paraId="0000003F">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Endpoint &amp; Device Management (Intune)</w:t>
      </w:r>
    </w:p>
    <w:p w:rsidR="00000000" w:rsidDel="00000000" w:rsidP="00000000" w:rsidRDefault="00000000" w:rsidRPr="00000000" w14:paraId="00000040">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Identity &amp; Security (Entra ID, Defender)</w:t>
      </w:r>
    </w:p>
    <w:p w:rsidR="00000000" w:rsidDel="00000000" w:rsidP="00000000" w:rsidRDefault="00000000" w:rsidRPr="00000000" w14:paraId="00000041">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Automation: PowerShell &amp; Python</w:t>
      </w:r>
    </w:p>
    <w:p w:rsidR="00000000" w:rsidDel="00000000" w:rsidP="00000000" w:rsidRDefault="00000000" w:rsidRPr="00000000" w14:paraId="00000042">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Continuity &amp; Disaster Recovery</w:t>
      </w:r>
    </w:p>
    <w:p w:rsidR="00000000" w:rsidDel="00000000" w:rsidP="00000000" w:rsidRDefault="00000000" w:rsidRPr="00000000" w14:paraId="00000043">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Cost Optimization</w:t>
      </w:r>
    </w:p>
    <w:p w:rsidR="00000000" w:rsidDel="00000000" w:rsidP="00000000" w:rsidRDefault="00000000" w:rsidRPr="00000000" w14:paraId="00000044">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Reviews &amp; Technical Documentation</w:t>
      </w:r>
    </w:p>
    <w:p w:rsidR="00000000" w:rsidDel="00000000" w:rsidP="00000000" w:rsidRDefault="00000000" w:rsidRPr="00000000" w14:paraId="00000045">
      <w:pPr>
        <w:numPr>
          <w:ilvl w:val="0"/>
          <w:numId w:val="2"/>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Hybrid Environment Leadership.           </w:t>
      </w:r>
    </w:p>
    <w:p w:rsidR="00000000" w:rsidDel="00000000" w:rsidP="00000000" w:rsidRDefault="00000000" w:rsidRPr="00000000" w14:paraId="00000046">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000000"/>
          <w:sz w:val="34"/>
          <w:szCs w:val="34"/>
        </w:rPr>
      </w:pPr>
      <w:r w:rsidDel="00000000" w:rsidR="00000000" w:rsidRPr="00000000">
        <w:rPr>
          <w:rFonts w:ascii="Calibri" w:cs="Calibri" w:eastAsia="Calibri" w:hAnsi="Calibri"/>
          <w:b w:val="1"/>
          <w:color w:val="000000"/>
          <w:sz w:val="34"/>
          <w:szCs w:val="34"/>
          <w:rtl w:val="0"/>
        </w:rPr>
        <w:t xml:space="preserve">Certifications</w:t>
      </w:r>
    </w:p>
    <w:p w:rsidR="00000000" w:rsidDel="00000000" w:rsidP="00000000" w:rsidRDefault="00000000" w:rsidRPr="00000000" w14:paraId="00000048">
      <w:pPr>
        <w:numPr>
          <w:ilvl w:val="0"/>
          <w:numId w:val="4"/>
        </w:numPr>
        <w:spacing w:after="240"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Microsoft Certified Professional</w:t>
      </w:r>
      <w:r w:rsidDel="00000000" w:rsidR="00000000" w:rsidRPr="00000000">
        <w:rPr>
          <w:rFonts w:ascii="Calibri" w:cs="Calibri" w:eastAsia="Calibri" w:hAnsi="Calibri"/>
          <w:sz w:val="22"/>
          <w:szCs w:val="22"/>
          <w:rtl w:val="0"/>
        </w:rPr>
        <w:t xml:space="preserve"> (MCID: 14637232)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Education:</w:t>
      </w:r>
    </w:p>
    <w:p w:rsidR="00000000" w:rsidDel="00000000" w:rsidP="00000000" w:rsidRDefault="00000000" w:rsidRPr="00000000" w14:paraId="0000004A">
      <w:pPr>
        <w:spacing w:after="240" w:before="240" w:line="24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Post graduate Certificate</w:t>
      </w:r>
      <w:r w:rsidDel="00000000" w:rsidR="00000000" w:rsidRPr="00000000">
        <w:rPr>
          <w:rFonts w:ascii="Calibri" w:cs="Calibri" w:eastAsia="Calibri" w:hAnsi="Calibri"/>
          <w:sz w:val="22"/>
          <w:szCs w:val="22"/>
          <w:rtl w:val="0"/>
        </w:rPr>
        <w:t xml:space="preserve"> – Data Science &amp; Machine Learning</w:t>
        <w:br w:type="textWrapping"/>
      </w:r>
      <w:r w:rsidDel="00000000" w:rsidR="00000000" w:rsidRPr="00000000">
        <w:rPr>
          <w:rFonts w:ascii="Calibri" w:cs="Calibri" w:eastAsia="Calibri" w:hAnsi="Calibri"/>
          <w:i w:val="1"/>
          <w:sz w:val="22"/>
          <w:szCs w:val="22"/>
          <w:rtl w:val="0"/>
        </w:rPr>
        <w:t xml:space="preserve">Massachusetts Institute of Technology (MIT)</w:t>
      </w:r>
      <w:r w:rsidDel="00000000" w:rsidR="00000000" w:rsidRPr="00000000">
        <w:rPr>
          <w:rFonts w:ascii="Calibri" w:cs="Calibri" w:eastAsia="Calibri" w:hAnsi="Calibri"/>
          <w:sz w:val="22"/>
          <w:szCs w:val="22"/>
          <w:rtl w:val="0"/>
        </w:rPr>
        <w:t xml:space="preserve"> — May 2023</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 Mery’s University College - Addis Ababa, Ethiopia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 of Science: Computer Science May 2008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Addis Ababa University Addis Ababa, Ethiopia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2"/>
          <w:szCs w:val="22"/>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 of Art: Sociology </w:t>
      </w:r>
      <w:r w:rsidDel="00000000" w:rsidR="00000000" w:rsidRPr="00000000">
        <w:rPr>
          <w:rFonts w:ascii="Calibri" w:cs="Calibri" w:eastAsia="Calibri" w:hAnsi="Calibri"/>
          <w:b w:val="1"/>
          <w:sz w:val="22"/>
          <w:szCs w:val="22"/>
          <w:rtl w:val="0"/>
        </w:rPr>
        <w:t xml:space="preserve">25 </w:t>
      </w:r>
    </w:p>
    <w:p w:rsidR="00000000" w:rsidDel="00000000" w:rsidP="00000000" w:rsidRDefault="00000000" w:rsidRPr="00000000" w14:paraId="00000050">
      <w:pPr>
        <w:pStyle w:val="Heading2"/>
        <w:keepNext w:val="0"/>
        <w:keepLines w:val="0"/>
        <w:spacing w:before="360" w:line="240" w:lineRule="auto"/>
        <w:rPr>
          <w:rFonts w:ascii="Calibri" w:cs="Calibri" w:eastAsia="Calibri" w:hAnsi="Calibri"/>
          <w:b w:val="1"/>
          <w:color w:val="000000"/>
          <w:sz w:val="34"/>
          <w:szCs w:val="34"/>
        </w:rPr>
      </w:pPr>
      <w:bookmarkStart w:colFirst="0" w:colLast="0" w:name="_heading=h.1j479jbcjiww" w:id="1"/>
      <w:bookmarkEnd w:id="1"/>
      <w:r w:rsidDel="00000000" w:rsidR="00000000" w:rsidRPr="00000000">
        <w:rPr>
          <w:rFonts w:ascii="Calibri" w:cs="Calibri" w:eastAsia="Calibri" w:hAnsi="Calibri"/>
          <w:b w:val="1"/>
          <w:color w:val="000000"/>
          <w:sz w:val="34"/>
          <w:szCs w:val="34"/>
          <w:rtl w:val="0"/>
        </w:rPr>
        <w:t xml:space="preserve">Professional Experience</w:t>
      </w:r>
    </w:p>
    <w:p w:rsidR="00000000" w:rsidDel="00000000" w:rsidP="00000000" w:rsidRDefault="00000000" w:rsidRPr="00000000" w14:paraId="00000051">
      <w:pPr>
        <w:pStyle w:val="Heading3"/>
        <w:keepNext w:val="0"/>
        <w:keepLines w:val="0"/>
        <w:spacing w:before="280" w:line="240" w:lineRule="auto"/>
        <w:rPr>
          <w:rFonts w:ascii="Calibri" w:cs="Calibri" w:eastAsia="Calibri" w:hAnsi="Calibri"/>
          <w:b w:val="1"/>
          <w:i w:val="1"/>
          <w:color w:val="000000"/>
          <w:sz w:val="26"/>
          <w:szCs w:val="26"/>
        </w:rPr>
      </w:pPr>
      <w:bookmarkStart w:colFirst="0" w:colLast="0" w:name="_heading=h.n57ti9dqte3l" w:id="2"/>
      <w:bookmarkEnd w:id="2"/>
      <w:r w:rsidDel="00000000" w:rsidR="00000000" w:rsidRPr="00000000">
        <w:rPr>
          <w:rFonts w:ascii="Calibri" w:cs="Calibri" w:eastAsia="Calibri" w:hAnsi="Calibri"/>
          <w:b w:val="1"/>
          <w:color w:val="000000"/>
          <w:sz w:val="26"/>
          <w:szCs w:val="26"/>
          <w:rtl w:val="0"/>
        </w:rPr>
        <w:t xml:space="preserve">Microsoft — </w:t>
      </w:r>
      <w:r w:rsidDel="00000000" w:rsidR="00000000" w:rsidRPr="00000000">
        <w:rPr>
          <w:rFonts w:ascii="Calibri" w:cs="Calibri" w:eastAsia="Calibri" w:hAnsi="Calibri"/>
          <w:b w:val="1"/>
          <w:i w:val="1"/>
          <w:color w:val="000000"/>
          <w:sz w:val="26"/>
          <w:szCs w:val="26"/>
          <w:rtl w:val="0"/>
        </w:rPr>
        <w:t xml:space="preserve">Sr. SQL Database engineer| Data and AI  (Azure &amp; Open Source)</w:t>
      </w:r>
    </w:p>
    <w:p w:rsidR="00000000" w:rsidDel="00000000" w:rsidP="00000000" w:rsidRDefault="00000000" w:rsidRPr="00000000" w14:paraId="00000052">
      <w:pPr>
        <w:spacing w:after="240" w:before="24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Feb 2025 – Present</w:t>
      </w:r>
    </w:p>
    <w:p w:rsidR="00000000" w:rsidDel="00000000" w:rsidP="00000000" w:rsidRDefault="00000000" w:rsidRPr="00000000" w14:paraId="00000053">
      <w:pPr>
        <w:numPr>
          <w:ilvl w:val="0"/>
          <w:numId w:val="3"/>
        </w:numPr>
        <w:spacing w:after="0" w:afterAutospacing="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deployed end-to-end </w:t>
      </w:r>
      <w:r w:rsidDel="00000000" w:rsidR="00000000" w:rsidRPr="00000000">
        <w:rPr>
          <w:rFonts w:ascii="Calibri" w:cs="Calibri" w:eastAsia="Calibri" w:hAnsi="Calibri"/>
          <w:b w:val="1"/>
          <w:sz w:val="22"/>
          <w:szCs w:val="22"/>
          <w:rtl w:val="0"/>
        </w:rPr>
        <w:t xml:space="preserve">Azure cloud architecture</w:t>
      </w:r>
      <w:r w:rsidDel="00000000" w:rsidR="00000000" w:rsidRPr="00000000">
        <w:rPr>
          <w:rFonts w:ascii="Calibri" w:cs="Calibri" w:eastAsia="Calibri" w:hAnsi="Calibri"/>
          <w:sz w:val="22"/>
          <w:szCs w:val="22"/>
          <w:rtl w:val="0"/>
        </w:rPr>
        <w:t xml:space="preserve"> aligned with Microsoft’s Well-Architected Framework.</w:t>
      </w:r>
    </w:p>
    <w:p w:rsidR="00000000" w:rsidDel="00000000" w:rsidP="00000000" w:rsidRDefault="00000000" w:rsidRPr="00000000" w14:paraId="00000054">
      <w:pPr>
        <w:numPr>
          <w:ilvl w:val="0"/>
          <w:numId w:val="3"/>
        </w:numPr>
        <w:spacing w:after="0" w:afterAutospacing="0" w:before="0" w:beforeAutospacing="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and deployed </w:t>
      </w:r>
      <w:r w:rsidDel="00000000" w:rsidR="00000000" w:rsidRPr="00000000">
        <w:rPr>
          <w:rFonts w:ascii="Calibri" w:cs="Calibri" w:eastAsia="Calibri" w:hAnsi="Calibri"/>
          <w:b w:val="1"/>
          <w:sz w:val="22"/>
          <w:szCs w:val="22"/>
          <w:rtl w:val="0"/>
        </w:rPr>
        <w:t xml:space="preserve">Azure SQL (VMs &amp; Managed Instances)</w:t>
      </w:r>
      <w:r w:rsidDel="00000000" w:rsidR="00000000" w:rsidRPr="00000000">
        <w:rPr>
          <w:rFonts w:ascii="Calibri" w:cs="Calibri" w:eastAsia="Calibri" w:hAnsi="Calibri"/>
          <w:sz w:val="22"/>
          <w:szCs w:val="22"/>
          <w:rtl w:val="0"/>
        </w:rPr>
        <w:t xml:space="preserve">, including migration of on-prem workloads.</w:t>
      </w:r>
    </w:p>
    <w:p w:rsidR="00000000" w:rsidDel="00000000" w:rsidP="00000000" w:rsidRDefault="00000000" w:rsidRPr="00000000" w14:paraId="00000055">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Always On Availability Groups</w:t>
      </w:r>
      <w:r w:rsidDel="00000000" w:rsidR="00000000" w:rsidRPr="00000000">
        <w:rPr>
          <w:rFonts w:ascii="Calibri" w:cs="Calibri" w:eastAsia="Calibri" w:hAnsi="Calibri"/>
          <w:sz w:val="22"/>
          <w:szCs w:val="22"/>
          <w:rtl w:val="0"/>
        </w:rPr>
        <w:t xml:space="preserve">, replication, and automated administrative tasks using PowerShell</w:t>
      </w:r>
    </w:p>
    <w:p w:rsidR="00000000" w:rsidDel="00000000" w:rsidP="00000000" w:rsidRDefault="00000000" w:rsidRPr="00000000" w14:paraId="00000056">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Microsoft Purview</w:t>
      </w:r>
      <w:r w:rsidDel="00000000" w:rsidR="00000000" w:rsidRPr="00000000">
        <w:rPr>
          <w:rFonts w:ascii="Calibri" w:cs="Calibri" w:eastAsia="Calibri" w:hAnsi="Calibri"/>
          <w:sz w:val="22"/>
          <w:szCs w:val="22"/>
          <w:rtl w:val="0"/>
        </w:rPr>
        <w:t xml:space="preserve"> for data cataloging, lineage tracking, and compliance management across enterprise systems.</w:t>
      </w:r>
    </w:p>
    <w:p w:rsidR="00000000" w:rsidDel="00000000" w:rsidP="00000000" w:rsidRDefault="00000000" w:rsidRPr="00000000" w14:paraId="00000057">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Microsoft Intune</w:t>
      </w:r>
      <w:r w:rsidDel="00000000" w:rsidR="00000000" w:rsidRPr="00000000">
        <w:rPr>
          <w:rFonts w:ascii="Calibri" w:cs="Calibri" w:eastAsia="Calibri" w:hAnsi="Calibri"/>
          <w:sz w:val="22"/>
          <w:szCs w:val="22"/>
          <w:rtl w:val="0"/>
        </w:rPr>
        <w:t xml:space="preserve"> to manage 1,500+ devices in hybrid work environments, enforcing secure access policies.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SQL Server 2012/2016 on Windows 2012 and 2012 R2 servers for Test and production environments. Performed proper pre-installation, installation, and post-installation steps.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Always-on availability group on the clustered and standalone server on SQL server 2012, 2016 based on client requirements.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Single to flex/Flex to flex Azure database for PostgreSQL flexible server.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Single to flex/Flex to flex Azure databases for MySQL Server.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SQL server form on-Prem to Cloud Azure Database.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Install, deploy and configure Azure SQL databases and Azure SQL managed instance and suggest best practices for DBAs and application DBAs.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Refresh using APP SYNC application.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SQL Server from SQL SERVER 2012 to 2016.</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OLTP and High-Volume Transaction Processing</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pre-installation, installation, and post-installation steps taken during the installation of the new server.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Guild and educate DBA on Azure platform and different options on Sku based on regions and product limitations and available options and requirements.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Creating/deploying SSIS packages as per the requirement to load data from different sources also used in transferring jobs, logins, and SQL Server objects.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local admin group accounts, apply service accounts install window server, etc.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steps taken during the migration process.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SQL Server user logins, database users, roles, and permissions to a new environment, managing user accounts in CyberArk.</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database scripts from higher to lower environments for testing before being deployed to production servers.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Agent Jobs to automate tasks such as running Index Maintenance, Index Defrag, Rebuild, Update Statistics, and capturing deadlocks using trace flags and diagnostic manager.</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and Use PowerShell for DBA task Automation and Monitoring.</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changes from staging to production servers using the Red Gate schema compared tool.</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movement from prod to lower environment (Scrubbing data and refreshing lower environment)</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steps taken during the migration process. </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Microsoft Azure in Infrastructures as a service (IAAS), Platform as a service (PaaS),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on post-installation and configuration of SQL Server 2014/ SQL Server 2016 on Azure VMs. Such as adding AD Users/Groups as SQL Administrators, Adding SQL Server service accounts to local Policies changing the location of the system database, setting min/max SQL Memory, changing the number of Error logs to capture, and setting error log Daily cycling, changing Max dop value, changes cost Threshold for parallelism value, changes TCP/IP Port for the SQL Instance, Changes SQL Server and SQL Agent Service Account, Index Maintenance, Setup Audit framework, Configure Database Backups are some of the configurations I have done.</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Microsoft Azure Paas SQL. Such as the creation of Azure Databases from the Azure portal or using SQL Server Management Studio on the server, Importing Backup into a new Database, Creation of a New User, resetting password for the server admin account, enabling query store at the database level, TDE, Enable Auditing at Blob level is some of the post-installation steps I perform as managing PaaS.</w:t>
      </w:r>
    </w:p>
    <w:p w:rsidR="00000000" w:rsidDel="00000000" w:rsidP="00000000" w:rsidRDefault="00000000" w:rsidRPr="00000000" w14:paraId="00000070">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Advised executive stakeholders on cloud transformation strategies.</w:t>
      </w:r>
    </w:p>
    <w:p w:rsidR="00000000" w:rsidDel="00000000" w:rsidP="00000000" w:rsidRDefault="00000000" w:rsidRPr="00000000" w14:paraId="00000071">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the migration of legacy infrastructure to </w:t>
      </w:r>
      <w:r w:rsidDel="00000000" w:rsidR="00000000" w:rsidRPr="00000000">
        <w:rPr>
          <w:rFonts w:ascii="Calibri" w:cs="Calibri" w:eastAsia="Calibri" w:hAnsi="Calibri"/>
          <w:b w:val="1"/>
          <w:sz w:val="22"/>
          <w:szCs w:val="22"/>
          <w:rtl w:val="0"/>
        </w:rPr>
        <w:t xml:space="preserve">Azure</w:t>
      </w:r>
      <w:r w:rsidDel="00000000" w:rsidR="00000000" w:rsidRPr="00000000">
        <w:rPr>
          <w:rFonts w:ascii="Calibri" w:cs="Calibri" w:eastAsia="Calibri" w:hAnsi="Calibri"/>
          <w:sz w:val="22"/>
          <w:szCs w:val="22"/>
          <w:rtl w:val="0"/>
        </w:rPr>
        <w:t xml:space="preserve">, including identity integration using </w:t>
      </w:r>
      <w:r w:rsidDel="00000000" w:rsidR="00000000" w:rsidRPr="00000000">
        <w:rPr>
          <w:rFonts w:ascii="Calibri" w:cs="Calibri" w:eastAsia="Calibri" w:hAnsi="Calibri"/>
          <w:b w:val="1"/>
          <w:sz w:val="22"/>
          <w:szCs w:val="22"/>
          <w:rtl w:val="0"/>
        </w:rPr>
        <w:t xml:space="preserve">Entra ID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Defender for Cloud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2">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Devised governance models ensuring alignment with </w:t>
      </w:r>
      <w:r w:rsidDel="00000000" w:rsidR="00000000" w:rsidRPr="00000000">
        <w:rPr>
          <w:rFonts w:ascii="Calibri" w:cs="Calibri" w:eastAsia="Calibri" w:hAnsi="Calibri"/>
          <w:b w:val="1"/>
          <w:sz w:val="22"/>
          <w:szCs w:val="22"/>
          <w:rtl w:val="0"/>
        </w:rPr>
        <w:t xml:space="preserve">Cloud Adoption Framework</w:t>
      </w:r>
      <w:r w:rsidDel="00000000" w:rsidR="00000000" w:rsidRPr="00000000">
        <w:rPr>
          <w:rFonts w:ascii="Calibri" w:cs="Calibri" w:eastAsia="Calibri" w:hAnsi="Calibri"/>
          <w:sz w:val="22"/>
          <w:szCs w:val="22"/>
          <w:rtl w:val="0"/>
        </w:rPr>
        <w:t xml:space="preserve"> and internal compliance standards.</w:t>
      </w:r>
    </w:p>
    <w:p w:rsidR="00000000" w:rsidDel="00000000" w:rsidP="00000000" w:rsidRDefault="00000000" w:rsidRPr="00000000" w14:paraId="00000073">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infrastructure provisioning, monitoring, and incident response using </w:t>
      </w:r>
      <w:r w:rsidDel="00000000" w:rsidR="00000000" w:rsidRPr="00000000">
        <w:rPr>
          <w:rFonts w:ascii="Calibri" w:cs="Calibri" w:eastAsia="Calibri" w:hAnsi="Calibri"/>
          <w:b w:val="1"/>
          <w:sz w:val="22"/>
          <w:szCs w:val="22"/>
          <w:rtl w:val="0"/>
        </w:rPr>
        <w:t xml:space="preserve">PowerShell</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Python</w:t>
      </w:r>
      <w:r w:rsidDel="00000000" w:rsidR="00000000" w:rsidRPr="00000000">
        <w:rPr>
          <w:rFonts w:ascii="Calibri" w:cs="Calibri" w:eastAsia="Calibri" w:hAnsi="Calibri"/>
          <w:sz w:val="22"/>
          <w:szCs w:val="22"/>
          <w:rtl w:val="0"/>
        </w:rPr>
        <w:t xml:space="preserve"> scripts.</w:t>
      </w:r>
    </w:p>
    <w:p w:rsidR="00000000" w:rsidDel="00000000" w:rsidP="00000000" w:rsidRDefault="00000000" w:rsidRPr="00000000" w14:paraId="00000074">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regular </w:t>
      </w:r>
      <w:r w:rsidDel="00000000" w:rsidR="00000000" w:rsidRPr="00000000">
        <w:rPr>
          <w:rFonts w:ascii="Calibri" w:cs="Calibri" w:eastAsia="Calibri" w:hAnsi="Calibri"/>
          <w:b w:val="1"/>
          <w:sz w:val="22"/>
          <w:szCs w:val="22"/>
          <w:rtl w:val="0"/>
        </w:rPr>
        <w:t xml:space="preserve">architecture reviews</w:t>
      </w:r>
      <w:r w:rsidDel="00000000" w:rsidR="00000000" w:rsidRPr="00000000">
        <w:rPr>
          <w:rFonts w:ascii="Calibri" w:cs="Calibri" w:eastAsia="Calibri" w:hAnsi="Calibri"/>
          <w:sz w:val="22"/>
          <w:szCs w:val="22"/>
          <w:rtl w:val="0"/>
        </w:rPr>
        <w:t xml:space="preserve">, performance benchmarking, and </w:t>
      </w:r>
      <w:r w:rsidDel="00000000" w:rsidR="00000000" w:rsidRPr="00000000">
        <w:rPr>
          <w:rFonts w:ascii="Calibri" w:cs="Calibri" w:eastAsia="Calibri" w:hAnsi="Calibri"/>
          <w:b w:val="1"/>
          <w:sz w:val="22"/>
          <w:szCs w:val="22"/>
          <w:rtl w:val="0"/>
        </w:rPr>
        <w:t xml:space="preserve">cost optimization</w:t>
      </w:r>
      <w:r w:rsidDel="00000000" w:rsidR="00000000" w:rsidRPr="00000000">
        <w:rPr>
          <w:rFonts w:ascii="Calibri" w:cs="Calibri" w:eastAsia="Calibri" w:hAnsi="Calibri"/>
          <w:sz w:val="22"/>
          <w:szCs w:val="22"/>
          <w:rtl w:val="0"/>
        </w:rPr>
        <w:t xml:space="preserve"> strategies across cloud services.</w:t>
      </w:r>
    </w:p>
    <w:p w:rsidR="00000000" w:rsidDel="00000000" w:rsidP="00000000" w:rsidRDefault="00000000" w:rsidRPr="00000000" w14:paraId="00000075">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security and operations teams to enhance </w:t>
      </w:r>
      <w:r w:rsidDel="00000000" w:rsidR="00000000" w:rsidRPr="00000000">
        <w:rPr>
          <w:rFonts w:ascii="Calibri" w:cs="Calibri" w:eastAsia="Calibri" w:hAnsi="Calibri"/>
          <w:b w:val="1"/>
          <w:sz w:val="22"/>
          <w:szCs w:val="22"/>
          <w:rtl w:val="0"/>
        </w:rPr>
        <w:t xml:space="preserve">BC/DR</w:t>
      </w:r>
      <w:r w:rsidDel="00000000" w:rsidR="00000000" w:rsidRPr="00000000">
        <w:rPr>
          <w:rFonts w:ascii="Calibri" w:cs="Calibri" w:eastAsia="Calibri" w:hAnsi="Calibri"/>
          <w:sz w:val="22"/>
          <w:szCs w:val="22"/>
          <w:rtl w:val="0"/>
        </w:rPr>
        <w:t xml:space="preserve"> (Business Continuity/Disaster Recovery) strategies.</w:t>
      </w:r>
    </w:p>
    <w:p w:rsidR="00000000" w:rsidDel="00000000" w:rsidP="00000000" w:rsidRDefault="00000000" w:rsidRPr="00000000" w14:paraId="00000076">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and maintained detailed </w:t>
      </w:r>
      <w:r w:rsidDel="00000000" w:rsidR="00000000" w:rsidRPr="00000000">
        <w:rPr>
          <w:rFonts w:ascii="Calibri" w:cs="Calibri" w:eastAsia="Calibri" w:hAnsi="Calibri"/>
          <w:b w:val="1"/>
          <w:sz w:val="22"/>
          <w:szCs w:val="22"/>
          <w:rtl w:val="0"/>
        </w:rPr>
        <w:t xml:space="preserve">architecture documentation</w:t>
      </w:r>
      <w:r w:rsidDel="00000000" w:rsidR="00000000" w:rsidRPr="00000000">
        <w:rPr>
          <w:rFonts w:ascii="Calibri" w:cs="Calibri" w:eastAsia="Calibri" w:hAnsi="Calibri"/>
          <w:sz w:val="22"/>
          <w:szCs w:val="22"/>
          <w:rtl w:val="0"/>
        </w:rPr>
        <w:t xml:space="preserve">, diagrams, and knowledge base for internal IT teams.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Microsoft Azure PaaS SQL. Such as the creation of Azure Databases from the Azure portal or using SQL Server Management Studio on the server, Importing Backup into a new Database, Creation of a New User, resetting the password for the server admin account, Enabled Query store at the database level, TDE, Enable Auditing at Blob level is some of the post-installation steps I perform as managing PaaS. </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and manage Backup/DR Solutions Both Native and third-party backup software (SQL Server native backup, Redgate SQL Backup Pro, Cohesity cloud backup/restore solution).</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performance monitoring and tuning using SQL Profiler, DBCC commands, DMVs, and Windows Performance monitor.</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that backup has been made and successfully saved to a secure location and monitor disk space to, any jobs and any fixed monitoring alert.</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SSIS packages as per the requirement to load data from different sources also used in transferring jobs, logins, and SQL Server objects.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SSIS packages as per the requirement to load data from different sources.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performance monitoring and tuning using Extended event, DBCC commands, DMVs, and Windows Performance monitor.</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installing SQL on Active-Passive 4 Clustered nodes and performed failover from one node to another to perform patching and service pack upgrades.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new realize patching as a maintenance task when new release. </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Always on Availability Groups on a 2 node on clustered and stand-alone, environments. </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 to local Policies change the location of the system database and sets min/max SQL Memory.</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quick daily standup meetings and weekly team meetings. </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cover once every month 24/7 Primary on-call dba and 24/7 Secondary on-call dba.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BCBS-HCSC, Richardson, TX                                                                                          </w:t>
        <w:tab/>
        <w:tab/>
        <w:t xml:space="preserve">      Feb 2023 - </w:t>
      </w:r>
      <w:r w:rsidDel="00000000" w:rsidR="00000000" w:rsidRPr="00000000">
        <w:rPr>
          <w:rFonts w:ascii="Calibri" w:cs="Calibri" w:eastAsia="Calibri" w:hAnsi="Calibri"/>
          <w:b w:val="1"/>
          <w:sz w:val="22"/>
          <w:szCs w:val="22"/>
          <w:rtl w:val="0"/>
        </w:rPr>
        <w:t xml:space="preserve">Dec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2024</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Information security DBA/Cyber security – IAM information security</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Provision Entitlement IIQ request, Managed, provisioned entitlement request of SQL, Azure, Oracle and Mainframe database.</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provisioned access for SQL server database on window operating systema and Unix.</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on Provision TSO, XGM, and tele dent access request. </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Implemented SQL Server user logins, database users, roles and permissions to a new environment or existing environments on Priem and on cloud.</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SQL Server user logins, database users, roles, and permissions to a new environment, or existing environment.</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SQL Server on VM, Azure user logins, database users, roles, and permissions to a new environment, existing environment.</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scripts from higher to lower environments for testing before being deployed to production servers.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and AZURE login, mapped the AD/NPID to the custom database role on the database as per request, and followed standard procedures.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AD and AAD account/ reset password via Jump servers.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implementation of password reset for System80.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knowledge of CyberArk tools to connect to SQL, Azure, PaaS, and IAAS Server on Windows operating systems, cloud, and Unix terminal.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Apply for permissions and provide access to a user on the SQL server database, Azure databases, standalone server, and Always database.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used tools required for the Oracle developer tool.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of IBM Personal communication tool, PuTTY) </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of networking operating systems (SQL, Windows AD, Azure, Oracle, Unix)</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 and resolve INC following possible solutions using standard procedures and provide direction to end users.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Able to work under tight deadlines with the ability to coordinate duties and accomplishment of goals.  Love teamwork.</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Attending weekly team meetings. Attending training as per request by upper management. </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Attending task meetings and troubleshooting customer access issues.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with customer handling skills.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good knowledge of HCSC rules and processes.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Love teamwork, ready to learn additional skills that help to perform our day-to-day tasks of HCSC in general and the Information security team. </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quick learner who loves to explore new knowledge and technologies. </w:t>
      </w:r>
    </w:p>
    <w:p w:rsidR="00000000" w:rsidDel="00000000" w:rsidP="00000000" w:rsidRDefault="00000000" w:rsidRPr="00000000" w14:paraId="0000009E">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deployed end-to-end </w:t>
      </w:r>
      <w:r w:rsidDel="00000000" w:rsidR="00000000" w:rsidRPr="00000000">
        <w:rPr>
          <w:rFonts w:ascii="Calibri" w:cs="Calibri" w:eastAsia="Calibri" w:hAnsi="Calibri"/>
          <w:b w:val="1"/>
          <w:sz w:val="22"/>
          <w:szCs w:val="22"/>
          <w:rtl w:val="0"/>
        </w:rPr>
        <w:t xml:space="preserve">Azure cloud architecture</w:t>
      </w:r>
      <w:r w:rsidDel="00000000" w:rsidR="00000000" w:rsidRPr="00000000">
        <w:rPr>
          <w:rFonts w:ascii="Calibri" w:cs="Calibri" w:eastAsia="Calibri" w:hAnsi="Calibri"/>
          <w:sz w:val="22"/>
          <w:szCs w:val="22"/>
          <w:rtl w:val="0"/>
        </w:rPr>
        <w:t xml:space="preserve"> aligned with Microsoft’s Well-Architected Framework.</w:t>
      </w:r>
    </w:p>
    <w:p w:rsidR="00000000" w:rsidDel="00000000" w:rsidP="00000000" w:rsidRDefault="00000000" w:rsidRPr="00000000" w14:paraId="0000009F">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Microsoft Purview</w:t>
      </w:r>
      <w:r w:rsidDel="00000000" w:rsidR="00000000" w:rsidRPr="00000000">
        <w:rPr>
          <w:rFonts w:ascii="Calibri" w:cs="Calibri" w:eastAsia="Calibri" w:hAnsi="Calibri"/>
          <w:sz w:val="22"/>
          <w:szCs w:val="22"/>
          <w:rtl w:val="0"/>
        </w:rPr>
        <w:t xml:space="preserve"> for data cataloging, lineage tracking, and compliance management across enterprise systems.</w:t>
      </w:r>
    </w:p>
    <w:p w:rsidR="00000000" w:rsidDel="00000000" w:rsidP="00000000" w:rsidRDefault="00000000" w:rsidRPr="00000000" w14:paraId="000000A0">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Microsoft Intune</w:t>
      </w:r>
      <w:r w:rsidDel="00000000" w:rsidR="00000000" w:rsidRPr="00000000">
        <w:rPr>
          <w:rFonts w:ascii="Calibri" w:cs="Calibri" w:eastAsia="Calibri" w:hAnsi="Calibri"/>
          <w:sz w:val="22"/>
          <w:szCs w:val="22"/>
          <w:rtl w:val="0"/>
        </w:rPr>
        <w:t xml:space="preserve"> to manage 1,500+ devices in hybrid work environments, enforcing secure access policies.</w:t>
      </w:r>
    </w:p>
    <w:p w:rsidR="00000000" w:rsidDel="00000000" w:rsidP="00000000" w:rsidRDefault="00000000" w:rsidRPr="00000000" w14:paraId="000000A1">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Advised executive stakeholders on cloud transformation strategies.</w:t>
      </w:r>
    </w:p>
    <w:p w:rsidR="00000000" w:rsidDel="00000000" w:rsidP="00000000" w:rsidRDefault="00000000" w:rsidRPr="00000000" w14:paraId="000000A2">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the migration of legacy infrastructure to </w:t>
      </w:r>
      <w:r w:rsidDel="00000000" w:rsidR="00000000" w:rsidRPr="00000000">
        <w:rPr>
          <w:rFonts w:ascii="Calibri" w:cs="Calibri" w:eastAsia="Calibri" w:hAnsi="Calibri"/>
          <w:b w:val="1"/>
          <w:sz w:val="22"/>
          <w:szCs w:val="22"/>
          <w:rtl w:val="0"/>
        </w:rPr>
        <w:t xml:space="preserve">Azure</w:t>
      </w:r>
      <w:r w:rsidDel="00000000" w:rsidR="00000000" w:rsidRPr="00000000">
        <w:rPr>
          <w:rFonts w:ascii="Calibri" w:cs="Calibri" w:eastAsia="Calibri" w:hAnsi="Calibri"/>
          <w:sz w:val="22"/>
          <w:szCs w:val="22"/>
          <w:rtl w:val="0"/>
        </w:rPr>
        <w:t xml:space="preserve">, including identity integration using </w:t>
      </w:r>
      <w:r w:rsidDel="00000000" w:rsidR="00000000" w:rsidRPr="00000000">
        <w:rPr>
          <w:rFonts w:ascii="Calibri" w:cs="Calibri" w:eastAsia="Calibri" w:hAnsi="Calibri"/>
          <w:b w:val="1"/>
          <w:sz w:val="22"/>
          <w:szCs w:val="22"/>
          <w:rtl w:val="0"/>
        </w:rPr>
        <w:t xml:space="preserve">Entra ID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Defender for Cloud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A3">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Devised governance models ensuring alignment with </w:t>
      </w:r>
      <w:r w:rsidDel="00000000" w:rsidR="00000000" w:rsidRPr="00000000">
        <w:rPr>
          <w:rFonts w:ascii="Calibri" w:cs="Calibri" w:eastAsia="Calibri" w:hAnsi="Calibri"/>
          <w:b w:val="1"/>
          <w:sz w:val="22"/>
          <w:szCs w:val="22"/>
          <w:rtl w:val="0"/>
        </w:rPr>
        <w:t xml:space="preserve">Cloud Adoption Framework</w:t>
      </w:r>
      <w:r w:rsidDel="00000000" w:rsidR="00000000" w:rsidRPr="00000000">
        <w:rPr>
          <w:rFonts w:ascii="Calibri" w:cs="Calibri" w:eastAsia="Calibri" w:hAnsi="Calibri"/>
          <w:sz w:val="22"/>
          <w:szCs w:val="22"/>
          <w:rtl w:val="0"/>
        </w:rPr>
        <w:t xml:space="preserve"> and internal compliance standards.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Santander Consumer USA, Dallas, TX                          </w:t>
        <w:tab/>
        <w:tab/>
        <w:tab/>
        <w:tab/>
        <w:t xml:space="preserve">     </w:t>
        <w:tab/>
        <w:tab/>
        <w:t xml:space="preserve"> Oct 2019 – </w:t>
      </w:r>
      <w:r w:rsidDel="00000000" w:rsidR="00000000" w:rsidRPr="00000000">
        <w:rPr>
          <w:rFonts w:ascii="Calibri" w:cs="Calibri" w:eastAsia="Calibri" w:hAnsi="Calibri"/>
          <w:b w:val="1"/>
          <w:sz w:val="22"/>
          <w:szCs w:val="22"/>
          <w:rtl w:val="0"/>
        </w:rPr>
        <w:t xml:space="preserve">Dec,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2022</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Sr. SQL Server Database Administrator/With Azure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SQL Server 2016/2017/2019 on Windows 2012 and 2012 R2, 2016 servers for Test and production environments. Performed proper pre-installation, installation, and post-installation steps. </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Always-on availability group on the clustered and standalone server on SQL server 2012, 2016 based on client requirements.  </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usage of Relational Database Management Systems (RDBMS).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Refresh using APP SYNC application, SQL clone, and manual backup/restoration process. </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and manage Backup/DR Solutions Both Native and third-party backup software (SQL Server native backup, Ola Hallgren SP., DELL EMC Data Domain Boost, Redgate SQL Backup Pro, Cohesity cloud backup/restore solution. Boost backup/restore solution).</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OLTP SQL Server from SQL SERVER 2008 through 2016.</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OLAP/reporting server from 2012 to SQL 2016.</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Migration from SQL Server 2016 to 2022.</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OLTP and High-Volume Transaction Processing</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pre-installation, installation, and post-installation steps taken during the installation of the new server. </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configuring and supporting SSIS and SSRS on Prem server.</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implementing Microsoft SQL Server, SSIS, and SSRS on Azure.  </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movement from prod to lower environment (Scrubbing data and refreshing lower environment)</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steps taken during the migration process. </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SQL Server user logins, database users, roles, and permissions to a new environment.</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database scripts from higher to lower environments for testing before being deployed to production servers. </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Agent Jobs to automate tasks such as running Index Maintenance, Index Defrag, Rebuild, Update Statistics, and capturing deadlocks using trace flags and diagnostic manager</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and Use PowerShell for DBA task Automation and Monitoring.</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standard operating procedures and work instructions for SQL Server installation, Upgrade, and patching. </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Supported production and development databases.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configured an OLTP replication database for disaster recovery purposes.</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that backup has been made and successfully saved to a secure location and monitor disk space to, any jobs and any fixed monitoring alert.</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performance monitoring and tuning using Extended event, DBCC commands, DMVs, and Windows Performance monitor.</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and resolve performance-related Alerts from Idea monitoring tools, Run Auto PMI to check server health, and monitor server compliance. </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disk and storage and re-allocate space as per requirements.</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Administrator and manage Windows Server 2012, 2016, and 2019.</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Migration from SQL Server 2012 to SQL Server 2017 and from SQL Server 2017 to 2019.</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SSIS packages as per the requirement to load data from different sources also used in transferring jobs, logins, and SQL Server objects.</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SSIS packages as per the requirement to load data from different sources. Monitor all maintenance jobs/ index, stat, and data compression jobs.   </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installing SQL on Active-Passive 4 Clustered nodes and performed failover from one node to another to perform patching and service pack upgrades.</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new realize patching as a maintenance task when new release. </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monthly and annual archiving processes of our Reporting databases. </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changes from staging to production servers using the Red Gate schema compared tool.</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Microsoft Azure   Involved in both Infrastructures as a service (IAAS) and Platform as a service (PaaS).</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on post-installation and configuration of SQL Server 2014/ SQL Server 2016 on Azure VMs. Such as adding AD Users/Groups as SQL Administrators, Adding SQL Server service accounts to local Policies changing the location of the system database, setting min/max SQL Memory, changing the number of Error logs to capture, and setting error logs Daily cycling, changing Max dop value changes cost Threshold for parallelism value, changes TCP/IP Port for the SQL Instance, Changes SQL Server and SQL Agent Service Account, Index Maintenance, Setup Audit framework, Configure Database Backups are some of the configurations I have done.</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Microsoft Azure Paas SQL. Such as the creation of Azure Databases from the Azure portal or using SQL Server Management Studio on the server, Importing Backup into a new Database, Creation of a New User, resetting password for the server admin account, enabling query store at the database level, TDE, Enable Auditing at Blob level is some of the post-installation steps I perform as managing PaaS.</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experience from SQL  2012/2016 on-premises to Azure Cloud.</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changes from staging to production servers using the Red Gate schema compare tool/Redgate Automation </w:t>
      </w:r>
    </w:p>
    <w:p w:rsidR="00000000" w:rsidDel="00000000" w:rsidP="00000000" w:rsidRDefault="00000000" w:rsidRPr="00000000" w14:paraId="000000CD">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infrastructure provisioning, monitoring, and incident response using </w:t>
      </w:r>
      <w:r w:rsidDel="00000000" w:rsidR="00000000" w:rsidRPr="00000000">
        <w:rPr>
          <w:rFonts w:ascii="Calibri" w:cs="Calibri" w:eastAsia="Calibri" w:hAnsi="Calibri"/>
          <w:b w:val="1"/>
          <w:sz w:val="22"/>
          <w:szCs w:val="22"/>
          <w:rtl w:val="0"/>
        </w:rPr>
        <w:t xml:space="preserve">PowerShell</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Python</w:t>
      </w:r>
      <w:r w:rsidDel="00000000" w:rsidR="00000000" w:rsidRPr="00000000">
        <w:rPr>
          <w:rFonts w:ascii="Calibri" w:cs="Calibri" w:eastAsia="Calibri" w:hAnsi="Calibri"/>
          <w:sz w:val="22"/>
          <w:szCs w:val="22"/>
          <w:rtl w:val="0"/>
        </w:rPr>
        <w:t xml:space="preserve"> scripts.</w:t>
      </w:r>
    </w:p>
    <w:p w:rsidR="00000000" w:rsidDel="00000000" w:rsidP="00000000" w:rsidRDefault="00000000" w:rsidRPr="00000000" w14:paraId="000000CE">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regular </w:t>
      </w:r>
      <w:r w:rsidDel="00000000" w:rsidR="00000000" w:rsidRPr="00000000">
        <w:rPr>
          <w:rFonts w:ascii="Calibri" w:cs="Calibri" w:eastAsia="Calibri" w:hAnsi="Calibri"/>
          <w:b w:val="1"/>
          <w:sz w:val="22"/>
          <w:szCs w:val="22"/>
          <w:rtl w:val="0"/>
        </w:rPr>
        <w:t xml:space="preserve">architecture reviews</w:t>
      </w:r>
      <w:r w:rsidDel="00000000" w:rsidR="00000000" w:rsidRPr="00000000">
        <w:rPr>
          <w:rFonts w:ascii="Calibri" w:cs="Calibri" w:eastAsia="Calibri" w:hAnsi="Calibri"/>
          <w:sz w:val="22"/>
          <w:szCs w:val="22"/>
          <w:rtl w:val="0"/>
        </w:rPr>
        <w:t xml:space="preserve">, performance benchmarking, and </w:t>
      </w:r>
      <w:r w:rsidDel="00000000" w:rsidR="00000000" w:rsidRPr="00000000">
        <w:rPr>
          <w:rFonts w:ascii="Calibri" w:cs="Calibri" w:eastAsia="Calibri" w:hAnsi="Calibri"/>
          <w:b w:val="1"/>
          <w:sz w:val="22"/>
          <w:szCs w:val="22"/>
          <w:rtl w:val="0"/>
        </w:rPr>
        <w:t xml:space="preserve">cost optimization</w:t>
      </w:r>
      <w:r w:rsidDel="00000000" w:rsidR="00000000" w:rsidRPr="00000000">
        <w:rPr>
          <w:rFonts w:ascii="Calibri" w:cs="Calibri" w:eastAsia="Calibri" w:hAnsi="Calibri"/>
          <w:sz w:val="22"/>
          <w:szCs w:val="22"/>
          <w:rtl w:val="0"/>
        </w:rPr>
        <w:t xml:space="preserve"> strategies across cloud services.</w:t>
      </w:r>
    </w:p>
    <w:p w:rsidR="00000000" w:rsidDel="00000000" w:rsidP="00000000" w:rsidRDefault="00000000" w:rsidRPr="00000000" w14:paraId="000000CF">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security and operations teams to enhance </w:t>
      </w:r>
      <w:r w:rsidDel="00000000" w:rsidR="00000000" w:rsidRPr="00000000">
        <w:rPr>
          <w:rFonts w:ascii="Calibri" w:cs="Calibri" w:eastAsia="Calibri" w:hAnsi="Calibri"/>
          <w:b w:val="1"/>
          <w:sz w:val="22"/>
          <w:szCs w:val="22"/>
          <w:rtl w:val="0"/>
        </w:rPr>
        <w:t xml:space="preserve">BC/DR</w:t>
      </w:r>
      <w:r w:rsidDel="00000000" w:rsidR="00000000" w:rsidRPr="00000000">
        <w:rPr>
          <w:rFonts w:ascii="Calibri" w:cs="Calibri" w:eastAsia="Calibri" w:hAnsi="Calibri"/>
          <w:sz w:val="22"/>
          <w:szCs w:val="22"/>
          <w:rtl w:val="0"/>
        </w:rPr>
        <w:t xml:space="preserve"> (Business Continuity/Disaster Recovery) strategies.</w:t>
      </w:r>
    </w:p>
    <w:p w:rsidR="00000000" w:rsidDel="00000000" w:rsidP="00000000" w:rsidRDefault="00000000" w:rsidRPr="00000000" w14:paraId="000000D0">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and maintained detailed </w:t>
      </w:r>
      <w:r w:rsidDel="00000000" w:rsidR="00000000" w:rsidRPr="00000000">
        <w:rPr>
          <w:rFonts w:ascii="Calibri" w:cs="Calibri" w:eastAsia="Calibri" w:hAnsi="Calibri"/>
          <w:b w:val="1"/>
          <w:sz w:val="22"/>
          <w:szCs w:val="22"/>
          <w:rtl w:val="0"/>
        </w:rPr>
        <w:t xml:space="preserve">architecture documentation</w:t>
      </w:r>
      <w:r w:rsidDel="00000000" w:rsidR="00000000" w:rsidRPr="00000000">
        <w:rPr>
          <w:rFonts w:ascii="Calibri" w:cs="Calibri" w:eastAsia="Calibri" w:hAnsi="Calibri"/>
          <w:sz w:val="22"/>
          <w:szCs w:val="22"/>
          <w:rtl w:val="0"/>
        </w:rPr>
        <w:t xml:space="preserve">, diagrams, and knowledge base for internal IT teams.</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Always on Availability, 2 nodes, stand-alone, and on clustered environments. </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 to local Policies change the location of the system database and sets min/max SQL Memory.</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quick daily standup meetings and weekly team meetings. </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 on our yearly DR bubble test. </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 once every month 24/7 Primary on-call dba and secondary dba and 24/7 on-call.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BCBS of South Carolina                  </w:t>
        <w:tab/>
        <w:tab/>
        <w:tab/>
        <w:tab/>
        <w:tab/>
        <w:tab/>
        <w:tab/>
        <w:tab/>
        <w:t xml:space="preserve">Jul 2019 – Oct 2019</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DBA/With Azure</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SQL Server 2012/2016 on Windows 2012 and 2012 R2 servers for Test and production environments. Performed proper pre-installation, installation, and post-installation steps. </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Always-on availability group on the clustered and standalone server on SQL server 2012, 2016 based on client requirements.  </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Refresh using APP SYNC application. </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SQL Server from SQL SERVER 2012 to 2016.</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OLTP and High-Volume Transaction Processing</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pre-installation, installation, and post-installation steps taken during the installation of the new server. </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movement from prod to lower environment (Scrubbing data and refreshing lower environment)</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Administrator and managed Windows Server 2012, 2016, and 2019. Apply and Update TLS 1.0, 1.1, 1.2., Install .net framework on the Windows server, and Install IIS for Web servers.</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 ODBC DRIVE 32/64 as per requirements. Manage AD. Apply SSL Certificate</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Creating/deploying SSIS packages as per the requirement to load data from different sources also used in transferring jobs, logins, and SQL Server objects.</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local admin group account, apply service accounts install window server, etc. </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steps taken during the migration process. </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SQL Server user logins, database users, roles, and permissions to a new environment, managing user accounts in CyberArk.</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database scripts from higher to lower environments for testing before being deployed to production servers. </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Agent Jobs to automate tasks such as running Index Maintenance, Index Defrag, Rebuild, Update Statistics, and capturing deadlocks using trace flags and diagnostic manager.</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and Use PowerShell for DBA task Automation and Monitoring.</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changes from staging to production servers using the Red Gate schema compare tool.</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Microsoft Azure in Infrastructures as a service (IAAS), Platform as a service (PaaS),</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on post-installation and configuration of SQL Server 2014/ SQL Server 2016 on Azure VMs. Such as adding AD Users/Groups as SQL Administrators, Adding SQL Server service accounts to local Policies changing the location of the system database, setting min/max SQL Memory, changing the number of Error logs to capture, and setting error log Daily cycling, changing Max dop value, changes cost Threshold for parallelism value, changes TCP/IP Port for the SQL Instance, Changes SQL Server and SQL Agent Service Account, Index Maintenance, Setup Audit framework, Configure Database Backups are some of the configurations I have done.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Microsoft Azure PaaS SQL. Such as the creation of Azure Databases from the Azure portal or using SQL Server Management Studio on the server, Importing Backup into a new Database, Creation of a New User, resetting the password for the server admin account, Enabled Query store at the database level, TDE, Enable Auditing at Blob level is some of the post-installation steps I perform as managing PaaS. </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and manage Backup/DR Solutions Both Native and third-party backup software (SQL Server native backup, Redgate SQL Backup Pro, Cohesity cloud backup/restore solution).</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performance monitoring and tuning using SQL Profiler, DBCC commands, DMVs, and Windows Performance monitor.</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that backup has been made and successfully saved to a secure location and monitor disk space to, any jobs and any fixed monitoring alert.</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SSIS packages as per the requirement to load data from different sources also used in transferring jobs, logins, and SQL Server objects.</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SSIS packages as per the requirement to load data from different sources. </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performance monitoring and tuning using Extended event, DBCC commands, DMVs, and Windows Performance monitor.</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installing SQL on Active-Passive 4 Clustered nodes and performed failover from one node to another to perform patching and service pack upgrades.</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new realize patching as a maintenance task when new release. </w:t>
      </w:r>
    </w:p>
    <w:p w:rsidR="00000000" w:rsidDel="00000000" w:rsidP="00000000" w:rsidRDefault="00000000" w:rsidRPr="00000000" w14:paraId="000000F5">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infrastructure provisioning, monitoring, and incident response using </w:t>
      </w:r>
      <w:r w:rsidDel="00000000" w:rsidR="00000000" w:rsidRPr="00000000">
        <w:rPr>
          <w:rFonts w:ascii="Calibri" w:cs="Calibri" w:eastAsia="Calibri" w:hAnsi="Calibri"/>
          <w:b w:val="1"/>
          <w:sz w:val="22"/>
          <w:szCs w:val="22"/>
          <w:rtl w:val="0"/>
        </w:rPr>
        <w:t xml:space="preserve">PowerShell</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Python</w:t>
      </w:r>
      <w:r w:rsidDel="00000000" w:rsidR="00000000" w:rsidRPr="00000000">
        <w:rPr>
          <w:rFonts w:ascii="Calibri" w:cs="Calibri" w:eastAsia="Calibri" w:hAnsi="Calibri"/>
          <w:sz w:val="22"/>
          <w:szCs w:val="22"/>
          <w:rtl w:val="0"/>
        </w:rPr>
        <w:t xml:space="preserve"> scripts.</w:t>
      </w:r>
    </w:p>
    <w:p w:rsidR="00000000" w:rsidDel="00000000" w:rsidP="00000000" w:rsidRDefault="00000000" w:rsidRPr="00000000" w14:paraId="000000F6">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regular </w:t>
      </w:r>
      <w:r w:rsidDel="00000000" w:rsidR="00000000" w:rsidRPr="00000000">
        <w:rPr>
          <w:rFonts w:ascii="Calibri" w:cs="Calibri" w:eastAsia="Calibri" w:hAnsi="Calibri"/>
          <w:b w:val="1"/>
          <w:sz w:val="22"/>
          <w:szCs w:val="22"/>
          <w:rtl w:val="0"/>
        </w:rPr>
        <w:t xml:space="preserve">architecture reviews</w:t>
      </w:r>
      <w:r w:rsidDel="00000000" w:rsidR="00000000" w:rsidRPr="00000000">
        <w:rPr>
          <w:rFonts w:ascii="Calibri" w:cs="Calibri" w:eastAsia="Calibri" w:hAnsi="Calibri"/>
          <w:sz w:val="22"/>
          <w:szCs w:val="22"/>
          <w:rtl w:val="0"/>
        </w:rPr>
        <w:t xml:space="preserve">, performance benchmarking, and </w:t>
      </w:r>
      <w:r w:rsidDel="00000000" w:rsidR="00000000" w:rsidRPr="00000000">
        <w:rPr>
          <w:rFonts w:ascii="Calibri" w:cs="Calibri" w:eastAsia="Calibri" w:hAnsi="Calibri"/>
          <w:b w:val="1"/>
          <w:sz w:val="22"/>
          <w:szCs w:val="22"/>
          <w:rtl w:val="0"/>
        </w:rPr>
        <w:t xml:space="preserve">cost optimization</w:t>
      </w:r>
      <w:r w:rsidDel="00000000" w:rsidR="00000000" w:rsidRPr="00000000">
        <w:rPr>
          <w:rFonts w:ascii="Calibri" w:cs="Calibri" w:eastAsia="Calibri" w:hAnsi="Calibri"/>
          <w:sz w:val="22"/>
          <w:szCs w:val="22"/>
          <w:rtl w:val="0"/>
        </w:rPr>
        <w:t xml:space="preserve"> strategies across cloud services.</w:t>
      </w:r>
    </w:p>
    <w:p w:rsidR="00000000" w:rsidDel="00000000" w:rsidP="00000000" w:rsidRDefault="00000000" w:rsidRPr="00000000" w14:paraId="000000F7">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security and operations teams to enhance </w:t>
      </w:r>
      <w:r w:rsidDel="00000000" w:rsidR="00000000" w:rsidRPr="00000000">
        <w:rPr>
          <w:rFonts w:ascii="Calibri" w:cs="Calibri" w:eastAsia="Calibri" w:hAnsi="Calibri"/>
          <w:b w:val="1"/>
          <w:sz w:val="22"/>
          <w:szCs w:val="22"/>
          <w:rtl w:val="0"/>
        </w:rPr>
        <w:t xml:space="preserve">BC/DR</w:t>
      </w:r>
      <w:r w:rsidDel="00000000" w:rsidR="00000000" w:rsidRPr="00000000">
        <w:rPr>
          <w:rFonts w:ascii="Calibri" w:cs="Calibri" w:eastAsia="Calibri" w:hAnsi="Calibri"/>
          <w:sz w:val="22"/>
          <w:szCs w:val="22"/>
          <w:rtl w:val="0"/>
        </w:rPr>
        <w:t xml:space="preserve"> (Business Continuity/Disaster Recovery) strategies.</w:t>
      </w:r>
    </w:p>
    <w:p w:rsidR="00000000" w:rsidDel="00000000" w:rsidP="00000000" w:rsidRDefault="00000000" w:rsidRPr="00000000" w14:paraId="000000F8">
      <w:pPr>
        <w:numPr>
          <w:ilvl w:val="0"/>
          <w:numId w:val="3"/>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and maintained detailed </w:t>
      </w:r>
      <w:r w:rsidDel="00000000" w:rsidR="00000000" w:rsidRPr="00000000">
        <w:rPr>
          <w:rFonts w:ascii="Calibri" w:cs="Calibri" w:eastAsia="Calibri" w:hAnsi="Calibri"/>
          <w:b w:val="1"/>
          <w:sz w:val="22"/>
          <w:szCs w:val="22"/>
          <w:rtl w:val="0"/>
        </w:rPr>
        <w:t xml:space="preserve">architecture documentation</w:t>
      </w:r>
      <w:r w:rsidDel="00000000" w:rsidR="00000000" w:rsidRPr="00000000">
        <w:rPr>
          <w:rFonts w:ascii="Calibri" w:cs="Calibri" w:eastAsia="Calibri" w:hAnsi="Calibri"/>
          <w:sz w:val="22"/>
          <w:szCs w:val="22"/>
          <w:rtl w:val="0"/>
        </w:rPr>
        <w:t xml:space="preserve">, diagrams, and knowledge base for internal IT teams.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Always on Availability Groups on a 2 node on clustered and stand-alone, environments. </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 to local Policies change the location of the system database and sets min/max SQL Memory.</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quick daily standup meetings and weekly team meetings. </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 once every month 24/7 Primary on-call dba and 24/7 Secondary on-call dba.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Ernst &amp; Young, Dallas, TX                                           </w:t>
        <w:tab/>
        <w:tab/>
        <w:tab/>
        <w:tab/>
        <w:tab/>
        <w:tab/>
        <w:t xml:space="preserve">   Mar 2018 – Jun 2019</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DBA/AZURE</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EY is a global leader in Assurance, Tax, Transaction, and Advisory services. The insights and quality services we deliver help build trust and confidence in the capital markets and in economies the world over, we develop outstanding leaders who team to deliver on our promises to all our stakeholders, doing so we play a critical role in building a better working world for our people, for our clients, and for our communities. </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and Administer SQL Server 2008\R2\2012\2016\2017 Servers.</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installation and configuration of SQL Server 2012/2016/2017. </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SQL 2012/2014/2016/2017 cluster environments on VMware or Physical windows</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Active-Active Clusters and Active-Passive clusters.</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window Failover Clustering and SQL Clustering on multi-subnet clustered.</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Always On setup between different Data Centers and multi-subnet clusters.</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Geo-clustering and Always On for HA/DR SAN production environment.</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Database mirroring and replication.</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Replication on Always on Database.</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Query tuning and performance Optimization for the database. Works on Slow Running Queries.</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Databases of more than 9TB.</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Day-to-day activities like fixing any failed SQL jobs and troubleshooting performance-related issues.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that backup has been made and successfully.</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SQL Performance Tuning, identifying locking and blocking issues.</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the CPU usage, IO statistics, and Memory Usage to identify any OS-level performance killers, enabling database-level trace for performance tests.</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Rebuilding the index and updating the statistics for better performance. </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Agent Jobs to automate tasks such as running Index Maintenance, Index Defrag, rebuilding, updating statistics, and capturing deadlocks using trace flags.</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the File stream issues.</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Troubleshooting and fine-tuning databases, for their performance and concurrency</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Creating/deploying SSIS packages as per the requirement to load data from different sources also used in transferring jobs, logins, and SQL Server objects.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Implementation of SQL Logins, Roles, and Authentication Modes as a part of Security policies for various categories of users.</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disk space to ensure SQL Servers do not run out of disk space. </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Resolved log space issues of the databases which are in Always on Configuration,</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Read-only routing between the Replicas (Always On)</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Daily Tickets and other Deployment/New Application Rollouts and Change Requests.</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Migration using 2017/2016/2012/2008.</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SQL Server from 2008 to 2012 and SQL Server 2012 to 2016/SQL Server 2017 depending on Client application’s specific requirements.</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the DR tests.</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Managing OLTP and High-Volume Transaction Processing</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setting standards and best practices, creating such as installation documents with best, migration documents, and task documents and sharing with other It teams. </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databases, jobs, and cubes from pre-production to Production. </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Control-M backup jobs.</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Automating the Deployments by Using PowerShell.</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Database mail, linked servers, Transparent Data Encryption (TDE), and Auditing.</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configuring and supporting SSIS and SSRS on Prem server.</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implementing Microsoft SQL Server, SSIS, and SSRS on Azure.  </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Execution of DML scripts and coordinating with the Windows server team during patch/service pack installation and updates.</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Upgradations of SQL server versions and applying patches and hotfixes.</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Adding nodes to already existing clustered servers as a part of data load\High availability.</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Fix venerability breach on a different version of SQL Server based on the requirement of the client application and pass GVM scan of Microsoft venerability breach.</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Microsoft Azure Involved in both Infrastructures as a service (IAAS) and Platform as a service (PaaS).</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Supporting Snowflake and MongoDB cloud environments. Deploys and maintains MongoDB databases/DB projects, establishes procedures for backup/recovery and disaster recovery, and administers MongoDB/Cosmo DB to achieve maximum availability and performance.</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an environment Change management process or change request process (Service-now tool) for all our Production and non-production changes and tasks.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on tickets\incidents within the SLAs as a part of operations support DBA.</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various meetings and conferences with applications and infrastructure to meet corporate milestones for database consolidation and data migration.</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Resource planning and coordination for application migrations with project managers. Application, infrastructure, and web app teams.</w:t>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capacity planning, sizing, and database growth.</w:t>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Covers 24*7 on-call Production support on rotation bases.</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 SQL Server 2008/2008R2/2012/2014/2016/2017, Business Intelligence-MS SQL integration services (SSIS) and MS SQL Reporting Services (SSRS), SQL Agent, T-SQL, Windows 2008/2012/2016 server, Replication, Cloud Azure, Clustering, Always-On, SQL Profiler, SQL sentry, SQL Dba Tools (EY), Visual Studio.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Allegis Group Inc., Hanover, MD                                          </w:t>
        <w:tab/>
        <w:tab/>
        <w:tab/>
        <w:tab/>
        <w:tab/>
        <w:t xml:space="preserve">    </w:t>
        <w:tab/>
        <w:t xml:space="preserve">Jan 2016 – Jan 2018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DBA</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and Configured SQL Server 2012/2014/2016 on Windows 2012 and 2012 R2 servers. </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Managing Microsoft Azure SaaS applications and databases. </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SQL Server 2005 to SQL 2008 and SQL 2008 to 2012/2014.</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always between different Data Centers and on Multi Subnet Cluster. </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of steps taken during the migration process. </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SQL Server user logins, database users, roles, and permissions to a new environment.</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database scripts and SSIS packages from Staging servers to production servers </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Conducting consistency checks on the database and analyzing the fragmentation of the indexes. </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database refresh tasks from production to development and staging servers.</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Resolved issues of mission-critical high usage of systems CPU disk, deadlocks, transaction per/sec, and memory.</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Administered SQL server by creating user logins with appropriate roles dropping and locking logins, monitoring the user accounts creation of groups, and granting privileges to users and groups.</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query plans and make sure each query and every query are using appropriate indexes.</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with Microsoft Azure Involved in managing Infrastructures as a Service (IAAS) Platform as a Service (Paas) and SaaS.</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Upgradations of SQL server versions and applying patches and hotfixes.</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Adding nodes to already existing clustered servers as a part of data load\High availability. </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transactional replication and log shipping with SQL.</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scheduled maintenance plans for updating statistics, checking fragmentation, checking database integrity, and backup plans.</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Configurated database mail, linked servers, Transparent Data Encryption (TDE), and Auditing </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standard operating procedures and work instructions for SQL Server installation, Upgrade, and patching. </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SQL Server Agent Jobs to automate tasks such as running Index Maintenance, Index Defrag, Rebuild, Update Statistics, and capturing deadlocks using trace flags.</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configuration and management of Linked Servers for data transfer between SQL Server and Oracle databases. </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that backup has been made and successfully saved to a secure location and monitoring disk space to ensure SQL Servers do not run out of disk space. </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SSIS packages as per the requirement to load data from different sources also used in transferring jobs, logins, and SQL Server objects. </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tuning of databases using Windows performance monitor, SQL Profiler, DBCC commands, and DMVs.</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and maintain high availability (2 Replica) and DR (3 Replica) on clusters. </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failover from one node to another to perform patching and service pack upgrades.  </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 Windows 2008/2008R2/2012/2016, SQL Server 2008/R2/2012/2014/2016, Business Intelligence-MS SQL integration services (SSIS) and MS SQL Reporting Services (SSRS), Clustering, Always-On, Replication, log shipping.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4157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4157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4157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4157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4157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4157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4157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4157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4157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4157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4157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4157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4157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4157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4157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4157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4157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4157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4157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4157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4157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4157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4157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41577"/>
    <w:rPr>
      <w:i w:val="1"/>
      <w:iCs w:val="1"/>
      <w:color w:val="404040" w:themeColor="text1" w:themeTint="0000BF"/>
    </w:rPr>
  </w:style>
  <w:style w:type="paragraph" w:styleId="ListParagraph">
    <w:name w:val="List Paragraph"/>
    <w:basedOn w:val="Normal"/>
    <w:uiPriority w:val="34"/>
    <w:qFormat w:val="1"/>
    <w:rsid w:val="00C41577"/>
    <w:pPr>
      <w:ind w:left="720"/>
      <w:contextualSpacing w:val="1"/>
    </w:pPr>
  </w:style>
  <w:style w:type="character" w:styleId="IntenseEmphasis">
    <w:name w:val="Intense Emphasis"/>
    <w:basedOn w:val="DefaultParagraphFont"/>
    <w:uiPriority w:val="21"/>
    <w:qFormat w:val="1"/>
    <w:rsid w:val="00C41577"/>
    <w:rPr>
      <w:i w:val="1"/>
      <w:iCs w:val="1"/>
      <w:color w:val="0f4761" w:themeColor="accent1" w:themeShade="0000BF"/>
    </w:rPr>
  </w:style>
  <w:style w:type="paragraph" w:styleId="IntenseQuote">
    <w:name w:val="Intense Quote"/>
    <w:basedOn w:val="Normal"/>
    <w:next w:val="Normal"/>
    <w:link w:val="IntenseQuoteChar"/>
    <w:uiPriority w:val="30"/>
    <w:qFormat w:val="1"/>
    <w:rsid w:val="00C4157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41577"/>
    <w:rPr>
      <w:i w:val="1"/>
      <w:iCs w:val="1"/>
      <w:color w:val="0f4761" w:themeColor="accent1" w:themeShade="0000BF"/>
    </w:rPr>
  </w:style>
  <w:style w:type="character" w:styleId="IntenseReference">
    <w:name w:val="Intense Reference"/>
    <w:basedOn w:val="DefaultParagraphFont"/>
    <w:uiPriority w:val="32"/>
    <w:qFormat w:val="1"/>
    <w:rsid w:val="00C41577"/>
    <w:rPr>
      <w:b w:val="1"/>
      <w:bCs w:val="1"/>
      <w:smallCaps w:val="1"/>
      <w:color w:val="0f4761" w:themeColor="accent1" w:themeShade="0000BF"/>
      <w:spacing w:val="5"/>
    </w:rPr>
  </w:style>
  <w:style w:type="paragraph" w:styleId="NoSpacing">
    <w:name w:val="No Spacing"/>
    <w:uiPriority w:val="1"/>
    <w:qFormat w:val="1"/>
    <w:rsid w:val="00C41577"/>
    <w:pPr>
      <w:spacing w:after="0" w:line="240" w:lineRule="auto"/>
    </w:pPr>
  </w:style>
  <w:style w:type="character" w:styleId="txtempstyle" w:customStyle="1">
    <w:name w:val="txtempstyle"/>
    <w:basedOn w:val="DefaultParagraphFont"/>
    <w:rsid w:val="00F672A6"/>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naidemeke15@gmail.com" TargetMode="External"/><Relationship Id="rId8" Type="http://schemas.openxmlformats.org/officeDocument/2006/relationships/hyperlink" Target="http://linkedin.com/in/mebrat-demeke21428215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Br/3+gNqojdXePxTEXo24N/iTQ==">CgMxLjAyDmguczBhYjlhb2FxYjMyMg5oLjFqNDc5amJjaml3dzIOaC5uNTd0aTlkcXRlM2w4AHIhMWRUTDVVbEdHTUotekZ4NmNUUWlLdW5tcXpxLVUzdjZ5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2025-06-10T19:58:00Z</dcterms:created>
  <dc:creator>Dwivedi, Sukrat</dc:creator>
</cp:coreProperties>
</file>