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w:hAnsi="Calibri" w:eastAsia="Calibri" w:cs="Calibri"/>
          <w:bCs/>
          <w:caps/>
          <w:sz w:val="32"/>
          <w:szCs w:val="20"/>
        </w:rPr>
      </w:pPr>
      <w:r>
        <w:rPr>
          <w:rFonts w:eastAsia="Calibri" w:cs="Calibri" w:ascii="Calibri" w:hAnsi="Calibri"/>
          <w:bCs/>
          <w:caps/>
          <w:sz w:val="32"/>
          <w:szCs w:val="20"/>
        </w:rPr>
        <w:t>Michael Roetzel</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pPr>
      <w:r>
        <w:rPr>
          <w:rFonts w:eastAsia="Calibri" w:cs="Calibri" w:ascii="Calibri" w:hAnsi="Calibri"/>
          <w:sz w:val="20"/>
          <w:szCs w:val="20"/>
        </w:rPr>
        <w:t xml:space="preserve">Conway, AR 72034 | 501-283-1293 | </w:t>
      </w:r>
      <w:hyperlink r:id="rId2">
        <w:r>
          <w:rPr>
            <w:rFonts w:eastAsia="Calibri" w:cs="Calibri" w:ascii="Calibri" w:hAnsi="Calibri"/>
            <w:sz w:val="20"/>
            <w:szCs w:val="20"/>
          </w:rPr>
          <w:t>MichaelRoetzel@gmail.com</w:t>
        </w:r>
      </w:hyperlink>
      <w:r>
        <w:rPr>
          <w:rFonts w:eastAsia="Calibri" w:cs="Calibri" w:ascii="Calibri" w:hAnsi="Calibri"/>
          <w:sz w:val="20"/>
          <w:szCs w:val="20"/>
        </w:rPr>
        <w:t xml:space="preserve"> |</w:t>
      </w:r>
      <w:r>
        <w:rPr/>
        <w:t xml:space="preserve"> </w:t>
      </w:r>
      <w:hyperlink r:id="rId3">
        <w:r>
          <w:rPr>
            <w:rStyle w:val="InternetLink"/>
            <w:rFonts w:cs="Calibri" w:ascii="Calibri" w:hAnsi="Calibri"/>
            <w:color w:val="auto"/>
            <w:sz w:val="20"/>
            <w:szCs w:val="20"/>
            <w:u w:val="none"/>
          </w:rPr>
          <w:t>www.linkedin.com/in/michael-roetzel/</w:t>
        </w:r>
      </w:hyperlink>
      <w:r>
        <w:rPr>
          <w:sz w:val="20"/>
          <w:szCs w:val="20"/>
        </w:rPr>
        <w:t xml:space="preserve"> </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w:hAnsi="Calibri" w:eastAsia="Calibri" w:cs="Calibri"/>
          <w:sz w:val="20"/>
          <w:szCs w:val="20"/>
        </w:rPr>
      </w:pPr>
      <w:r>
        <w:rPr>
          <w:rFonts w:eastAsia="Calibri" w:cs="Calibri" w:ascii="Calibri" w:hAnsi="Calibri"/>
          <w:sz w:val="20"/>
          <w:szCs w:val="20"/>
        </w:rPr>
      </w:r>
    </w:p>
    <w:p>
      <w:pPr>
        <w:pStyle w:val="Standard"/>
        <w:pBdr>
          <w:top w:val="single" w:sz="4" w:space="1" w:color="000000"/>
          <w:bottom w:val="single" w:sz="4" w:space="1" w:color="000000"/>
        </w:pBdr>
        <w:shd w:val="clear" w:color="auto" w:fill="F2F2F2" w:themeFill="background1" w:themeFillShade="f2"/>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Bold" w:hAnsi="Calibri Bold" w:eastAsia="Calibri" w:cs="Calibri"/>
          <w:b/>
          <w:b/>
          <w:caps/>
          <w:sz w:val="24"/>
          <w:szCs w:val="24"/>
        </w:rPr>
      </w:pPr>
      <w:r>
        <w:rPr>
          <w:rFonts w:eastAsia="Calibri" w:cs="Calibri" w:ascii="Calibri Bold" w:hAnsi="Calibri Bold"/>
          <w:b/>
          <w:caps/>
          <w:sz w:val="24"/>
          <w:szCs w:val="24"/>
        </w:rPr>
        <w:t>Technical Project Manager</w:t>
      </w:r>
    </w:p>
    <w:p>
      <w:pPr>
        <w:pStyle w:val="Normal"/>
        <w:widowControl/>
        <w:pBdr>
          <w:top w:val="single" w:sz="4" w:space="1" w:color="000000"/>
          <w:bottom w:val="single" w:sz="4" w:space="1" w:color="000000"/>
        </w:pBdr>
        <w:shd w:val="clear" w:color="auto" w:fill="F2F2F2" w:themeFill="background1" w:themeFillShade="f2"/>
        <w:spacing w:lineRule="auto" w:line="264"/>
        <w:jc w:val="center"/>
        <w:rPr>
          <w:rFonts w:ascii="Calibri" w:hAnsi="Calibri" w:eastAsia="Times New Roman" w:cs="Calibri"/>
          <w:i/>
          <w:i/>
          <w:iCs/>
          <w:sz w:val="20"/>
          <w:szCs w:val="20"/>
        </w:rPr>
      </w:pPr>
      <w:r>
        <w:rPr>
          <w:rFonts w:eastAsia="Times New Roman" w:cs="Calibri" w:ascii="Calibri" w:hAnsi="Calibri"/>
          <w:i/>
          <w:iCs/>
          <w:sz w:val="20"/>
          <w:szCs w:val="20"/>
        </w:rPr>
        <w:t>Influencing decision-making by managing stakeholder expectations and leveraging tools and analysis</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Fonts w:eastAsia="Calibri" w:cs="Calibri" w:ascii="Calibri" w:hAnsi="Calibri"/>
          <w:sz w:val="20"/>
          <w:szCs w:val="20"/>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both"/>
        <w:rPr>
          <w:rFonts w:ascii="Calibri" w:hAnsi="Calibri" w:eastAsia="Calibri" w:cs="Calibri"/>
          <w:sz w:val="20"/>
          <w:szCs w:val="20"/>
        </w:rPr>
      </w:pPr>
      <w:r>
        <w:rPr>
          <w:rFonts w:eastAsia="Calibri" w:cs="Calibri" w:ascii="Calibri" w:hAnsi="Calibri"/>
          <w:sz w:val="20"/>
          <w:szCs w:val="20"/>
        </w:rPr>
        <w:t>Proactive team leader, exceeding company goals by refining processes, resolving issues, and collaborating with stakeholders.</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both"/>
        <w:rPr>
          <w:rFonts w:ascii="Calibri" w:hAnsi="Calibri" w:eastAsia="Calibri" w:cs="Calibri"/>
          <w:i/>
          <w:i/>
          <w:iCs/>
          <w:sz w:val="20"/>
          <w:szCs w:val="20"/>
        </w:rPr>
      </w:pPr>
      <w:r>
        <w:rPr>
          <w:rFonts w:eastAsia="Calibri" w:cs="Calibri" w:ascii="Calibri" w:hAnsi="Calibri"/>
          <w:sz w:val="20"/>
          <w:szCs w:val="20"/>
        </w:rPr>
        <w:t xml:space="preserve">Develop, manage, and deliver projects to meet shifting priorities and project deliverables. Reliable consultant, enhancing project planning and efficiency by utilizing PM methodology, developing team members, and </w:t>
      </w:r>
      <w:r>
        <w:rPr>
          <w:rFonts w:eastAsia="Times New Roman" w:cs="Calibri" w:ascii="Calibri" w:hAnsi="Calibri"/>
          <w:sz w:val="20"/>
          <w:szCs w:val="20"/>
        </w:rPr>
        <w:t>engaging with stakeholders.</w:t>
      </w:r>
      <w:r>
        <w:rPr>
          <w:rFonts w:eastAsia="Calibri" w:cs="Calibri" w:ascii="Calibri" w:hAnsi="Calibri"/>
          <w:sz w:val="20"/>
          <w:szCs w:val="20"/>
        </w:rPr>
        <w:t xml:space="preserve"> Devise and implement innovative solutions to enhance project outcomes and facilitate transitions. </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Fonts w:eastAsia="Calibri" w:cs="Calibri" w:ascii="Calibri" w:hAnsi="Calibri"/>
          <w:sz w:val="20"/>
          <w:szCs w:val="20"/>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w:hAnsi="Calibri" w:eastAsia="Calibri" w:cs="Calibri"/>
          <w:sz w:val="20"/>
          <w:szCs w:val="20"/>
        </w:rPr>
      </w:pPr>
      <w:r>
        <w:rPr>
          <w:rFonts w:eastAsia="Calibri" w:cs="Calibri" w:ascii="Calibri" w:hAnsi="Calibri"/>
          <w:b/>
          <w:bCs/>
          <w:i/>
          <w:iCs/>
          <w:sz w:val="20"/>
          <w:szCs w:val="20"/>
        </w:rPr>
        <w:t xml:space="preserve">Areas of Expertise </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w:hAnsi="Calibri" w:cs="Calibri"/>
          <w:sz w:val="20"/>
          <w:szCs w:val="20"/>
        </w:rPr>
      </w:pPr>
      <w:r>
        <w:rPr>
          <w:rFonts w:eastAsia="Calibri" w:cs="Calibri" w:ascii="Calibri" w:hAnsi="Calibri"/>
          <w:sz w:val="20"/>
          <w:szCs w:val="20"/>
        </w:rPr>
        <w:t>Project Management (Traditional and Agile) | Customer Engagement | Relationship Building | Cross-functional Leadership</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w:hAnsi="Calibri" w:eastAsia="Calibri" w:cs="Calibri"/>
          <w:sz w:val="20"/>
          <w:szCs w:val="20"/>
        </w:rPr>
      </w:pPr>
      <w:r>
        <w:rPr>
          <w:rFonts w:eastAsia="Calibri" w:cs="Calibri" w:ascii="Calibri" w:hAnsi="Calibri"/>
          <w:sz w:val="20"/>
          <w:szCs w:val="20"/>
        </w:rPr>
        <w:t>Best Practice Development | Process Improvement | Training | Scrum | Kanban | Risk Management | Change Management</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w:hAnsi="Calibri" w:cs="Calibri"/>
          <w:sz w:val="20"/>
          <w:szCs w:val="20"/>
        </w:rPr>
      </w:pPr>
      <w:r>
        <w:rPr>
          <w:rFonts w:eastAsia="Calibri" w:cs="Calibri" w:ascii="Calibri" w:hAnsi="Calibri"/>
          <w:sz w:val="20"/>
          <w:szCs w:val="20"/>
        </w:rPr>
        <w:t>Continuous Improvement | Strategic Planning | Reporting | Scheduling | Mentoring | Supplier Engagement | Data Analysis</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Fonts w:eastAsia="Calibri" w:cs="Calibri" w:ascii="Calibri" w:hAnsi="Calibri"/>
          <w:sz w:val="20"/>
          <w:szCs w:val="20"/>
        </w:rPr>
      </w:r>
    </w:p>
    <w:p>
      <w:pPr>
        <w:pStyle w:val="Standard"/>
        <w:pBdr>
          <w:top w:val="single" w:sz="4" w:space="1" w:color="000000"/>
          <w:bottom w:val="single" w:sz="4" w:space="1" w:color="000000"/>
        </w:pBdr>
        <w:shd w:val="clear" w:color="auto" w:fill="F2F2F2" w:themeFill="background1" w:themeFillShade="f2"/>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Bold" w:hAnsi="Calibri Bold" w:eastAsia="Calibri" w:cs="Calibri"/>
          <w:b/>
          <w:b/>
          <w:caps/>
          <w:sz w:val="20"/>
          <w:szCs w:val="20"/>
        </w:rPr>
      </w:pPr>
      <w:r>
        <w:rPr>
          <w:rFonts w:eastAsia="Calibri" w:cs="Calibri" w:ascii="Calibri Bold" w:hAnsi="Calibri Bold"/>
          <w:b/>
          <w:caps/>
          <w:sz w:val="24"/>
          <w:szCs w:val="24"/>
        </w:rPr>
        <w:t>Education</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Fonts w:eastAsia="Calibri" w:cs="Calibri" w:ascii="Calibri" w:hAnsi="Calibri"/>
          <w:sz w:val="20"/>
          <w:szCs w:val="20"/>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caps/>
          <w:sz w:val="20"/>
          <w:szCs w:val="20"/>
        </w:rPr>
        <w:t>University of Central Arkansas</w:t>
      </w:r>
      <w:r>
        <w:rPr>
          <w:rFonts w:eastAsia="Calibri" w:cs="Calibri" w:ascii="Calibri" w:hAnsi="Calibri"/>
          <w:sz w:val="20"/>
          <w:szCs w:val="20"/>
        </w:rPr>
        <w:t xml:space="preserve"> | Conway, AR</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b/>
          <w:sz w:val="20"/>
          <w:szCs w:val="20"/>
        </w:rPr>
        <w:t>Bachelor of Business Administration, Management Information Systems, Telecommunications Focus</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b w:val="false"/>
          <w:bCs w:val="false"/>
          <w:sz w:val="20"/>
          <w:szCs w:val="20"/>
        </w:rPr>
        <w:t>Bald Knob High School | Bald Knob, AR</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b w:val="false"/>
          <w:bCs w:val="false"/>
          <w:sz w:val="20"/>
          <w:szCs w:val="20"/>
        </w:rPr>
        <w:t>High School Diploma</w:t>
      </w:r>
      <w:r>
        <w:rPr>
          <w:rFonts w:eastAsia="Calibri" w:cs="Calibri" w:ascii="Calibri" w:hAnsi="Calibri"/>
          <w:b/>
          <w:sz w:val="20"/>
          <w:szCs w:val="20"/>
        </w:rPr>
        <w:tab/>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sz w:val="20"/>
          <w:szCs w:val="20"/>
        </w:rPr>
      </w:r>
    </w:p>
    <w:p>
      <w:pPr>
        <w:pStyle w:val="Standard"/>
        <w:pBdr>
          <w:top w:val="single" w:sz="4" w:space="1" w:color="000000"/>
          <w:bottom w:val="single" w:sz="4" w:space="1" w:color="000000"/>
        </w:pBdr>
        <w:shd w:val="clear" w:color="auto" w:fill="F2F2F2" w:themeFill="background1" w:themeFillShade="f2"/>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Bold" w:hAnsi="Calibri Bold" w:eastAsia="Calibri" w:cs="Calibri"/>
          <w:b/>
          <w:b/>
          <w:caps/>
          <w:sz w:val="24"/>
          <w:szCs w:val="20"/>
        </w:rPr>
      </w:pPr>
      <w:r>
        <w:rPr>
          <w:rFonts w:eastAsia="Calibri" w:cs="Calibri" w:ascii="Calibri Bold" w:hAnsi="Calibri Bold"/>
          <w:b/>
          <w:caps/>
          <w:sz w:val="24"/>
          <w:szCs w:val="20"/>
        </w:rPr>
        <w:t>Professional Experience</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Fonts w:eastAsia="Calibri" w:cs="Calibri" w:ascii="Calibri" w:hAnsi="Calibri"/>
          <w:sz w:val="20"/>
          <w:szCs w:val="20"/>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caps/>
          <w:sz w:val="20"/>
          <w:szCs w:val="20"/>
        </w:rPr>
        <w:t>Ensono</w:t>
      </w:r>
      <w:r>
        <w:rPr>
          <w:rFonts w:eastAsia="Calibri" w:cs="Calibri" w:ascii="Calibri" w:hAnsi="Calibri"/>
          <w:sz w:val="20"/>
          <w:szCs w:val="20"/>
        </w:rPr>
        <w:t xml:space="preserve"> | Conway, AR</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b/>
          <w:bCs/>
          <w:sz w:val="20"/>
          <w:szCs w:val="20"/>
        </w:rPr>
        <w:t>IT Project Manager</w:t>
        <w:tab/>
        <w:tab/>
      </w:r>
      <w:r>
        <w:rPr>
          <w:rFonts w:eastAsia="Calibri" w:cs="Calibri" w:ascii="Calibri" w:hAnsi="Calibri"/>
          <w:sz w:val="20"/>
          <w:szCs w:val="20"/>
        </w:rPr>
        <w:t>05/2023 – 03/2025</w:t>
      </w:r>
    </w:p>
    <w:p>
      <w:pPr>
        <w:pStyle w:val="Standard"/>
        <w:tabs>
          <w:tab w:val="clear" w:pos="720"/>
          <w:tab w:val="left" w:pos="900" w:leader="none"/>
          <w:tab w:val="right" w:pos="10674" w:leader="none"/>
        </w:tabs>
        <w:spacing w:lineRule="auto" w:line="264"/>
        <w:rPr>
          <w:rFonts w:ascii="Calibri" w:hAnsi="Calibri" w:cs="Calibri"/>
          <w:sz w:val="20"/>
          <w:szCs w:val="20"/>
        </w:rPr>
      </w:pPr>
      <w:r>
        <w:rPr>
          <w:rFonts w:eastAsia="Calibri" w:cs="Calibri" w:ascii="Calibri" w:hAnsi="Calibri"/>
          <w:sz w:val="20"/>
          <w:szCs w:val="20"/>
        </w:rPr>
        <w:t>Oversaw projects spanning 20 client accounts, including upgrades for z/OS, software, CICS, MQ, WAS, DB2, ADABAS, and internal organizational restructure. Planned and scheduled upgrade and maintenance projects across multiple towers of management and software disciplines. Coordinated individual upgrade events on weekends, including scheduling, allocating resources, reviewing work information with internal/external stakeholders, and providing live updates and issue tracking.</w:t>
      </w:r>
      <w:r>
        <w:rPr>
          <w:rFonts w:cs="Calibri" w:ascii="Calibri" w:hAnsi="Calibri"/>
          <w:sz w:val="20"/>
          <w:szCs w:val="20"/>
        </w:rPr>
        <w:t xml:space="preserve"> </w:t>
      </w:r>
    </w:p>
    <w:p>
      <w:pPr>
        <w:pStyle w:val="Standard"/>
        <w:numPr>
          <w:ilvl w:val="0"/>
          <w:numId w:val="2"/>
        </w:numPr>
        <w:tabs>
          <w:tab w:val="clear" w:pos="720"/>
          <w:tab w:val="left" w:pos="900" w:leader="none"/>
          <w:tab w:val="right" w:pos="10674" w:leader="none"/>
        </w:tabs>
        <w:spacing w:lineRule="auto" w:line="264"/>
        <w:ind w:left="648" w:hanging="288"/>
        <w:rPr>
          <w:rFonts w:ascii="Calibri" w:hAnsi="Calibri" w:cs="Calibri"/>
          <w:sz w:val="20"/>
          <w:szCs w:val="20"/>
        </w:rPr>
      </w:pPr>
      <w:r>
        <w:rPr>
          <w:rFonts w:cs="Calibri" w:ascii="Calibri" w:hAnsi="Calibri"/>
          <w:sz w:val="20"/>
          <w:szCs w:val="20"/>
        </w:rPr>
        <w:t xml:space="preserve">Adapted to changes following reorganization by partnering with colleague to oversee cross sections of U.S. teams and incorporating hybrid approach to balance agile methodology for execution and waterfall for long-term planning. </w:t>
      </w:r>
    </w:p>
    <w:p>
      <w:pPr>
        <w:pStyle w:val="Standard"/>
        <w:numPr>
          <w:ilvl w:val="0"/>
          <w:numId w:val="2"/>
        </w:numPr>
        <w:tabs>
          <w:tab w:val="clear" w:pos="720"/>
          <w:tab w:val="left" w:pos="900" w:leader="none"/>
          <w:tab w:val="right" w:pos="10674" w:leader="none"/>
        </w:tabs>
        <w:spacing w:lineRule="auto" w:line="264"/>
        <w:ind w:left="648" w:hanging="288"/>
        <w:rPr>
          <w:rFonts w:ascii="Calibri" w:hAnsi="Calibri" w:eastAsia="Calibri" w:cs="Calibri"/>
          <w:sz w:val="20"/>
          <w:szCs w:val="20"/>
        </w:rPr>
      </w:pPr>
      <w:r>
        <w:rPr>
          <w:rFonts w:eastAsia="Calibri" w:cs="Calibri" w:ascii="Calibri" w:hAnsi="Calibri"/>
          <w:sz w:val="20"/>
          <w:szCs w:val="20"/>
        </w:rPr>
        <w:t xml:space="preserve">Cleared roadblocks and enabled communication with various lines of business and clients by providing direction and coordination for global teams of programmers and using agile methodology in month-long sprints with weekly stand-up calls. </w:t>
      </w:r>
    </w:p>
    <w:p>
      <w:pPr>
        <w:pStyle w:val="Standard"/>
        <w:numPr>
          <w:ilvl w:val="1"/>
          <w:numId w:val="3"/>
        </w:numPr>
        <w:tabs>
          <w:tab w:val="clear" w:pos="720"/>
          <w:tab w:val="left" w:pos="900" w:leader="none"/>
          <w:tab w:val="right" w:pos="10674" w:leader="none"/>
        </w:tabs>
        <w:spacing w:lineRule="auto" w:line="264"/>
        <w:ind w:left="936" w:hanging="288"/>
        <w:rPr>
          <w:rFonts w:ascii="Calibri" w:hAnsi="Calibri" w:eastAsia="Calibri" w:cs="Calibri"/>
          <w:sz w:val="20"/>
          <w:szCs w:val="20"/>
        </w:rPr>
      </w:pPr>
      <w:r>
        <w:rPr>
          <w:rFonts w:eastAsia="Calibri" w:cs="Calibri" w:ascii="Calibri" w:hAnsi="Calibri"/>
          <w:sz w:val="20"/>
          <w:szCs w:val="20"/>
        </w:rPr>
        <w:t>Prevented potential backouts in upgrades and saved 20-100 hours of follow-up work by improving project planning efficiency.</w:t>
      </w:r>
    </w:p>
    <w:p>
      <w:pPr>
        <w:pStyle w:val="Standard"/>
        <w:numPr>
          <w:ilvl w:val="1"/>
          <w:numId w:val="3"/>
        </w:numPr>
        <w:tabs>
          <w:tab w:val="clear" w:pos="720"/>
          <w:tab w:val="left" w:pos="900" w:leader="none"/>
          <w:tab w:val="right" w:pos="10674" w:leader="none"/>
        </w:tabs>
        <w:spacing w:lineRule="auto" w:line="264"/>
        <w:ind w:left="936" w:hanging="288"/>
        <w:rPr>
          <w:rFonts w:ascii="Calibri" w:hAnsi="Calibri" w:eastAsia="Calibri" w:cs="Calibri"/>
          <w:sz w:val="20"/>
          <w:szCs w:val="20"/>
        </w:rPr>
      </w:pPr>
      <w:r>
        <w:rPr>
          <w:rFonts w:eastAsia="Calibri" w:cs="Calibri" w:ascii="Calibri" w:hAnsi="Calibri"/>
          <w:sz w:val="20"/>
          <w:szCs w:val="20"/>
        </w:rPr>
        <w:t>Defined and refined processes followed by Optimize Project Management team, including refining upgrade coordination events and planning processes in lifecycle management.</w:t>
      </w:r>
    </w:p>
    <w:p>
      <w:pPr>
        <w:pStyle w:val="Standard"/>
        <w:numPr>
          <w:ilvl w:val="0"/>
          <w:numId w:val="3"/>
        </w:numPr>
        <w:tabs>
          <w:tab w:val="clear" w:pos="720"/>
          <w:tab w:val="left" w:pos="900" w:leader="none"/>
          <w:tab w:val="right" w:pos="10674" w:leader="none"/>
        </w:tabs>
        <w:spacing w:lineRule="auto" w:line="264"/>
        <w:ind w:left="648" w:hanging="288"/>
        <w:rPr>
          <w:rFonts w:ascii="Calibri" w:hAnsi="Calibri" w:cs="Calibri"/>
          <w:sz w:val="20"/>
          <w:szCs w:val="20"/>
        </w:rPr>
      </w:pPr>
      <w:r>
        <w:rPr>
          <w:rFonts w:cs="Calibri" w:ascii="Calibri" w:hAnsi="Calibri"/>
          <w:sz w:val="20"/>
          <w:szCs w:val="20"/>
        </w:rPr>
        <w:t>Executed critical scheduling decisions with stakeholders by me</w:t>
      </w:r>
      <w:r>
        <w:rPr>
          <w:rFonts w:eastAsia="Calibri" w:cs="Calibri" w:ascii="Calibri" w:hAnsi="Calibri"/>
          <w:sz w:val="20"/>
          <w:szCs w:val="20"/>
        </w:rPr>
        <w:t xml:space="preserve">eting weekly with clients/stakeholders to report status upgrades/roadblocks and align internal/external testers for test-out activities. </w:t>
      </w:r>
    </w:p>
    <w:p>
      <w:pPr>
        <w:pStyle w:val="Standard"/>
        <w:numPr>
          <w:ilvl w:val="0"/>
          <w:numId w:val="3"/>
        </w:numPr>
        <w:tabs>
          <w:tab w:val="clear" w:pos="720"/>
          <w:tab w:val="left" w:pos="900" w:leader="none"/>
          <w:tab w:val="right" w:pos="10674" w:leader="none"/>
        </w:tabs>
        <w:spacing w:lineRule="auto" w:line="264"/>
        <w:ind w:left="648" w:hanging="288"/>
        <w:rPr>
          <w:rFonts w:ascii="Calibri" w:hAnsi="Calibri" w:eastAsia="Calibri" w:cs="Calibri"/>
          <w:sz w:val="20"/>
          <w:szCs w:val="20"/>
        </w:rPr>
      </w:pPr>
      <w:r>
        <w:rPr>
          <w:rFonts w:eastAsia="Calibri" w:cs="Calibri" w:ascii="Calibri" w:hAnsi="Calibri"/>
          <w:sz w:val="20"/>
          <w:szCs w:val="20"/>
        </w:rPr>
        <w:t xml:space="preserve">Advanced 6 project managers to high-output contributors by training and mentoring employees, establishing and developing Optimize PM team, and assisting in growing personal careers. </w:t>
      </w:r>
    </w:p>
    <w:p>
      <w:pPr>
        <w:pStyle w:val="Standard"/>
        <w:numPr>
          <w:ilvl w:val="1"/>
          <w:numId w:val="3"/>
        </w:numPr>
        <w:tabs>
          <w:tab w:val="clear" w:pos="720"/>
          <w:tab w:val="left" w:pos="900" w:leader="none"/>
          <w:tab w:val="right" w:pos="10674" w:leader="none"/>
        </w:tabs>
        <w:spacing w:lineRule="auto" w:line="264"/>
        <w:ind w:left="936" w:hanging="288"/>
        <w:rPr>
          <w:rFonts w:ascii="Calibri" w:hAnsi="Calibri" w:eastAsia="Calibri" w:cs="Calibri"/>
          <w:sz w:val="20"/>
          <w:szCs w:val="20"/>
        </w:rPr>
      </w:pPr>
      <w:r>
        <w:rPr>
          <w:rFonts w:eastAsia="Calibri" w:cs="Calibri" w:ascii="Calibri" w:hAnsi="Calibri"/>
          <w:sz w:val="20"/>
          <w:szCs w:val="20"/>
        </w:rPr>
        <w:t xml:space="preserve">Eliminated deployment issues and decreased siloed work efforts by creating Stage Gating process to plan and execute upgrades/patches for all managed software. </w:t>
      </w:r>
    </w:p>
    <w:p>
      <w:pPr>
        <w:pStyle w:val="Standard"/>
        <w:numPr>
          <w:ilvl w:val="0"/>
          <w:numId w:val="3"/>
        </w:numPr>
        <w:tabs>
          <w:tab w:val="clear" w:pos="720"/>
          <w:tab w:val="left" w:pos="900" w:leader="none"/>
          <w:tab w:val="right" w:pos="10674" w:leader="none"/>
        </w:tabs>
        <w:spacing w:lineRule="auto" w:line="264"/>
        <w:rPr>
          <w:rFonts w:ascii="Calibri" w:hAnsi="Calibri" w:eastAsia="Calibri" w:cs="Calibri"/>
          <w:sz w:val="20"/>
          <w:szCs w:val="20"/>
        </w:rPr>
      </w:pPr>
      <w:r>
        <w:rPr>
          <w:rFonts w:eastAsia="Calibri" w:cs="Calibri" w:ascii="Calibri" w:hAnsi="Calibri"/>
          <w:sz w:val="20"/>
          <w:szCs w:val="20"/>
        </w:rPr>
        <w:t>Achieved Ensono Star of the Month twice for crucial org-wide contributions.</w:t>
      </w:r>
    </w:p>
    <w:p>
      <w:pPr>
        <w:pStyle w:val="Standard"/>
        <w:numPr>
          <w:ilvl w:val="1"/>
          <w:numId w:val="3"/>
        </w:numPr>
        <w:tabs>
          <w:tab w:val="clear" w:pos="720"/>
          <w:tab w:val="left" w:pos="900" w:leader="none"/>
          <w:tab w:val="right" w:pos="10674" w:leader="none"/>
        </w:tabs>
        <w:spacing w:lineRule="auto" w:line="264"/>
        <w:ind w:left="936" w:hanging="288"/>
        <w:rPr>
          <w:rFonts w:ascii="Calibri" w:hAnsi="Calibri" w:eastAsia="Calibri" w:cs="Calibri"/>
          <w:sz w:val="20"/>
          <w:szCs w:val="20"/>
        </w:rPr>
      </w:pPr>
      <w:r>
        <w:rPr>
          <w:rFonts w:eastAsia="Calibri" w:cs="Calibri" w:ascii="Calibri" w:hAnsi="Calibri"/>
          <w:sz w:val="20"/>
          <w:szCs w:val="20"/>
        </w:rPr>
        <w:t>Revamped mainframe internship and created better curriculum to accelerate training with group of 5.</w:t>
      </w:r>
    </w:p>
    <w:p>
      <w:pPr>
        <w:pStyle w:val="Standard"/>
        <w:numPr>
          <w:ilvl w:val="1"/>
          <w:numId w:val="3"/>
        </w:numPr>
        <w:tabs>
          <w:tab w:val="clear" w:pos="720"/>
          <w:tab w:val="left" w:pos="900" w:leader="none"/>
          <w:tab w:val="right" w:pos="10674" w:leader="none"/>
        </w:tabs>
        <w:spacing w:lineRule="auto" w:line="264"/>
        <w:ind w:left="936" w:hanging="288"/>
        <w:rPr>
          <w:rFonts w:ascii="Calibri" w:hAnsi="Calibri" w:eastAsia="Calibri" w:cs="Calibri"/>
          <w:sz w:val="20"/>
          <w:szCs w:val="20"/>
        </w:rPr>
      </w:pPr>
      <w:r>
        <w:rPr>
          <w:rFonts w:eastAsia="Calibri" w:cs="Calibri" w:ascii="Calibri" w:hAnsi="Calibri"/>
          <w:sz w:val="20"/>
          <w:szCs w:val="20"/>
        </w:rPr>
        <w:t>Overhauled facilitation process after assuming interim management role in manager’s absence.</w:t>
      </w:r>
    </w:p>
    <w:p>
      <w:pPr>
        <w:pStyle w:val="Standard"/>
        <w:tabs>
          <w:tab w:val="clear" w:pos="720"/>
          <w:tab w:val="left" w:pos="900" w:leader="none"/>
          <w:tab w:val="right" w:pos="10674" w:leader="none"/>
        </w:tabs>
        <w:spacing w:lineRule="auto" w:line="264"/>
        <w:rPr>
          <w:rFonts w:ascii="Calibri" w:hAnsi="Calibri" w:cs="Calibri"/>
          <w:sz w:val="20"/>
          <w:szCs w:val="20"/>
        </w:rPr>
      </w:pPr>
      <w:r>
        <w:rPr>
          <w:rFonts w:cs="Calibri" w:ascii="Calibri" w:hAnsi="Calibri"/>
          <w:sz w:val="20"/>
          <w:szCs w:val="20"/>
        </w:rPr>
      </w:r>
    </w:p>
    <w:p>
      <w:pPr>
        <w:pStyle w:val="Standard"/>
        <w:tabs>
          <w:tab w:val="clear" w:pos="720"/>
          <w:tab w:val="left" w:pos="900" w:leader="none"/>
          <w:tab w:val="right" w:pos="10674" w:leader="none"/>
        </w:tabs>
        <w:spacing w:lineRule="auto" w:line="264"/>
        <w:rPr>
          <w:rFonts w:ascii="Calibri" w:hAnsi="Calibri" w:cs="Calibri"/>
          <w:sz w:val="20"/>
          <w:szCs w:val="20"/>
        </w:rPr>
      </w:pPr>
      <w:r>
        <w:rPr>
          <w:rFonts w:cs="Calibri" w:ascii="Calibri" w:hAnsi="Calibri"/>
          <w:b/>
          <w:bCs/>
          <w:sz w:val="20"/>
          <w:szCs w:val="20"/>
        </w:rPr>
        <w:t>Associate Project Manager</w:t>
      </w:r>
      <w:r>
        <w:rPr>
          <w:rFonts w:cs="Calibri" w:ascii="Calibri" w:hAnsi="Calibri"/>
          <w:sz w:val="20"/>
          <w:szCs w:val="20"/>
        </w:rPr>
        <w:t xml:space="preserve"> </w:t>
        <w:tab/>
        <w:t>03/2020 – 05/2023</w:t>
      </w:r>
    </w:p>
    <w:p>
      <w:pPr>
        <w:pStyle w:val="Standard"/>
        <w:tabs>
          <w:tab w:val="clear" w:pos="720"/>
          <w:tab w:val="left" w:pos="900" w:leader="none"/>
          <w:tab w:val="right" w:pos="10674" w:leader="none"/>
        </w:tabs>
        <w:spacing w:lineRule="auto" w:line="264"/>
        <w:rPr>
          <w:rFonts w:ascii="Calibri" w:hAnsi="Calibri" w:cs="Calibri"/>
          <w:sz w:val="20"/>
          <w:szCs w:val="20"/>
        </w:rPr>
      </w:pPr>
      <w:r>
        <w:rPr>
          <w:rFonts w:cs="Calibri" w:ascii="Calibri" w:hAnsi="Calibri"/>
          <w:sz w:val="20"/>
          <w:szCs w:val="20"/>
        </w:rPr>
        <w:t xml:space="preserve">Delivered planning and facilitated upgrades across U.S. and global teams of 7-14 FTEs, including z/OS and ISV teams, as only project manager in The Optimize Organization. Performed sprints, standups, scrum, and kanban as scrum master. Worked with pre-determined budgets of $1M+. </w:t>
      </w:r>
    </w:p>
    <w:p>
      <w:pPr>
        <w:pStyle w:val="Standard"/>
        <w:numPr>
          <w:ilvl w:val="0"/>
          <w:numId w:val="1"/>
        </w:numPr>
        <w:tabs>
          <w:tab w:val="clear" w:pos="720"/>
          <w:tab w:val="left" w:pos="900" w:leader="none"/>
          <w:tab w:val="right" w:pos="10674" w:leader="none"/>
        </w:tabs>
        <w:spacing w:lineRule="auto" w:line="264"/>
        <w:rPr>
          <w:rFonts w:ascii="Calibri" w:hAnsi="Calibri" w:cs="Calibri"/>
          <w:sz w:val="20"/>
          <w:szCs w:val="20"/>
        </w:rPr>
      </w:pPr>
      <w:r>
        <w:rPr>
          <w:rFonts w:cs="Calibri" w:ascii="Calibri" w:hAnsi="Calibri"/>
          <w:sz w:val="20"/>
          <w:szCs w:val="20"/>
        </w:rPr>
        <w:t>Strengthened planning and upgrade facilitation by training 4 newly hired project managers in 1 year.</w:t>
      </w:r>
    </w:p>
    <w:p>
      <w:pPr>
        <w:pStyle w:val="Standard"/>
        <w:numPr>
          <w:ilvl w:val="0"/>
          <w:numId w:val="1"/>
        </w:numPr>
        <w:tabs>
          <w:tab w:val="clear" w:pos="720"/>
          <w:tab w:val="left" w:pos="900" w:leader="none"/>
          <w:tab w:val="right" w:pos="10674" w:leader="none"/>
        </w:tabs>
        <w:spacing w:lineRule="auto" w:line="264"/>
        <w:rPr>
          <w:rFonts w:ascii="Calibri" w:hAnsi="Calibri" w:cs="Calibri"/>
          <w:sz w:val="20"/>
          <w:szCs w:val="20"/>
        </w:rPr>
      </w:pPr>
      <w:r>
        <w:rPr>
          <w:rFonts w:cs="Calibri" w:ascii="Calibri" w:hAnsi="Calibri"/>
          <w:sz w:val="20"/>
          <w:szCs w:val="20"/>
        </w:rPr>
        <w:t>Maintained high-stakes project deadlines by implementing traditional waterfall approach in planning.</w:t>
      </w:r>
    </w:p>
    <w:p>
      <w:pPr>
        <w:pStyle w:val="Standard"/>
        <w:tabs>
          <w:tab w:val="clear" w:pos="720"/>
          <w:tab w:val="left" w:pos="900" w:leader="none"/>
          <w:tab w:val="right" w:pos="10674" w:leader="none"/>
        </w:tabs>
        <w:spacing w:lineRule="auto" w:line="264"/>
        <w:rPr>
          <w:rFonts w:ascii="Calibri" w:hAnsi="Calibri" w:cs="Calibri"/>
          <w:b/>
          <w:b/>
          <w:bCs/>
          <w:sz w:val="20"/>
          <w:szCs w:val="20"/>
        </w:rPr>
      </w:pPr>
      <w:r>
        <w:rPr>
          <w:rFonts w:cs="Calibri" w:ascii="Calibri" w:hAnsi="Calibri"/>
          <w:b/>
          <w:bCs/>
          <w:sz w:val="20"/>
          <w:szCs w:val="20"/>
        </w:rPr>
      </w:r>
    </w:p>
    <w:p>
      <w:pPr>
        <w:pStyle w:val="Standard"/>
        <w:tabs>
          <w:tab w:val="clear" w:pos="720"/>
          <w:tab w:val="left" w:pos="900" w:leader="none"/>
          <w:tab w:val="right" w:pos="10674" w:leader="none"/>
        </w:tabs>
        <w:spacing w:lineRule="auto" w:line="264"/>
        <w:rPr>
          <w:rFonts w:ascii="Calibri" w:hAnsi="Calibri" w:cs="Calibri"/>
          <w:b/>
          <w:b/>
          <w:bCs/>
          <w:sz w:val="20"/>
          <w:szCs w:val="20"/>
        </w:rPr>
      </w:pPr>
      <w:r>
        <w:rPr>
          <w:rFonts w:cs="Calibri" w:ascii="Calibri" w:hAnsi="Calibri"/>
          <w:b/>
          <w:bCs/>
          <w:sz w:val="20"/>
          <w:szCs w:val="20"/>
        </w:rPr>
      </w:r>
    </w:p>
    <w:p>
      <w:pPr>
        <w:pStyle w:val="Standard"/>
        <w:tabs>
          <w:tab w:val="clear" w:pos="720"/>
          <w:tab w:val="left" w:pos="900" w:leader="none"/>
          <w:tab w:val="right" w:pos="10674" w:leader="none"/>
        </w:tabs>
        <w:spacing w:lineRule="auto" w:line="264"/>
        <w:rPr>
          <w:rFonts w:ascii="Calibri" w:hAnsi="Calibri" w:cs="Calibri"/>
          <w:b/>
          <w:b/>
          <w:bCs/>
          <w:sz w:val="20"/>
          <w:szCs w:val="20"/>
        </w:rPr>
      </w:pPr>
      <w:r>
        <w:rPr>
          <w:rFonts w:cs="Calibri" w:ascii="Calibri" w:hAnsi="Calibri"/>
          <w:b/>
          <w:bCs/>
          <w:sz w:val="20"/>
          <w:szCs w:val="20"/>
        </w:rPr>
      </w:r>
    </w:p>
    <w:p>
      <w:pPr>
        <w:pStyle w:val="Standard"/>
        <w:pBdr>
          <w:top w:val="single" w:sz="4" w:space="1" w:color="000000"/>
          <w:bottom w:val="single" w:sz="4" w:space="1" w:color="000000"/>
        </w:pBdr>
        <w:shd w:val="clear" w:color="auto" w:fill="F2F2F2" w:themeFill="background1" w:themeFillShade="f2"/>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Bold" w:hAnsi="Calibri Bold" w:eastAsia="Calibri" w:cs="Calibri"/>
          <w:b/>
          <w:b/>
          <w:caps/>
          <w:sz w:val="24"/>
          <w:szCs w:val="20"/>
        </w:rPr>
      </w:pPr>
      <w:r>
        <w:rPr>
          <w:rFonts w:eastAsia="Calibri" w:cs="Calibri" w:ascii="Calibri Bold" w:hAnsi="Calibri Bold"/>
          <w:b/>
          <w:caps/>
          <w:sz w:val="24"/>
          <w:szCs w:val="20"/>
        </w:rPr>
        <w:t xml:space="preserve">Professional Experience </w:t>
      </w:r>
      <w:r>
        <w:rPr>
          <w:rFonts w:eastAsia="Calibri" w:cs="Calibri" w:ascii="Calibri" w:hAnsi="Calibri"/>
          <w:bCs/>
          <w:i/>
          <w:iCs/>
          <w:caps/>
          <w:sz w:val="24"/>
          <w:szCs w:val="20"/>
        </w:rPr>
        <w:t>– Continued</w:t>
      </w:r>
      <w:r>
        <w:rPr>
          <w:rFonts w:eastAsia="Calibri" w:cs="Calibri" w:ascii="Calibri Bold" w:hAnsi="Calibri Bold"/>
          <w:b/>
          <w:caps/>
          <w:sz w:val="24"/>
          <w:szCs w:val="20"/>
        </w:rPr>
        <w:t xml:space="preserve"> </w:t>
      </w:r>
    </w:p>
    <w:p>
      <w:pPr>
        <w:pStyle w:val="Standard"/>
        <w:tabs>
          <w:tab w:val="clear" w:pos="720"/>
          <w:tab w:val="left" w:pos="900" w:leader="none"/>
          <w:tab w:val="right" w:pos="10674" w:leader="none"/>
        </w:tabs>
        <w:spacing w:lineRule="auto" w:line="264"/>
        <w:rPr>
          <w:rFonts w:ascii="Calibri" w:hAnsi="Calibri" w:cs="Calibri"/>
          <w:b/>
          <w:b/>
          <w:bCs/>
          <w:sz w:val="20"/>
          <w:szCs w:val="20"/>
        </w:rPr>
      </w:pPr>
      <w:r>
        <w:rPr>
          <w:rFonts w:cs="Calibri" w:ascii="Calibri" w:hAnsi="Calibri"/>
          <w:b/>
          <w:bCs/>
          <w:sz w:val="20"/>
          <w:szCs w:val="20"/>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caps/>
          <w:sz w:val="20"/>
          <w:szCs w:val="20"/>
        </w:rPr>
        <w:t>Ensono</w:t>
      </w:r>
      <w:r>
        <w:rPr>
          <w:rFonts w:eastAsia="Calibri" w:cs="Calibri" w:ascii="Calibri" w:hAnsi="Calibri"/>
          <w:sz w:val="20"/>
          <w:szCs w:val="20"/>
        </w:rPr>
        <w:t xml:space="preserve"> | </w:t>
      </w:r>
      <w:r>
        <w:rPr>
          <w:rFonts w:eastAsia="Calibri" w:cs="Calibri" w:ascii="Calibri" w:hAnsi="Calibri"/>
          <w:i/>
          <w:iCs/>
          <w:sz w:val="20"/>
          <w:szCs w:val="20"/>
        </w:rPr>
        <w:t>Continued</w:t>
      </w:r>
      <w:r>
        <w:rPr>
          <w:rFonts w:eastAsia="Calibri" w:cs="Calibri" w:ascii="Calibri" w:hAnsi="Calibri"/>
          <w:sz w:val="20"/>
          <w:szCs w:val="20"/>
        </w:rPr>
        <w:t xml:space="preserve"> </w:t>
      </w:r>
    </w:p>
    <w:p>
      <w:pPr>
        <w:pStyle w:val="Standard"/>
        <w:tabs>
          <w:tab w:val="clear" w:pos="720"/>
          <w:tab w:val="left" w:pos="900" w:leader="none"/>
          <w:tab w:val="right" w:pos="10674" w:leader="none"/>
        </w:tabs>
        <w:spacing w:lineRule="auto" w:line="264"/>
        <w:rPr>
          <w:rFonts w:ascii="Calibri" w:hAnsi="Calibri" w:cs="Calibri"/>
          <w:sz w:val="20"/>
          <w:szCs w:val="20"/>
        </w:rPr>
      </w:pPr>
      <w:r>
        <w:rPr>
          <w:rFonts w:cs="Calibri" w:ascii="Calibri" w:hAnsi="Calibri"/>
          <w:b/>
          <w:bCs/>
          <w:sz w:val="20"/>
          <w:szCs w:val="20"/>
        </w:rPr>
        <w:t>Associate Systems Programmer</w:t>
      </w:r>
      <w:r>
        <w:rPr>
          <w:rFonts w:cs="Calibri" w:ascii="Calibri" w:hAnsi="Calibri"/>
          <w:sz w:val="20"/>
          <w:szCs w:val="20"/>
        </w:rPr>
        <w:t xml:space="preserve"> </w:t>
        <w:tab/>
        <w:t>08/2019 – 03/2020</w:t>
      </w:r>
    </w:p>
    <w:p>
      <w:pPr>
        <w:pStyle w:val="Standard"/>
        <w:tabs>
          <w:tab w:val="clear" w:pos="720"/>
          <w:tab w:val="left" w:pos="900" w:leader="none"/>
          <w:tab w:val="right" w:pos="10674" w:leader="none"/>
        </w:tabs>
        <w:spacing w:lineRule="auto" w:line="264"/>
        <w:rPr>
          <w:rFonts w:ascii="Calibri" w:hAnsi="Calibri" w:cs="Calibri"/>
          <w:sz w:val="20"/>
          <w:szCs w:val="20"/>
        </w:rPr>
      </w:pPr>
      <w:r>
        <w:rPr>
          <w:rFonts w:cs="Calibri" w:ascii="Calibri" w:hAnsi="Calibri"/>
          <w:sz w:val="20"/>
          <w:szCs w:val="20"/>
        </w:rPr>
        <w:t>Partnered with 1 z/OS programmer to perform planning for assigned upgrades. Created timelines for specific upgrade events, aligned internal testers (Ensono systems programmers) and clients who maintained ownership of mainframe systems. Reviewed upgrade timeline of events with internal/external resources and provided live, comprehensive hourly updates to stakeholders. Documented incidents/decisions, followed up on action items, and performed callouts for absentees or escalations.</w:t>
      </w:r>
    </w:p>
    <w:p>
      <w:pPr>
        <w:pStyle w:val="Standard"/>
        <w:numPr>
          <w:ilvl w:val="0"/>
          <w:numId w:val="4"/>
        </w:numPr>
        <w:tabs>
          <w:tab w:val="clear" w:pos="720"/>
          <w:tab w:val="left" w:pos="900" w:leader="none"/>
          <w:tab w:val="right" w:pos="10674" w:leader="none"/>
        </w:tabs>
        <w:spacing w:lineRule="auto" w:line="264"/>
        <w:rPr>
          <w:rFonts w:ascii="Calibri" w:hAnsi="Calibri" w:cs="Calibri"/>
          <w:sz w:val="20"/>
          <w:szCs w:val="20"/>
        </w:rPr>
      </w:pPr>
      <w:r>
        <w:rPr>
          <w:rFonts w:cs="Calibri" w:ascii="Calibri" w:hAnsi="Calibri"/>
          <w:sz w:val="20"/>
          <w:szCs w:val="20"/>
        </w:rPr>
        <w:t>Increased technician efficiency by delegating process tasks to PM team to save time in preparation and execution.</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Fonts w:eastAsia="Calibri" w:cs="Calibri" w:ascii="Calibri" w:hAnsi="Calibri"/>
          <w:sz w:val="20"/>
          <w:szCs w:val="20"/>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i/>
          <w:i/>
          <w:iCs/>
          <w:sz w:val="20"/>
          <w:szCs w:val="20"/>
        </w:rPr>
      </w:pPr>
      <w:r>
        <w:rPr>
          <w:rFonts w:eastAsia="Calibri" w:cs="Calibri" w:ascii="Calibri" w:hAnsi="Calibri"/>
          <w:i/>
          <w:iCs/>
          <w:sz w:val="20"/>
          <w:szCs w:val="20"/>
        </w:rPr>
        <w:t xml:space="preserve">Additional Experience: </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cs="Calibri"/>
          <w:sz w:val="20"/>
          <w:szCs w:val="20"/>
        </w:rPr>
      </w:pPr>
      <w:r>
        <w:rPr>
          <w:rFonts w:eastAsia="Calibri" w:cs="Calibri" w:ascii="Calibri" w:hAnsi="Calibri"/>
          <w:caps/>
          <w:sz w:val="20"/>
          <w:szCs w:val="20"/>
        </w:rPr>
        <w:t>Ensono</w:t>
      </w:r>
      <w:r>
        <w:rPr>
          <w:rFonts w:eastAsia="Calibri" w:cs="Calibri" w:ascii="Calibri" w:hAnsi="Calibri"/>
          <w:sz w:val="20"/>
          <w:szCs w:val="20"/>
        </w:rPr>
        <w:t xml:space="preserve"> | Conway, AR – </w:t>
      </w:r>
      <w:r>
        <w:rPr>
          <w:rFonts w:eastAsia="Calibri" w:cs="Calibri" w:ascii="Calibri" w:hAnsi="Calibri"/>
          <w:b/>
          <w:bCs/>
          <w:sz w:val="20"/>
          <w:szCs w:val="20"/>
        </w:rPr>
        <w:t>Mainframe Academy Intern</w:t>
      </w:r>
      <w:r>
        <w:rPr>
          <w:rFonts w:eastAsia="Calibri" w:cs="Calibri" w:ascii="Calibri" w:hAnsi="Calibri"/>
          <w:sz w:val="20"/>
          <w:szCs w:val="20"/>
        </w:rPr>
        <w:t xml:space="preserve"> </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Fonts w:eastAsia="Calibri" w:cs="Calibri" w:ascii="Calibri" w:hAnsi="Calibri"/>
          <w:sz w:val="20"/>
          <w:szCs w:val="20"/>
        </w:rPr>
      </w:r>
    </w:p>
    <w:p>
      <w:pPr>
        <w:pStyle w:val="Standard"/>
        <w:pBdr>
          <w:top w:val="single" w:sz="4" w:space="1" w:color="000000"/>
          <w:bottom w:val="single" w:sz="4" w:space="1" w:color="000000"/>
        </w:pBdr>
        <w:shd w:val="clear" w:color="auto" w:fill="F2F2F2" w:themeFill="background1" w:themeFillShade="f2"/>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Bold" w:hAnsi="Calibri Bold" w:eastAsia="Calibri" w:cs="Calibri"/>
          <w:b/>
          <w:b/>
          <w:caps/>
          <w:sz w:val="24"/>
          <w:szCs w:val="24"/>
        </w:rPr>
      </w:pPr>
      <w:r>
        <w:rPr>
          <w:rFonts w:eastAsia="Calibri" w:cs="Calibri" w:ascii="Calibri Bold" w:hAnsi="Calibri Bold"/>
          <w:b/>
          <w:caps/>
          <w:sz w:val="24"/>
          <w:szCs w:val="24"/>
        </w:rPr>
        <w:t>Technical Skills</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rPr>
          <w:rFonts w:ascii="Calibri" w:hAnsi="Calibri" w:eastAsia="Calibri" w:cs="Calibri"/>
          <w:sz w:val="20"/>
          <w:szCs w:val="20"/>
        </w:rPr>
      </w:pPr>
      <w:r>
        <w:rPr>
          <w:rFonts w:eastAsia="Calibri" w:cs="Calibri" w:ascii="Calibri" w:hAnsi="Calibri"/>
          <w:sz w:val="20"/>
          <w:szCs w:val="20"/>
        </w:rPr>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w:hAnsi="Calibri" w:cs="Calibri"/>
          <w:sz w:val="20"/>
          <w:szCs w:val="20"/>
        </w:rPr>
      </w:pPr>
      <w:r>
        <w:rPr>
          <w:rFonts w:eastAsia="Calibri" w:cs="Calibri" w:ascii="Calibri" w:hAnsi="Calibri"/>
          <w:sz w:val="20"/>
          <w:szCs w:val="20"/>
        </w:rPr>
        <w:t>Microsoft Office (Word, Excel, PowerPoint, Outlook, Teams, Project, SharePoint) | Airtable | Tableau</w:t>
      </w:r>
    </w:p>
    <w:p>
      <w:pPr>
        <w:pStyle w:val="Standard"/>
        <w:tabs>
          <w:tab w:val="clear" w:pos="720"/>
          <w:tab w:val="left" w:pos="360" w:leader="none"/>
          <w:tab w:val="left" w:pos="648" w:leader="none"/>
          <w:tab w:val="left" w:pos="936" w:leader="none"/>
          <w:tab w:val="center" w:pos="5184" w:leader="none"/>
          <w:tab w:val="right" w:pos="10224" w:leader="none"/>
        </w:tabs>
        <w:spacing w:lineRule="auto" w:line="264"/>
        <w:jc w:val="center"/>
        <w:rPr>
          <w:rFonts w:ascii="Calibri" w:hAnsi="Calibri" w:eastAsia="Calibri" w:cs="Calibri"/>
          <w:sz w:val="20"/>
          <w:szCs w:val="20"/>
        </w:rPr>
      </w:pPr>
      <w:r>
        <w:rPr>
          <w:rFonts w:eastAsia="Calibri" w:cs="Calibri" w:ascii="Calibri" w:hAnsi="Calibri"/>
          <w:sz w:val="20"/>
          <w:szCs w:val="20"/>
        </w:rPr>
        <w:t xml:space="preserve"> </w:t>
      </w:r>
      <w:r>
        <w:rPr>
          <w:rFonts w:eastAsia="Calibri" w:cs="Calibri" w:ascii="Calibri" w:hAnsi="Calibri"/>
          <w:sz w:val="20"/>
          <w:szCs w:val="20"/>
        </w:rPr>
        <w:t>Zoom | Google Workspace (Gmail, Docs, Sheets, Slides, Forms, Drive) | Java | Python</w:t>
      </w:r>
    </w:p>
    <w:sectPr>
      <w:headerReference w:type="default" r:id="rId4"/>
      <w:type w:val="nextPage"/>
      <w:pgSz w:w="12240" w:h="15840"/>
      <w:pgMar w:left="1008" w:right="1008" w:gutter="0" w:header="720" w:top="778" w:footer="0" w:bottom="720"/>
      <w:pgNumType w:start="1" w:fmt="decimal"/>
      <w:formProt w:val="false"/>
      <w:titlePg/>
      <w:textDirection w:val="lrTb"/>
      <w:docGrid w:type="default" w:linePitch="299"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Calibri">
    <w:charset w:val="00"/>
    <w:family w:val="roman"/>
    <w:pitch w:val="variable"/>
  </w:font>
  <w:font w:name="Calibri Bold">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tabs>
        <w:tab w:val="clear" w:pos="720"/>
        <w:tab w:val="left" w:pos="360" w:leader="none"/>
        <w:tab w:val="left" w:pos="648" w:leader="none"/>
        <w:tab w:val="left" w:pos="936" w:leader="none"/>
        <w:tab w:val="center" w:pos="5184" w:leader="none"/>
        <w:tab w:val="right" w:pos="10224" w:leader="none"/>
      </w:tabs>
      <w:spacing w:lineRule="auto" w:line="240"/>
      <w:jc w:val="center"/>
      <w:rPr>
        <w:rFonts w:ascii="Calibri" w:hAnsi="Calibri" w:eastAsia="Calibri" w:cs="Calibri"/>
        <w:bCs/>
        <w:caps/>
        <w:sz w:val="32"/>
        <w:szCs w:val="20"/>
        <w:lang w:val="es-ES"/>
      </w:rPr>
    </w:pPr>
    <w:r>
      <w:rPr>
        <w:rFonts w:eastAsia="Calibri" w:cs="Calibri" w:ascii="Calibri" w:hAnsi="Calibri"/>
        <w:bCs/>
        <w:caps/>
        <w:sz w:val="32"/>
        <w:szCs w:val="20"/>
        <w:lang w:val="es-ES"/>
      </w:rPr>
      <w:t>Michael Roetzel</w:t>
      <w:tab/>
      <w:tab/>
    </w:r>
    <w:r>
      <w:rPr>
        <w:rFonts w:eastAsia="Calibri" w:cs="Calibri" w:ascii="Calibri" w:hAnsi="Calibri"/>
        <w:sz w:val="20"/>
        <w:szCs w:val="20"/>
        <w:lang w:val="es-ES"/>
      </w:rPr>
      <w:t xml:space="preserve">Page 2 | 501-283-1293 | </w:t>
    </w:r>
    <w:hyperlink r:id="rId1">
      <w:r>
        <w:rPr>
          <w:rFonts w:eastAsia="Calibri" w:cs="Calibri" w:ascii="Calibri" w:hAnsi="Calibri"/>
          <w:sz w:val="20"/>
          <w:szCs w:val="20"/>
          <w:lang w:val="es-ES"/>
        </w:rPr>
        <w:t>MichaelRoetzel@gmail.com</w:t>
      </w:r>
    </w:hyperlink>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Arial" w:hAnsi="Arial" w:eastAsia="Arial" w:cs="Arial"/>
      <w:color w:val="auto"/>
      <w:kern w:val="0"/>
      <w:sz w:val="22"/>
      <w:szCs w:val="22"/>
      <w:lang w:val="en-US" w:eastAsia="en-US" w:bidi="ar-SA"/>
    </w:rPr>
  </w:style>
  <w:style w:type="paragraph" w:styleId="Heading1">
    <w:name w:val="Heading 1"/>
    <w:basedOn w:val="Standard"/>
    <w:next w:val="Standard"/>
    <w:uiPriority w:val="9"/>
    <w:qFormat/>
    <w:pPr>
      <w:keepNext w:val="true"/>
      <w:keepLines/>
      <w:spacing w:before="400" w:after="120"/>
      <w:outlineLvl w:val="0"/>
    </w:pPr>
    <w:rPr>
      <w:sz w:val="40"/>
      <w:szCs w:val="40"/>
    </w:rPr>
  </w:style>
  <w:style w:type="paragraph" w:styleId="Heading2">
    <w:name w:val="Heading 2"/>
    <w:basedOn w:val="Standard"/>
    <w:next w:val="Standard"/>
    <w:uiPriority w:val="9"/>
    <w:semiHidden/>
    <w:unhideWhenUsed/>
    <w:qFormat/>
    <w:pPr>
      <w:keepNext w:val="true"/>
      <w:keepLines/>
      <w:spacing w:before="360" w:after="120"/>
      <w:outlineLvl w:val="1"/>
    </w:pPr>
    <w:rPr>
      <w:sz w:val="32"/>
      <w:szCs w:val="32"/>
    </w:rPr>
  </w:style>
  <w:style w:type="paragraph" w:styleId="Heading3">
    <w:name w:val="Heading 3"/>
    <w:basedOn w:val="Standard"/>
    <w:next w:val="Standard"/>
    <w:uiPriority w:val="9"/>
    <w:semiHidden/>
    <w:unhideWhenUsed/>
    <w:qFormat/>
    <w:pPr>
      <w:keepNext w:val="true"/>
      <w:keepLines/>
      <w:spacing w:before="320" w:after="80"/>
      <w:outlineLvl w:val="2"/>
    </w:pPr>
    <w:rPr>
      <w:color w:val="434343"/>
      <w:sz w:val="28"/>
      <w:szCs w:val="28"/>
    </w:rPr>
  </w:style>
  <w:style w:type="paragraph" w:styleId="Heading4">
    <w:name w:val="Heading 4"/>
    <w:basedOn w:val="Standard"/>
    <w:next w:val="Standard"/>
    <w:uiPriority w:val="9"/>
    <w:semiHidden/>
    <w:unhideWhenUsed/>
    <w:qFormat/>
    <w:pPr>
      <w:keepNext w:val="true"/>
      <w:keepLines/>
      <w:spacing w:before="280" w:after="80"/>
      <w:outlineLvl w:val="3"/>
    </w:pPr>
    <w:rPr>
      <w:color w:val="666666"/>
      <w:sz w:val="24"/>
      <w:szCs w:val="24"/>
    </w:rPr>
  </w:style>
  <w:style w:type="paragraph" w:styleId="Heading5">
    <w:name w:val="Heading 5"/>
    <w:basedOn w:val="Standard"/>
    <w:next w:val="Standard"/>
    <w:uiPriority w:val="9"/>
    <w:semiHidden/>
    <w:unhideWhenUsed/>
    <w:qFormat/>
    <w:pPr>
      <w:keepNext w:val="true"/>
      <w:keepLines/>
      <w:spacing w:before="240" w:after="80"/>
      <w:outlineLvl w:val="4"/>
    </w:pPr>
    <w:rPr>
      <w:color w:val="666666"/>
    </w:rPr>
  </w:style>
  <w:style w:type="paragraph" w:styleId="Heading6">
    <w:name w:val="Heading 6"/>
    <w:basedOn w:val="Standard"/>
    <w:next w:val="Standard"/>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qFormat/>
    <w:rPr/>
  </w:style>
  <w:style w:type="character" w:styleId="FooterChar" w:customStyle="1">
    <w:name w:val="Footer Char"/>
    <w:basedOn w:val="DefaultParagraphFont"/>
    <w:qFormat/>
    <w:rPr/>
  </w:style>
  <w:style w:type="character" w:styleId="Hyperlink1" w:customStyle="1">
    <w:name w:val="Hyperlink1"/>
    <w:basedOn w:val="DefaultParagraphFont"/>
    <w:qFormat/>
    <w:rPr>
      <w:color w:val="0000FF"/>
      <w:u w:val="single"/>
    </w:rPr>
  </w:style>
  <w:style w:type="character" w:styleId="InternetLink">
    <w:name w:val="Hyperlink"/>
    <w:basedOn w:val="DefaultParagraphFont"/>
    <w:uiPriority w:val="99"/>
    <w:unhideWhenUsed/>
    <w:rsid w:val="00fb38ad"/>
    <w:rPr>
      <w:color w:val="467886" w:themeColor="hyperlink"/>
      <w:u w:val="single"/>
    </w:rPr>
  </w:style>
  <w:style w:type="character" w:styleId="UnresolvedMention">
    <w:name w:val="Unresolved Mention"/>
    <w:basedOn w:val="DefaultParagraphFont"/>
    <w:uiPriority w:val="99"/>
    <w:semiHidden/>
    <w:unhideWhenUsed/>
    <w:qFormat/>
    <w:rsid w:val="00fb38ad"/>
    <w:rPr>
      <w:color w:val="605E5C"/>
      <w:shd w:fill="E1DFDD" w:val="clear"/>
    </w:rPr>
  </w:style>
  <w:style w:type="character" w:styleId="VisitedInternetLink">
    <w:name w:val="FollowedHyperlink"/>
    <w:rPr>
      <w:color w:val="800000"/>
      <w:u w:val="single"/>
    </w:rPr>
  </w:style>
  <w:style w:type="paragraph" w:styleId="Heading" w:customStyle="1">
    <w:name w:val="Heading"/>
    <w:basedOn w:val="Standard"/>
    <w:next w:val="Textbody1"/>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1"/>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Standard"/>
    <w:qFormat/>
    <w:pPr>
      <w:suppressLineNumbers/>
    </w:pPr>
    <w:rPr>
      <w:rFonts w:cs="Lucida Sans"/>
      <w:sz w:val="24"/>
    </w:rPr>
  </w:style>
  <w:style w:type="paragraph" w:styleId="Caption1">
    <w:name w:val="caption"/>
    <w:basedOn w:val="Standard"/>
    <w:qFormat/>
    <w:pPr>
      <w:suppressLineNumbers/>
      <w:spacing w:before="120" w:after="120"/>
    </w:pPr>
    <w:rPr>
      <w:rFonts w:cs="Lucida Sans"/>
      <w:i/>
      <w:iCs/>
      <w:sz w:val="24"/>
      <w:szCs w:val="24"/>
    </w:rPr>
  </w:style>
  <w:style w:type="paragraph" w:styleId="Standard" w:customStyle="1">
    <w:name w:val="Standard"/>
    <w:qFormat/>
    <w:pPr>
      <w:widowControl/>
      <w:suppressAutoHyphens w:val="true"/>
      <w:bidi w:val="0"/>
      <w:spacing w:lineRule="auto" w:line="276" w:before="0" w:after="0"/>
      <w:jc w:val="left"/>
      <w:textAlignment w:val="baseline"/>
    </w:pPr>
    <w:rPr>
      <w:rFonts w:ascii="Arial" w:hAnsi="Arial" w:eastAsia="Arial" w:cs="Arial"/>
      <w:color w:val="auto"/>
      <w:kern w:val="0"/>
      <w:sz w:val="22"/>
      <w:szCs w:val="22"/>
      <w:lang w:val="en-US" w:eastAsia="en-US" w:bidi="ar-SA"/>
    </w:rPr>
  </w:style>
  <w:style w:type="paragraph" w:styleId="Textbody1" w:customStyle="1">
    <w:name w:val="Text body"/>
    <w:basedOn w:val="Standard"/>
    <w:qFormat/>
    <w:pPr>
      <w:spacing w:before="0" w:after="140"/>
    </w:pPr>
    <w:rPr/>
  </w:style>
  <w:style w:type="paragraph" w:styleId="Title">
    <w:name w:val="Title"/>
    <w:basedOn w:val="Standard"/>
    <w:next w:val="Standard"/>
    <w:uiPriority w:val="10"/>
    <w:qFormat/>
    <w:pPr>
      <w:keepNext w:val="true"/>
      <w:keepLines/>
      <w:spacing w:before="0" w:after="60"/>
    </w:pPr>
    <w:rPr>
      <w:sz w:val="52"/>
      <w:szCs w:val="52"/>
    </w:rPr>
  </w:style>
  <w:style w:type="paragraph" w:styleId="Subtitle">
    <w:name w:val="Subtitle"/>
    <w:basedOn w:val="Standard"/>
    <w:next w:val="Standard"/>
    <w:uiPriority w:val="11"/>
    <w:qFormat/>
    <w:pPr>
      <w:keepNext w:val="true"/>
      <w:keepLines/>
      <w:spacing w:before="0" w:after="320"/>
    </w:pPr>
    <w:rPr>
      <w:color w:val="666666"/>
      <w:sz w:val="30"/>
      <w:szCs w:val="30"/>
    </w:rPr>
  </w:style>
  <w:style w:type="paragraph" w:styleId="HeaderandFooter" w:customStyle="1">
    <w:name w:val="Header and Footer"/>
    <w:basedOn w:val="Standard"/>
    <w:qFormat/>
    <w:pPr/>
    <w:rPr/>
  </w:style>
  <w:style w:type="paragraph" w:styleId="Header">
    <w:name w:val="Header"/>
    <w:basedOn w:val="Standard"/>
    <w:pPr>
      <w:tabs>
        <w:tab w:val="clear" w:pos="720"/>
        <w:tab w:val="center" w:pos="4680" w:leader="none"/>
        <w:tab w:val="right" w:pos="9360" w:leader="none"/>
      </w:tabs>
      <w:spacing w:lineRule="auto" w:line="240"/>
    </w:pPr>
    <w:rPr/>
  </w:style>
  <w:style w:type="paragraph" w:styleId="Footer">
    <w:name w:val="Footer"/>
    <w:basedOn w:val="Standard"/>
    <w:pPr>
      <w:tabs>
        <w:tab w:val="clear" w:pos="720"/>
        <w:tab w:val="center" w:pos="4680" w:leader="none"/>
        <w:tab w:val="right" w:pos="9360" w:leader="none"/>
      </w:tabs>
      <w:spacing w:lineRule="auto" w:line="240"/>
    </w:pPr>
    <w:rPr/>
  </w:style>
  <w:style w:type="paragraph" w:styleId="ListParagraph">
    <w:name w:val="List Paragraph"/>
    <w:basedOn w:val="Standard"/>
    <w:qFormat/>
    <w:rsid w:val="00fb38ad"/>
    <w:pPr>
      <w:spacing w:lineRule="auto" w:line="240" w:before="0" w:after="0"/>
      <w:ind w:left="720" w:hanging="0"/>
      <w:contextualSpacing/>
    </w:pPr>
    <w:rPr>
      <w:rFonts w:ascii="Calibri" w:hAnsi="Calibri" w:eastAsia="Times New Roman" w:cs="Times New Roman"/>
      <w:sz w:val="24"/>
      <w:szCs w:val="24"/>
    </w:rPr>
  </w:style>
  <w:style w:type="numbering" w:styleId="NoList" w:default="1">
    <w:name w:val="No List"/>
    <w:uiPriority w:val="99"/>
    <w:semiHidden/>
    <w:unhideWhenUsed/>
    <w:qFormat/>
  </w:style>
  <w:style w:type="numbering" w:styleId="NoList1" w:customStyle="1">
    <w:name w:val="No List_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ichaelRoetzel@gmail.com" TargetMode="External"/><Relationship Id="rId3" Type="http://schemas.openxmlformats.org/officeDocument/2006/relationships/hyperlink" Target="http://www.linkedin.com/in/michael-roetzel/" TargetMode="External"/><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hyperlink" Target="mailto:MichaelRoetzel@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ateTime xmlns="09e0cf95-dbdd-47eb-8018-eac00a539ca1" xsi:nil="true"/>
    <lcf76f155ced4ddcb4097134ff3c332f xmlns="09e0cf95-dbdd-47eb-8018-eac00a539ca1">
      <Terms xmlns="http://schemas.microsoft.com/office/infopath/2007/PartnerControls"/>
    </lcf76f155ced4ddcb4097134ff3c332f>
    <TaxCatchAll xmlns="c0c8b83b-46dd-4e2c-a44a-66880d62ef9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41983467435A746AF50D435E2679B0D" ma:contentTypeVersion="18" ma:contentTypeDescription="Create a new document." ma:contentTypeScope="" ma:versionID="71cf8a901c1f251739434960cb3122d6">
  <xsd:schema xmlns:xsd="http://www.w3.org/2001/XMLSchema" xmlns:xs="http://www.w3.org/2001/XMLSchema" xmlns:p="http://schemas.microsoft.com/office/2006/metadata/properties" xmlns:ns2="09e0cf95-dbdd-47eb-8018-eac00a539ca1" xmlns:ns3="c0c8b83b-46dd-4e2c-a44a-66880d62ef94" targetNamespace="http://schemas.microsoft.com/office/2006/metadata/properties" ma:root="true" ma:fieldsID="cacab41efdbb194dda2378800f72762a" ns2:_="" ns3:_="">
    <xsd:import namespace="09e0cf95-dbdd-47eb-8018-eac00a539ca1"/>
    <xsd:import namespace="c0c8b83b-46dd-4e2c-a44a-66880d62ef9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Date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e0cf95-dbdd-47eb-8018-eac00a539c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250e1bd-3e09-4f74-b42d-7dce666beff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Time" ma:index="25" nillable="true" ma:displayName="Date &amp; Time" ma:format="DateOnly" ma:internalName="Date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c8b83b-46dd-4e2c-a44a-66880d62ef9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c7dad78-d682-45b8-b946-dda111ac66ce}" ma:internalName="TaxCatchAll" ma:showField="CatchAllData" ma:web="c0c8b83b-46dd-4e2c-a44a-66880d62e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E1C783-96C0-4C19-829C-624B73DCB5F8}">
  <ds:schemaRefs>
    <ds:schemaRef ds:uri="http://schemas.microsoft.com/sharepoint/v3/contenttype/forms"/>
  </ds:schemaRefs>
</ds:datastoreItem>
</file>

<file path=customXml/itemProps2.xml><?xml version="1.0" encoding="utf-8"?>
<ds:datastoreItem xmlns:ds="http://schemas.openxmlformats.org/officeDocument/2006/customXml" ds:itemID="{1CE4BAE6-16CC-401E-96CB-D32A000237EF}">
  <ds:schemaRefs>
    <ds:schemaRef ds:uri="http://schemas.microsoft.com/office/2006/metadata/properties"/>
    <ds:schemaRef ds:uri="http://schemas.microsoft.com/office/infopath/2007/PartnerControls"/>
    <ds:schemaRef ds:uri="09e0cf95-dbdd-47eb-8018-eac00a539ca1"/>
    <ds:schemaRef ds:uri="c0c8b83b-46dd-4e2c-a44a-66880d62ef94"/>
  </ds:schemaRefs>
</ds:datastoreItem>
</file>

<file path=customXml/itemProps3.xml><?xml version="1.0" encoding="utf-8"?>
<ds:datastoreItem xmlns:ds="http://schemas.openxmlformats.org/officeDocument/2006/customXml" ds:itemID="{8B4676CB-EBB8-4776-BB56-E3D76E132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e0cf95-dbdd-47eb-8018-eac00a539ca1"/>
    <ds:schemaRef ds:uri="c0c8b83b-46dd-4e2c-a44a-66880d62e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LibreOffice/7.3.2.2$Windows_X86_64 LibreOffice_project/49f2b1bff42cfccbd8f788c8dc32c1c309559be0</Application>
  <AppVersion>15.0000</AppVersion>
  <Pages>2</Pages>
  <Words>657</Words>
  <Characters>4335</Characters>
  <CharactersWithSpaces>4960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2025-04-15T13:38:00Z</dcterms:created>
  <dc:creator>Lauren Barlow</dc:creator>
  <dc:description/>
  <dc:language>en-US</dc:language>
  <cp:lastModifiedBy/>
  <dcterms:modified xsi:type="dcterms:W3CDTF">2025-05-31T10:42:22Z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0x010100F41983467435A746AF50D435E2679B0D</vt:lpwstr>
  </property>
  <property fmtid="{D5CDD505-2E9C-101B-9397-08002B2CF9AE}" pid="3" name="GrammarlyDocumentId">
    <vt:lpwstr>50990c813bd268a99a4d48441500f766e8a60f153f526b557eeadfb192b0d8c5</vt:lpwstr>
  </property>
  <property fmtid="{D5CDD505-2E9C-101B-9397-08002B2CF9AE}" pid="4" name="MediaServiceImageTags">
    <vt:lpwstr/>
  </property>
</Properties>
</file>