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21CA5" w14:textId="01BDE6A6" w:rsidR="00797126" w:rsidRPr="00910E48" w:rsidRDefault="00797126" w:rsidP="002033A9">
      <w:pPr>
        <w:spacing w:after="0" w:line="240" w:lineRule="auto"/>
        <w:outlineLvl w:val="2"/>
        <w:rPr>
          <w:rFonts w:ascii="Times New Roman" w:eastAsia="Times New Roman" w:hAnsi="Times New Roman" w:cs="Times New Roman"/>
          <w:b/>
          <w:bCs/>
          <w:kern w:val="0"/>
          <w:sz w:val="28"/>
          <w:lang w:eastAsia="en-IN" w:bidi="ar-SA"/>
          <w14:ligatures w14:val="none"/>
        </w:rPr>
      </w:pPr>
      <w:r w:rsidRPr="00910E48">
        <w:rPr>
          <w:rFonts w:ascii="Times New Roman" w:eastAsia="Times New Roman" w:hAnsi="Times New Roman" w:cs="Times New Roman"/>
          <w:b/>
          <w:bCs/>
          <w:kern w:val="0"/>
          <w:sz w:val="28"/>
          <w:lang w:eastAsia="en-IN" w:bidi="ar-SA"/>
          <w14:ligatures w14:val="none"/>
        </w:rPr>
        <w:t>MONISHA KODALI</w:t>
      </w:r>
    </w:p>
    <w:p w14:paraId="0CB7D2EF" w14:textId="4A0E6A5C" w:rsidR="00E545C9" w:rsidRPr="00910E48" w:rsidRDefault="00910E48" w:rsidP="002033A9">
      <w:pPr>
        <w:spacing w:after="0" w:line="240" w:lineRule="auto"/>
        <w:outlineLvl w:val="2"/>
        <w:rPr>
          <w:rFonts w:ascii="Times New Roman" w:eastAsia="Times New Roman" w:hAnsi="Times New Roman" w:cs="Times New Roman"/>
          <w:kern w:val="0"/>
          <w:szCs w:val="22"/>
          <w:lang w:eastAsia="en-IN" w:bidi="ar-SA"/>
          <w14:ligatures w14:val="none"/>
        </w:rPr>
      </w:pPr>
      <w:r w:rsidRPr="00910E48">
        <w:rPr>
          <w:rFonts w:ascii="Times New Roman" w:eastAsia="Times New Roman" w:hAnsi="Times New Roman" w:cs="Times New Roman"/>
          <w:kern w:val="0"/>
          <w:szCs w:val="22"/>
          <w:lang w:eastAsia="en-IN" w:bidi="ar-SA"/>
          <w14:ligatures w14:val="none"/>
        </w:rPr>
        <w:t>Dallas</w:t>
      </w:r>
      <w:r w:rsidRPr="00910E48">
        <w:rPr>
          <w:rFonts w:ascii="Times New Roman" w:eastAsia="Times New Roman" w:hAnsi="Times New Roman" w:cs="Times New Roman"/>
          <w:kern w:val="0"/>
          <w:szCs w:val="22"/>
          <w:lang w:eastAsia="en-IN" w:bidi="ar-SA"/>
          <w14:ligatures w14:val="none"/>
        </w:rPr>
        <w:t xml:space="preserve">, </w:t>
      </w:r>
      <w:r w:rsidRPr="00910E48">
        <w:rPr>
          <w:rFonts w:ascii="Times New Roman" w:eastAsia="Times New Roman" w:hAnsi="Times New Roman" w:cs="Times New Roman"/>
          <w:kern w:val="0"/>
          <w:szCs w:val="22"/>
          <w:lang w:eastAsia="en-IN" w:bidi="ar-SA"/>
          <w14:ligatures w14:val="none"/>
        </w:rPr>
        <w:t>TX</w:t>
      </w:r>
      <w:r w:rsidRPr="00910E48">
        <w:rPr>
          <w:rFonts w:ascii="Times New Roman" w:eastAsia="Times New Roman" w:hAnsi="Times New Roman" w:cs="Times New Roman"/>
          <w:kern w:val="0"/>
          <w:szCs w:val="22"/>
          <w:lang w:eastAsia="en-IN" w:bidi="ar-SA"/>
          <w14:ligatures w14:val="none"/>
        </w:rPr>
        <w:t xml:space="preserve"> | EAD | Ready to relocate anywhere in US</w:t>
      </w:r>
    </w:p>
    <w:p w14:paraId="364E6A0C" w14:textId="0034A869" w:rsidR="00797126" w:rsidRDefault="00797126" w:rsidP="002033A9">
      <w:pPr>
        <w:spacing w:after="0" w:line="240" w:lineRule="auto"/>
        <w:outlineLvl w:val="2"/>
        <w:rPr>
          <w:rFonts w:ascii="Times New Roman" w:eastAsia="Times New Roman" w:hAnsi="Times New Roman" w:cs="Times New Roman"/>
          <w:b/>
          <w:bCs/>
          <w:kern w:val="0"/>
          <w:szCs w:val="22"/>
          <w:lang w:eastAsia="en-IN" w:bidi="ar-SA"/>
          <w14:ligatures w14:val="none"/>
        </w:rPr>
      </w:pPr>
      <w:r w:rsidRPr="00910E48">
        <w:rPr>
          <w:rFonts w:ascii="Times New Roman" w:eastAsia="Times New Roman" w:hAnsi="Times New Roman" w:cs="Times New Roman"/>
          <w:kern w:val="0"/>
          <w:szCs w:val="22"/>
          <w:lang w:eastAsia="en-IN" w:bidi="ar-SA"/>
          <w14:ligatures w14:val="none"/>
        </w:rPr>
        <w:t xml:space="preserve">IT Business Analyst | </w:t>
      </w:r>
      <w:hyperlink r:id="rId5" w:history="1">
        <w:r w:rsidR="009C7E7C" w:rsidRPr="00910E48">
          <w:rPr>
            <w:rStyle w:val="Hyperlink"/>
            <w:rFonts w:ascii="Times New Roman" w:eastAsia="Times New Roman" w:hAnsi="Times New Roman" w:cs="Times New Roman"/>
            <w:color w:val="0000FF"/>
            <w:kern w:val="0"/>
            <w:szCs w:val="22"/>
            <w:lang w:eastAsia="en-IN" w:bidi="ar-SA"/>
            <w14:ligatures w14:val="none"/>
          </w:rPr>
          <w:t>Kodalimonisha3@gmail.com</w:t>
        </w:r>
      </w:hyperlink>
      <w:r w:rsidR="009C7E7C" w:rsidRPr="00910E48">
        <w:rPr>
          <w:rFonts w:ascii="Times New Roman" w:eastAsia="Times New Roman" w:hAnsi="Times New Roman" w:cs="Times New Roman"/>
          <w:kern w:val="0"/>
          <w:szCs w:val="22"/>
          <w:lang w:eastAsia="en-IN" w:bidi="ar-SA"/>
          <w14:ligatures w14:val="none"/>
        </w:rPr>
        <w:t xml:space="preserve"> | </w:t>
      </w:r>
      <w:r w:rsidR="00E545C9" w:rsidRPr="00910E48">
        <w:rPr>
          <w:rFonts w:ascii="Times New Roman" w:eastAsia="Times New Roman" w:hAnsi="Times New Roman" w:cs="Times New Roman"/>
          <w:kern w:val="0"/>
          <w:szCs w:val="22"/>
          <w:lang w:eastAsia="en-IN" w:bidi="ar-SA"/>
          <w14:ligatures w14:val="none"/>
        </w:rPr>
        <w:t>945</w:t>
      </w:r>
      <w:r w:rsidR="00E545C9" w:rsidRPr="00910E48">
        <w:rPr>
          <w:rFonts w:ascii="Times New Roman" w:eastAsia="Times New Roman" w:hAnsi="Times New Roman" w:cs="Times New Roman"/>
          <w:kern w:val="0"/>
          <w:szCs w:val="22"/>
          <w:lang w:eastAsia="en-IN" w:bidi="ar-SA"/>
          <w14:ligatures w14:val="none"/>
        </w:rPr>
        <w:t xml:space="preserve">- </w:t>
      </w:r>
      <w:r w:rsidR="00E545C9" w:rsidRPr="00910E48">
        <w:rPr>
          <w:rFonts w:ascii="Times New Roman" w:eastAsia="Times New Roman" w:hAnsi="Times New Roman" w:cs="Times New Roman"/>
          <w:kern w:val="0"/>
          <w:szCs w:val="22"/>
          <w:lang w:eastAsia="en-IN" w:bidi="ar-SA"/>
          <w14:ligatures w14:val="none"/>
        </w:rPr>
        <w:t>244</w:t>
      </w:r>
      <w:r w:rsidR="00E545C9" w:rsidRPr="00910E48">
        <w:rPr>
          <w:rFonts w:ascii="Times New Roman" w:eastAsia="Times New Roman" w:hAnsi="Times New Roman" w:cs="Times New Roman"/>
          <w:kern w:val="0"/>
          <w:szCs w:val="22"/>
          <w:lang w:eastAsia="en-IN" w:bidi="ar-SA"/>
          <w14:ligatures w14:val="none"/>
        </w:rPr>
        <w:t>-</w:t>
      </w:r>
      <w:r w:rsidR="00E545C9" w:rsidRPr="00910E48">
        <w:rPr>
          <w:rFonts w:ascii="Times New Roman" w:eastAsia="Times New Roman" w:hAnsi="Times New Roman" w:cs="Times New Roman"/>
          <w:kern w:val="0"/>
          <w:szCs w:val="22"/>
          <w:lang w:eastAsia="en-IN" w:bidi="ar-SA"/>
          <w14:ligatures w14:val="none"/>
        </w:rPr>
        <w:t>8189</w:t>
      </w:r>
    </w:p>
    <w:p w14:paraId="7FA8FDEB" w14:textId="77777777" w:rsidR="00E545C9" w:rsidRPr="00797126" w:rsidRDefault="00E545C9" w:rsidP="002033A9">
      <w:pPr>
        <w:spacing w:after="0" w:line="240" w:lineRule="auto"/>
        <w:outlineLvl w:val="2"/>
        <w:rPr>
          <w:rFonts w:ascii="Times New Roman" w:eastAsia="Times New Roman" w:hAnsi="Times New Roman" w:cs="Times New Roman"/>
          <w:b/>
          <w:bCs/>
          <w:kern w:val="0"/>
          <w:szCs w:val="22"/>
          <w:lang w:eastAsia="en-IN" w:bidi="ar-SA"/>
          <w14:ligatures w14:val="none"/>
        </w:rPr>
      </w:pPr>
    </w:p>
    <w:p w14:paraId="223A0C5A" w14:textId="0E275CDC" w:rsidR="003B71A6" w:rsidRPr="003B71A6" w:rsidRDefault="003B71A6" w:rsidP="002033A9">
      <w:pPr>
        <w:spacing w:after="0" w:line="240" w:lineRule="auto"/>
        <w:outlineLvl w:val="2"/>
        <w:rPr>
          <w:rFonts w:ascii="Times New Roman" w:eastAsia="Times New Roman" w:hAnsi="Times New Roman" w:cs="Times New Roman"/>
          <w:b/>
          <w:bCs/>
          <w:kern w:val="0"/>
          <w:szCs w:val="22"/>
          <w:u w:val="single"/>
          <w:lang w:eastAsia="en-IN" w:bidi="ar-SA"/>
          <w14:ligatures w14:val="none"/>
        </w:rPr>
      </w:pPr>
      <w:r w:rsidRPr="002033A9">
        <w:rPr>
          <w:rFonts w:ascii="Times New Roman" w:eastAsia="Times New Roman" w:hAnsi="Times New Roman" w:cs="Times New Roman"/>
          <w:b/>
          <w:bCs/>
          <w:kern w:val="0"/>
          <w:szCs w:val="22"/>
          <w:u w:val="single"/>
          <w:lang w:eastAsia="en-IN" w:bidi="ar-SA"/>
          <w14:ligatures w14:val="none"/>
        </w:rPr>
        <w:t>PROFESSIONAL SUMMARY</w:t>
      </w:r>
    </w:p>
    <w:p w14:paraId="27F89E61"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Accomplished Business Analyst with proven experience in Healthcare Insurance Operations (MetLife) and Enterprise IT Transformation (DXC Technology).</w:t>
      </w:r>
    </w:p>
    <w:p w14:paraId="07E0C63C"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 xml:space="preserve">Skilled in requirements elicitation, business process </w:t>
      </w:r>
      <w:proofErr w:type="spellStart"/>
      <w:r w:rsidRPr="003B71A6">
        <w:rPr>
          <w:rFonts w:ascii="Times New Roman" w:eastAsia="Times New Roman" w:hAnsi="Times New Roman" w:cs="Times New Roman"/>
          <w:kern w:val="0"/>
          <w:szCs w:val="22"/>
          <w:lang w:eastAsia="en-IN" w:bidi="ar-SA"/>
          <w14:ligatures w14:val="none"/>
        </w:rPr>
        <w:t>modeling</w:t>
      </w:r>
      <w:proofErr w:type="spellEnd"/>
      <w:r w:rsidRPr="003B71A6">
        <w:rPr>
          <w:rFonts w:ascii="Times New Roman" w:eastAsia="Times New Roman" w:hAnsi="Times New Roman" w:cs="Times New Roman"/>
          <w:kern w:val="0"/>
          <w:szCs w:val="22"/>
          <w:lang w:eastAsia="en-IN" w:bidi="ar-SA"/>
          <w14:ligatures w14:val="none"/>
        </w:rPr>
        <w:t>, and workflow re-engineering to streamline complex operational and system processes.</w:t>
      </w:r>
    </w:p>
    <w:p w14:paraId="55219ADA"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Strong functional knowledge of healthcare benefits, policy administration, claims management, and regulatory compliance (HIPAA, CMS).</w:t>
      </w:r>
    </w:p>
    <w:p w14:paraId="053E79BC"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Partnered with cross-functional teams to define and implement policy setup, member servicing, and claims intake improvements for global insurance operations.</w:t>
      </w:r>
    </w:p>
    <w:p w14:paraId="48D0E149"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Hands-on technical expertise in SQL-based data validation, system integration testing, and data mapping across legacy and modern platforms.</w:t>
      </w:r>
    </w:p>
    <w:p w14:paraId="105F8C02"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Experienced in developing BRDs, FSDs, user stories, and process flow diagrams to translate business goals into clear technical deliverables.</w:t>
      </w:r>
    </w:p>
    <w:p w14:paraId="3C8ADE13"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Supported end-to-end system implementation, including UAT coordination, defect triage, and production rollout for healthcare and enterprise workflow solutions.</w:t>
      </w:r>
    </w:p>
    <w:p w14:paraId="36766555"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Proficient in Agile and Waterfall methodologies, collaborating with global product owners, developers, and QA teams for iterative solution delivery.</w:t>
      </w:r>
    </w:p>
    <w:p w14:paraId="771A2CF7"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Worked on automation and reporting enhancements using tools like Excel, Power BI, and workflow management systems to improve data accuracy and visibility.</w:t>
      </w:r>
    </w:p>
    <w:p w14:paraId="423BFDAF" w14:textId="77777777" w:rsidR="003B71A6" w:rsidRPr="003B71A6" w:rsidRDefault="003B71A6" w:rsidP="003B71A6">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3B71A6">
        <w:rPr>
          <w:rFonts w:ascii="Times New Roman" w:eastAsia="Times New Roman" w:hAnsi="Times New Roman" w:cs="Times New Roman"/>
          <w:kern w:val="0"/>
          <w:szCs w:val="22"/>
          <w:lang w:eastAsia="en-IN" w:bidi="ar-SA"/>
          <w14:ligatures w14:val="none"/>
        </w:rPr>
        <w:t>Strong analytical communicator with a reputation for bridging business and IT teams, ensuring alignment between user requirements and technical outcomes.</w:t>
      </w:r>
    </w:p>
    <w:p w14:paraId="4FD14DDC" w14:textId="77777777" w:rsidR="003B71A6" w:rsidRPr="002033A9" w:rsidRDefault="003B71A6" w:rsidP="00835844">
      <w:pPr>
        <w:spacing w:after="0" w:line="240" w:lineRule="auto"/>
        <w:rPr>
          <w:rFonts w:ascii="Times New Roman" w:eastAsia="Times New Roman" w:hAnsi="Times New Roman" w:cs="Times New Roman"/>
          <w:b/>
          <w:bCs/>
          <w:kern w:val="0"/>
          <w:szCs w:val="22"/>
          <w:u w:val="single"/>
          <w:lang w:eastAsia="en-IN" w:bidi="ar-SA"/>
          <w14:ligatures w14:val="none"/>
        </w:rPr>
      </w:pPr>
    </w:p>
    <w:p w14:paraId="73737015" w14:textId="5CA75F73" w:rsidR="003B71A6" w:rsidRPr="002033A9" w:rsidRDefault="003B71A6" w:rsidP="00835844">
      <w:pPr>
        <w:spacing w:after="0" w:line="240" w:lineRule="auto"/>
        <w:rPr>
          <w:rFonts w:ascii="Times New Roman" w:eastAsia="Times New Roman" w:hAnsi="Times New Roman" w:cs="Times New Roman"/>
          <w:b/>
          <w:bCs/>
          <w:kern w:val="0"/>
          <w:szCs w:val="22"/>
          <w:u w:val="single"/>
          <w:lang w:eastAsia="en-IN" w:bidi="ar-SA"/>
          <w14:ligatures w14:val="none"/>
        </w:rPr>
      </w:pPr>
      <w:r w:rsidRPr="002033A9">
        <w:rPr>
          <w:rFonts w:ascii="Times New Roman" w:eastAsia="Times New Roman" w:hAnsi="Times New Roman" w:cs="Times New Roman"/>
          <w:b/>
          <w:bCs/>
          <w:kern w:val="0"/>
          <w:szCs w:val="22"/>
          <w:u w:val="single"/>
          <w:lang w:eastAsia="en-IN" w:bidi="ar-SA"/>
          <w14:ligatures w14:val="none"/>
        </w:rPr>
        <w:t>WORK EXPERIENCE</w:t>
      </w:r>
    </w:p>
    <w:p w14:paraId="24C2B506" w14:textId="77777777" w:rsidR="003B71A6" w:rsidRPr="002033A9" w:rsidRDefault="003B71A6" w:rsidP="00835844">
      <w:pPr>
        <w:spacing w:after="0" w:line="240" w:lineRule="auto"/>
        <w:rPr>
          <w:rFonts w:ascii="Times New Roman" w:eastAsia="Times New Roman" w:hAnsi="Times New Roman" w:cs="Times New Roman"/>
          <w:b/>
          <w:bCs/>
          <w:kern w:val="0"/>
          <w:szCs w:val="22"/>
          <w:u w:val="single"/>
          <w:lang w:eastAsia="en-IN" w:bidi="ar-SA"/>
          <w14:ligatures w14:val="none"/>
        </w:rPr>
      </w:pPr>
    </w:p>
    <w:p w14:paraId="26398566" w14:textId="4B7C1D0E" w:rsidR="00835844" w:rsidRPr="00835844" w:rsidRDefault="00835844" w:rsidP="00835844">
      <w:pPr>
        <w:spacing w:after="0" w:line="240" w:lineRule="auto"/>
        <w:rPr>
          <w:rFonts w:ascii="Times New Roman" w:eastAsia="Times New Roman" w:hAnsi="Times New Roman" w:cs="Times New Roman"/>
          <w:b/>
          <w:bCs/>
          <w:kern w:val="0"/>
          <w:szCs w:val="22"/>
          <w:lang w:eastAsia="en-IN" w:bidi="ar-SA"/>
          <w14:ligatures w14:val="none"/>
        </w:rPr>
      </w:pPr>
      <w:r w:rsidRPr="00835844">
        <w:rPr>
          <w:rFonts w:ascii="Times New Roman" w:eastAsia="Times New Roman" w:hAnsi="Times New Roman" w:cs="Times New Roman"/>
          <w:b/>
          <w:bCs/>
          <w:kern w:val="0"/>
          <w:szCs w:val="22"/>
          <w:lang w:eastAsia="en-IN" w:bidi="ar-SA"/>
          <w14:ligatures w14:val="none"/>
        </w:rPr>
        <w:t>Business Analyst | DXC Technology – Dallas, TX</w:t>
      </w:r>
    </w:p>
    <w:p w14:paraId="3F50B0E9" w14:textId="2863672C" w:rsidR="00835844" w:rsidRPr="002033A9" w:rsidRDefault="00A04689" w:rsidP="00835844">
      <w:pPr>
        <w:spacing w:after="0" w:line="240" w:lineRule="auto"/>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b/>
          <w:bCs/>
          <w:kern w:val="0"/>
          <w:szCs w:val="22"/>
          <w:lang w:eastAsia="en-IN" w:bidi="ar-SA"/>
          <w14:ligatures w14:val="none"/>
        </w:rPr>
        <w:t xml:space="preserve">Duration: </w:t>
      </w:r>
      <w:r w:rsidRPr="002033A9">
        <w:rPr>
          <w:rFonts w:ascii="Times New Roman" w:eastAsia="Times New Roman" w:hAnsi="Times New Roman" w:cs="Times New Roman"/>
          <w:kern w:val="0"/>
          <w:szCs w:val="22"/>
          <w:lang w:eastAsia="en-IN" w:bidi="ar-SA"/>
          <w14:ligatures w14:val="none"/>
        </w:rPr>
        <w:t xml:space="preserve">July 2024 </w:t>
      </w:r>
      <w:r w:rsidR="00835844" w:rsidRPr="002033A9">
        <w:rPr>
          <w:rFonts w:ascii="Times New Roman" w:eastAsia="Times New Roman" w:hAnsi="Times New Roman" w:cs="Times New Roman"/>
          <w:kern w:val="0"/>
          <w:szCs w:val="22"/>
          <w:lang w:eastAsia="en-IN" w:bidi="ar-SA"/>
          <w14:ligatures w14:val="none"/>
        </w:rPr>
        <w:t>–</w:t>
      </w:r>
      <w:r w:rsidRPr="002033A9">
        <w:rPr>
          <w:rFonts w:ascii="Times New Roman" w:eastAsia="Times New Roman" w:hAnsi="Times New Roman" w:cs="Times New Roman"/>
          <w:kern w:val="0"/>
          <w:szCs w:val="22"/>
          <w:lang w:eastAsia="en-IN" w:bidi="ar-SA"/>
          <w14:ligatures w14:val="none"/>
        </w:rPr>
        <w:t xml:space="preserve"> Present</w:t>
      </w:r>
    </w:p>
    <w:p w14:paraId="12EE4061" w14:textId="6339E69B" w:rsidR="00835844" w:rsidRPr="002033A9" w:rsidRDefault="00835844" w:rsidP="00835844">
      <w:pPr>
        <w:spacing w:after="0"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As a Business Analyst, I worked closely with DXC’s global business operations, IT development teams, and client delivery managers to analyze current workflows, identify improvement opportunities, and define the functional roadmap for automation. My role emphasized stakeholder engagement, requirements documentation, and ensuring that the implemented platform aligned with both business and compliance objectives.</w:t>
      </w:r>
    </w:p>
    <w:p w14:paraId="598FEEFE" w14:textId="77777777" w:rsidR="006127DB" w:rsidRPr="002033A9" w:rsidRDefault="006127DB" w:rsidP="00835844">
      <w:pPr>
        <w:spacing w:after="0" w:line="240" w:lineRule="auto"/>
        <w:jc w:val="both"/>
        <w:rPr>
          <w:rFonts w:ascii="Times New Roman" w:eastAsia="Times New Roman" w:hAnsi="Times New Roman" w:cs="Times New Roman"/>
          <w:kern w:val="0"/>
          <w:szCs w:val="22"/>
          <w:lang w:eastAsia="en-IN" w:bidi="ar-SA"/>
          <w14:ligatures w14:val="none"/>
        </w:rPr>
      </w:pPr>
    </w:p>
    <w:p w14:paraId="002B0EB8" w14:textId="77777777" w:rsidR="0060530F" w:rsidRPr="002033A9" w:rsidRDefault="0060530F" w:rsidP="006127DB">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Partnered with business process owners and IT teams to gather requirements and design automated workflows for service request management and project reporting.</w:t>
      </w:r>
    </w:p>
    <w:p w14:paraId="0EE04698" w14:textId="77777777" w:rsidR="0060530F" w:rsidRPr="002033A9" w:rsidRDefault="0060530F" w:rsidP="006127DB">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Conducted process analysis sessions to document “as-is” and “to-be” business flows for operations, finance, and HR functions.</w:t>
      </w:r>
    </w:p>
    <w:p w14:paraId="4D00ECF7" w14:textId="77777777" w:rsidR="0060530F" w:rsidRPr="002033A9" w:rsidRDefault="0060530F" w:rsidP="006127DB">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Prepared detailed Business Requirement Documents (BRDs) and Functional Specifications (FSDs) capturing integration points, user access rules, and approval logic.</w:t>
      </w:r>
    </w:p>
    <w:p w14:paraId="378FAD55" w14:textId="77777777" w:rsidR="0060530F" w:rsidRPr="002033A9" w:rsidRDefault="0060530F" w:rsidP="006127DB">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Facilitated JAD workshops and stakeholder reviews to align cross-departmental expectations and define measurable outcomes.</w:t>
      </w:r>
    </w:p>
    <w:p w14:paraId="4D60FD9B" w14:textId="77777777" w:rsidR="0060530F" w:rsidRPr="002033A9" w:rsidRDefault="0060530F" w:rsidP="006127DB">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Collaborated with solution architects to ensure system design and UI enhancements matched business usability needs.</w:t>
      </w:r>
    </w:p>
    <w:p w14:paraId="68BC8767" w14:textId="0A788A5E" w:rsidR="0060530F" w:rsidRPr="002033A9" w:rsidRDefault="0060530F" w:rsidP="006127DB">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Defined and validated data mapping and transformation rules across internal applications and reporting databases.</w:t>
      </w:r>
    </w:p>
    <w:p w14:paraId="23A36485" w14:textId="77777777" w:rsidR="0060530F" w:rsidRPr="002033A9" w:rsidRDefault="0060530F" w:rsidP="006127DB">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Created and executed UAT scripts, coordinated test cycles, and ensured sign-off from business stakeholders prior to production rollout.</w:t>
      </w:r>
    </w:p>
    <w:p w14:paraId="4E53FD96" w14:textId="77777777" w:rsidR="0060530F" w:rsidRPr="002033A9" w:rsidRDefault="0060530F" w:rsidP="006127DB">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Used SQL and Excel analytics to validate workflow automation accuracy and reporting data consistency.</w:t>
      </w:r>
    </w:p>
    <w:p w14:paraId="073430F9" w14:textId="77777777" w:rsidR="0060530F" w:rsidRPr="002033A9" w:rsidRDefault="0060530F" w:rsidP="006127DB">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Supported change management activities, including user training and documentation of new operational procedures.</w:t>
      </w:r>
    </w:p>
    <w:p w14:paraId="71C65682" w14:textId="73C55948" w:rsidR="00835844" w:rsidRPr="002033A9" w:rsidRDefault="0060530F" w:rsidP="006127DB">
      <w:pPr>
        <w:numPr>
          <w:ilvl w:val="0"/>
          <w:numId w:val="1"/>
        </w:numPr>
        <w:spacing w:before="100" w:beforeAutospacing="1" w:after="0"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lastRenderedPageBreak/>
        <w:t>Developed reporting templates and KPI dashboards to track performance metrics and identify process bottlenecks post-implementation.</w:t>
      </w:r>
    </w:p>
    <w:p w14:paraId="6558764D" w14:textId="77777777" w:rsidR="006127DB" w:rsidRPr="002033A9" w:rsidRDefault="006127DB" w:rsidP="00A04689">
      <w:pPr>
        <w:spacing w:after="0" w:line="240" w:lineRule="auto"/>
        <w:rPr>
          <w:rFonts w:ascii="Times New Roman" w:eastAsia="Times New Roman" w:hAnsi="Times New Roman" w:cs="Times New Roman"/>
          <w:b/>
          <w:bCs/>
          <w:kern w:val="0"/>
          <w:szCs w:val="22"/>
          <w:lang w:eastAsia="en-IN" w:bidi="ar-SA"/>
          <w14:ligatures w14:val="none"/>
        </w:rPr>
      </w:pPr>
    </w:p>
    <w:p w14:paraId="488E8D50" w14:textId="3C3200E0" w:rsidR="00A04689" w:rsidRPr="00A04689" w:rsidRDefault="00A04689" w:rsidP="00A04689">
      <w:pPr>
        <w:spacing w:after="0" w:line="240" w:lineRule="auto"/>
        <w:rPr>
          <w:rFonts w:ascii="Times New Roman" w:eastAsia="Times New Roman" w:hAnsi="Times New Roman" w:cs="Times New Roman"/>
          <w:b/>
          <w:bCs/>
          <w:kern w:val="0"/>
          <w:szCs w:val="22"/>
          <w:lang w:eastAsia="en-IN" w:bidi="ar-SA"/>
          <w14:ligatures w14:val="none"/>
        </w:rPr>
      </w:pPr>
      <w:r w:rsidRPr="00A04689">
        <w:rPr>
          <w:rFonts w:ascii="Times New Roman" w:eastAsia="Times New Roman" w:hAnsi="Times New Roman" w:cs="Times New Roman"/>
          <w:b/>
          <w:bCs/>
          <w:kern w:val="0"/>
          <w:szCs w:val="22"/>
          <w:lang w:eastAsia="en-IN" w:bidi="ar-SA"/>
          <w14:ligatures w14:val="none"/>
        </w:rPr>
        <w:t>Business Analyst | MetLife – Hyderabad, India</w:t>
      </w:r>
    </w:p>
    <w:p w14:paraId="528B2B16" w14:textId="3BDB03E9" w:rsidR="00A04689" w:rsidRPr="002033A9" w:rsidRDefault="00A04689" w:rsidP="00A04689">
      <w:pPr>
        <w:spacing w:after="0"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b/>
          <w:bCs/>
          <w:kern w:val="0"/>
          <w:szCs w:val="22"/>
          <w:lang w:eastAsia="en-IN" w:bidi="ar-SA"/>
          <w14:ligatures w14:val="none"/>
        </w:rPr>
        <w:t>Duration:</w:t>
      </w:r>
      <w:r w:rsidRPr="00A04689">
        <w:rPr>
          <w:rFonts w:ascii="Times New Roman" w:eastAsia="Times New Roman" w:hAnsi="Times New Roman" w:cs="Times New Roman"/>
          <w:kern w:val="0"/>
          <w:szCs w:val="22"/>
          <w:lang w:eastAsia="en-IN" w:bidi="ar-SA"/>
          <w14:ligatures w14:val="none"/>
        </w:rPr>
        <w:t xml:space="preserve"> </w:t>
      </w:r>
      <w:r w:rsidRPr="002033A9">
        <w:rPr>
          <w:rFonts w:ascii="Times New Roman" w:eastAsia="Times New Roman" w:hAnsi="Times New Roman" w:cs="Times New Roman"/>
          <w:kern w:val="0"/>
          <w:szCs w:val="22"/>
          <w:lang w:eastAsia="en-IN" w:bidi="ar-SA"/>
          <w14:ligatures w14:val="none"/>
        </w:rPr>
        <w:t>Oct</w:t>
      </w:r>
      <w:r w:rsidRPr="00A04689">
        <w:rPr>
          <w:rFonts w:ascii="Times New Roman" w:eastAsia="Times New Roman" w:hAnsi="Times New Roman" w:cs="Times New Roman"/>
          <w:kern w:val="0"/>
          <w:szCs w:val="22"/>
          <w:lang w:eastAsia="en-IN" w:bidi="ar-SA"/>
          <w14:ligatures w14:val="none"/>
        </w:rPr>
        <w:t xml:space="preserve"> 20</w:t>
      </w:r>
      <w:r w:rsidRPr="002033A9">
        <w:rPr>
          <w:rFonts w:ascii="Times New Roman" w:eastAsia="Times New Roman" w:hAnsi="Times New Roman" w:cs="Times New Roman"/>
          <w:kern w:val="0"/>
          <w:szCs w:val="22"/>
          <w:lang w:eastAsia="en-IN" w:bidi="ar-SA"/>
          <w14:ligatures w14:val="none"/>
        </w:rPr>
        <w:t>19</w:t>
      </w:r>
      <w:r w:rsidRPr="00A04689">
        <w:rPr>
          <w:rFonts w:ascii="Times New Roman" w:eastAsia="Times New Roman" w:hAnsi="Times New Roman" w:cs="Times New Roman"/>
          <w:kern w:val="0"/>
          <w:szCs w:val="22"/>
          <w:lang w:eastAsia="en-IN" w:bidi="ar-SA"/>
          <w14:ligatures w14:val="none"/>
        </w:rPr>
        <w:t xml:space="preserve"> – </w:t>
      </w:r>
      <w:r w:rsidRPr="002033A9">
        <w:rPr>
          <w:rFonts w:ascii="Times New Roman" w:eastAsia="Times New Roman" w:hAnsi="Times New Roman" w:cs="Times New Roman"/>
          <w:kern w:val="0"/>
          <w:szCs w:val="22"/>
          <w:lang w:eastAsia="en-IN" w:bidi="ar-SA"/>
          <w14:ligatures w14:val="none"/>
        </w:rPr>
        <w:t>August 2022</w:t>
      </w:r>
    </w:p>
    <w:p w14:paraId="0C7A7D08" w14:textId="4000C8E1" w:rsidR="00A04689" w:rsidRPr="00A04689" w:rsidRDefault="00A04689" w:rsidP="00A04689">
      <w:pPr>
        <w:spacing w:after="0"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As a Business Analyst at MetLife’s Global Capability Center in Hyderabad, I supported the Healthcare and Employee Benefits Operations Transformation Program, which focused on improving member onboarding, claims processing accuracy, and provider data management for the U.S. group insurance and healthcare benefits division. The initiative aimed to modernize legacy policy administration workflows, enhance customer experience, and enable data-driven decision-making across the health benefits ecosystem.</w:t>
      </w:r>
    </w:p>
    <w:p w14:paraId="04FB6829"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Partnered with business stakeholders, product owners, and operations teams to gather, analyze, and translate requirements for healthcare benefits, policy setup, and member servicing processes.</w:t>
      </w:r>
    </w:p>
    <w:p w14:paraId="3BD78EFD"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 xml:space="preserve">Conducted business process mapping and gap analysis to identify inefficiencies in claim adjudication, </w:t>
      </w:r>
      <w:proofErr w:type="spellStart"/>
      <w:r w:rsidRPr="00A04689">
        <w:rPr>
          <w:rFonts w:ascii="Times New Roman" w:eastAsia="Times New Roman" w:hAnsi="Times New Roman" w:cs="Times New Roman"/>
          <w:kern w:val="0"/>
          <w:szCs w:val="22"/>
          <w:lang w:eastAsia="en-IN" w:bidi="ar-SA"/>
          <w14:ligatures w14:val="none"/>
        </w:rPr>
        <w:t>enrollment</w:t>
      </w:r>
      <w:proofErr w:type="spellEnd"/>
      <w:r w:rsidRPr="00A04689">
        <w:rPr>
          <w:rFonts w:ascii="Times New Roman" w:eastAsia="Times New Roman" w:hAnsi="Times New Roman" w:cs="Times New Roman"/>
          <w:kern w:val="0"/>
          <w:szCs w:val="22"/>
          <w:lang w:eastAsia="en-IN" w:bidi="ar-SA"/>
          <w14:ligatures w14:val="none"/>
        </w:rPr>
        <w:t xml:space="preserve"> validation, and provider information management workflows.</w:t>
      </w:r>
    </w:p>
    <w:p w14:paraId="57954C30"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Developed comprehensive Business Requirement Documents (BRDs) and Functional Specifications (FSDs) aligning with corporate compliance, underwriting, and customer service objectives.</w:t>
      </w:r>
    </w:p>
    <w:p w14:paraId="1598A3D5"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Supported system enhancements and integrations for policy administration, claims intake, and billing modules within the group insurance platform.</w:t>
      </w:r>
    </w:p>
    <w:p w14:paraId="1BD1E66B"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Worked with data and IT teams to define business rules, validation logic, and transformation requirements for health benefits and plan configurations.</w:t>
      </w:r>
    </w:p>
    <w:p w14:paraId="5E8147A6"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Collaborated with cross-functional teams to ensure accurate benefit plan setup, including eligibility rules, coverage tiers, and deductible structures.</w:t>
      </w:r>
    </w:p>
    <w:p w14:paraId="20A68EA9"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Assisted QA and UAT teams in defining end-to-end test cases, reviewing test data, and validating outputs to confirm alignment with business expectations.</w:t>
      </w:r>
    </w:p>
    <w:p w14:paraId="30BBBDB1"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Acted as a liaison between business operations and development teams to ensure timely resolution of defects and production issues affecting claims accuracy or policy renewals.</w:t>
      </w:r>
    </w:p>
    <w:p w14:paraId="2D68F00A" w14:textId="77777777" w:rsidR="00A04689" w:rsidRPr="00A04689" w:rsidRDefault="00A04689" w:rsidP="00A04689">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 xml:space="preserve">Monitored and </w:t>
      </w:r>
      <w:proofErr w:type="spellStart"/>
      <w:r w:rsidRPr="00A04689">
        <w:rPr>
          <w:rFonts w:ascii="Times New Roman" w:eastAsia="Times New Roman" w:hAnsi="Times New Roman" w:cs="Times New Roman"/>
          <w:kern w:val="0"/>
          <w:szCs w:val="22"/>
          <w:lang w:eastAsia="en-IN" w:bidi="ar-SA"/>
          <w14:ligatures w14:val="none"/>
        </w:rPr>
        <w:t>analyzed</w:t>
      </w:r>
      <w:proofErr w:type="spellEnd"/>
      <w:r w:rsidRPr="00A04689">
        <w:rPr>
          <w:rFonts w:ascii="Times New Roman" w:eastAsia="Times New Roman" w:hAnsi="Times New Roman" w:cs="Times New Roman"/>
          <w:kern w:val="0"/>
          <w:szCs w:val="22"/>
          <w:lang w:eastAsia="en-IN" w:bidi="ar-SA"/>
          <w14:ligatures w14:val="none"/>
        </w:rPr>
        <w:t xml:space="preserve"> operational performance reports and claim trends, preparing insights and recommendations for process improvement and risk mitigation.</w:t>
      </w:r>
    </w:p>
    <w:p w14:paraId="2DCD8713" w14:textId="77777777" w:rsidR="00A04689" w:rsidRPr="00A04689" w:rsidRDefault="00A04689" w:rsidP="00C10818">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A04689">
        <w:rPr>
          <w:rFonts w:ascii="Times New Roman" w:eastAsia="Times New Roman" w:hAnsi="Times New Roman" w:cs="Times New Roman"/>
          <w:kern w:val="0"/>
          <w:szCs w:val="22"/>
          <w:lang w:eastAsia="en-IN" w:bidi="ar-SA"/>
          <w14:ligatures w14:val="none"/>
        </w:rPr>
        <w:t>Facilitated user training and post-implementation reviews, ensuring smooth adoption of new workflows and system functionality within the healthcare benefits operations team.</w:t>
      </w:r>
    </w:p>
    <w:p w14:paraId="17579C17" w14:textId="77777777" w:rsidR="00C10818" w:rsidRPr="002033A9" w:rsidRDefault="00C10818" w:rsidP="00C10818">
      <w:pPr>
        <w:spacing w:after="0" w:line="240" w:lineRule="auto"/>
        <w:ind w:left="360"/>
        <w:jc w:val="both"/>
        <w:rPr>
          <w:rFonts w:ascii="Times New Roman" w:eastAsia="Times New Roman" w:hAnsi="Times New Roman" w:cs="Times New Roman"/>
          <w:b/>
          <w:bCs/>
          <w:kern w:val="0"/>
          <w:szCs w:val="22"/>
          <w:u w:val="single"/>
          <w:lang w:eastAsia="en-IN" w:bidi="ar-SA"/>
          <w14:ligatures w14:val="none"/>
        </w:rPr>
      </w:pPr>
    </w:p>
    <w:p w14:paraId="3725BE4C" w14:textId="697A63E8" w:rsidR="0050024E" w:rsidRPr="002033A9" w:rsidRDefault="008C11D6" w:rsidP="00C10818">
      <w:pPr>
        <w:spacing w:after="0" w:line="240" w:lineRule="auto"/>
        <w:ind w:left="360"/>
        <w:jc w:val="both"/>
        <w:rPr>
          <w:rFonts w:ascii="Times New Roman" w:eastAsia="Times New Roman" w:hAnsi="Times New Roman" w:cs="Times New Roman"/>
          <w:b/>
          <w:bCs/>
          <w:kern w:val="0"/>
          <w:szCs w:val="22"/>
          <w:u w:val="single"/>
          <w:lang w:eastAsia="en-IN" w:bidi="ar-SA"/>
          <w14:ligatures w14:val="none"/>
        </w:rPr>
      </w:pPr>
      <w:r w:rsidRPr="002033A9">
        <w:rPr>
          <w:rFonts w:ascii="Times New Roman" w:eastAsia="Times New Roman" w:hAnsi="Times New Roman" w:cs="Times New Roman"/>
          <w:b/>
          <w:bCs/>
          <w:kern w:val="0"/>
          <w:szCs w:val="22"/>
          <w:u w:val="single"/>
          <w:lang w:eastAsia="en-IN" w:bidi="ar-SA"/>
          <w14:ligatures w14:val="none"/>
        </w:rPr>
        <w:t>EDUCATION</w:t>
      </w:r>
    </w:p>
    <w:p w14:paraId="4B24F06E" w14:textId="7F2B55ED" w:rsidR="008C11D6" w:rsidRPr="002033A9" w:rsidRDefault="008C11D6" w:rsidP="00C10818">
      <w:pPr>
        <w:numPr>
          <w:ilvl w:val="0"/>
          <w:numId w:val="1"/>
        </w:numPr>
        <w:spacing w:after="0"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 xml:space="preserve">Bachelor in </w:t>
      </w:r>
      <w:r w:rsidRPr="002033A9">
        <w:rPr>
          <w:rFonts w:ascii="Times New Roman" w:eastAsia="Times New Roman" w:hAnsi="Times New Roman" w:cs="Times New Roman"/>
          <w:kern w:val="0"/>
          <w:szCs w:val="22"/>
          <w:lang w:eastAsia="en-IN" w:bidi="ar-SA"/>
          <w14:ligatures w14:val="none"/>
        </w:rPr>
        <w:t>Pharmacy</w:t>
      </w:r>
      <w:r w:rsidR="00611E91" w:rsidRPr="002033A9">
        <w:rPr>
          <w:rFonts w:ascii="Times New Roman" w:eastAsia="Times New Roman" w:hAnsi="Times New Roman" w:cs="Times New Roman"/>
          <w:kern w:val="0"/>
          <w:szCs w:val="22"/>
          <w:lang w:eastAsia="en-IN" w:bidi="ar-SA"/>
          <w14:ligatures w14:val="none"/>
        </w:rPr>
        <w:t xml:space="preserve"> | </w:t>
      </w:r>
      <w:r w:rsidR="00611E91" w:rsidRPr="002033A9">
        <w:rPr>
          <w:rFonts w:ascii="Times New Roman" w:eastAsia="Times New Roman" w:hAnsi="Times New Roman" w:cs="Times New Roman"/>
          <w:kern w:val="0"/>
          <w:szCs w:val="22"/>
          <w:lang w:eastAsia="en-IN" w:bidi="ar-SA"/>
          <w14:ligatures w14:val="none"/>
        </w:rPr>
        <w:t xml:space="preserve">Acharya </w:t>
      </w:r>
      <w:r w:rsidR="00611E91" w:rsidRPr="002033A9">
        <w:rPr>
          <w:rFonts w:ascii="Times New Roman" w:eastAsia="Times New Roman" w:hAnsi="Times New Roman" w:cs="Times New Roman"/>
          <w:kern w:val="0"/>
          <w:szCs w:val="22"/>
          <w:lang w:eastAsia="en-IN" w:bidi="ar-SA"/>
          <w14:ligatures w14:val="none"/>
        </w:rPr>
        <w:t>Nagarjuna</w:t>
      </w:r>
      <w:r w:rsidR="00611E91" w:rsidRPr="002033A9">
        <w:rPr>
          <w:rFonts w:ascii="Times New Roman" w:eastAsia="Times New Roman" w:hAnsi="Times New Roman" w:cs="Times New Roman"/>
          <w:kern w:val="0"/>
          <w:szCs w:val="22"/>
          <w:lang w:eastAsia="en-IN" w:bidi="ar-SA"/>
          <w14:ligatures w14:val="none"/>
        </w:rPr>
        <w:t xml:space="preserve"> </w:t>
      </w:r>
      <w:r w:rsidR="00611E91" w:rsidRPr="002033A9">
        <w:rPr>
          <w:rFonts w:ascii="Times New Roman" w:eastAsia="Times New Roman" w:hAnsi="Times New Roman" w:cs="Times New Roman"/>
          <w:kern w:val="0"/>
          <w:szCs w:val="22"/>
          <w:lang w:eastAsia="en-IN" w:bidi="ar-SA"/>
          <w14:ligatures w14:val="none"/>
        </w:rPr>
        <w:t>university,</w:t>
      </w:r>
      <w:r w:rsidR="00611E91" w:rsidRPr="002033A9">
        <w:rPr>
          <w:rFonts w:ascii="Times New Roman" w:eastAsia="Times New Roman" w:hAnsi="Times New Roman" w:cs="Times New Roman"/>
          <w:kern w:val="0"/>
          <w:szCs w:val="22"/>
          <w:lang w:eastAsia="en-IN" w:bidi="ar-SA"/>
          <w14:ligatures w14:val="none"/>
        </w:rPr>
        <w:t xml:space="preserve"> AP, India</w:t>
      </w:r>
    </w:p>
    <w:p w14:paraId="71D4C42E" w14:textId="67F89B14" w:rsidR="00611E91" w:rsidRPr="002033A9" w:rsidRDefault="00C61CD9" w:rsidP="00C10818">
      <w:pPr>
        <w:numPr>
          <w:ilvl w:val="0"/>
          <w:numId w:val="1"/>
        </w:numPr>
        <w:spacing w:before="100" w:beforeAutospacing="1" w:after="100" w:afterAutospacing="1" w:line="240" w:lineRule="auto"/>
        <w:jc w:val="both"/>
        <w:rPr>
          <w:rFonts w:ascii="Times New Roman" w:eastAsia="Times New Roman" w:hAnsi="Times New Roman" w:cs="Times New Roman"/>
          <w:kern w:val="0"/>
          <w:szCs w:val="22"/>
          <w:lang w:eastAsia="en-IN" w:bidi="ar-SA"/>
          <w14:ligatures w14:val="none"/>
        </w:rPr>
      </w:pPr>
      <w:r w:rsidRPr="002033A9">
        <w:rPr>
          <w:rFonts w:ascii="Times New Roman" w:eastAsia="Times New Roman" w:hAnsi="Times New Roman" w:cs="Times New Roman"/>
          <w:kern w:val="0"/>
          <w:szCs w:val="22"/>
          <w:lang w:eastAsia="en-IN" w:bidi="ar-SA"/>
          <w14:ligatures w14:val="none"/>
        </w:rPr>
        <w:t xml:space="preserve">Master in </w:t>
      </w:r>
      <w:r w:rsidRPr="002033A9">
        <w:rPr>
          <w:rFonts w:ascii="Times New Roman" w:eastAsia="Times New Roman" w:hAnsi="Times New Roman" w:cs="Times New Roman"/>
          <w:kern w:val="0"/>
          <w:szCs w:val="22"/>
          <w:lang w:eastAsia="en-IN" w:bidi="ar-SA"/>
          <w14:ligatures w14:val="none"/>
        </w:rPr>
        <w:t xml:space="preserve">Information </w:t>
      </w:r>
      <w:r w:rsidRPr="002033A9">
        <w:rPr>
          <w:rFonts w:ascii="Times New Roman" w:eastAsia="Times New Roman" w:hAnsi="Times New Roman" w:cs="Times New Roman"/>
          <w:kern w:val="0"/>
          <w:szCs w:val="22"/>
          <w:lang w:eastAsia="en-IN" w:bidi="ar-SA"/>
          <w14:ligatures w14:val="none"/>
        </w:rPr>
        <w:t>sciences (</w:t>
      </w:r>
      <w:r w:rsidRPr="002033A9">
        <w:rPr>
          <w:rFonts w:ascii="Times New Roman" w:eastAsia="Times New Roman" w:hAnsi="Times New Roman" w:cs="Times New Roman"/>
          <w:kern w:val="0"/>
          <w:szCs w:val="22"/>
          <w:lang w:eastAsia="en-IN" w:bidi="ar-SA"/>
          <w14:ligatures w14:val="none"/>
        </w:rPr>
        <w:t>Health Informatics)</w:t>
      </w:r>
      <w:r w:rsidRPr="002033A9">
        <w:rPr>
          <w:rFonts w:ascii="Times New Roman" w:eastAsia="Times New Roman" w:hAnsi="Times New Roman" w:cs="Times New Roman"/>
          <w:kern w:val="0"/>
          <w:szCs w:val="22"/>
          <w:lang w:eastAsia="en-IN" w:bidi="ar-SA"/>
          <w14:ligatures w14:val="none"/>
        </w:rPr>
        <w:t xml:space="preserve"> </w:t>
      </w:r>
      <w:r w:rsidR="00C10818" w:rsidRPr="002033A9">
        <w:rPr>
          <w:rFonts w:ascii="Times New Roman" w:eastAsia="Times New Roman" w:hAnsi="Times New Roman" w:cs="Times New Roman"/>
          <w:kern w:val="0"/>
          <w:szCs w:val="22"/>
          <w:lang w:eastAsia="en-IN" w:bidi="ar-SA"/>
          <w14:ligatures w14:val="none"/>
        </w:rPr>
        <w:t xml:space="preserve">| </w:t>
      </w:r>
      <w:r w:rsidR="00C10818" w:rsidRPr="002033A9">
        <w:rPr>
          <w:rFonts w:ascii="Times New Roman" w:eastAsia="Times New Roman" w:hAnsi="Times New Roman" w:cs="Times New Roman"/>
          <w:kern w:val="0"/>
          <w:szCs w:val="22"/>
          <w:lang w:eastAsia="en-IN" w:bidi="ar-SA"/>
          <w14:ligatures w14:val="none"/>
        </w:rPr>
        <w:t>University of North Texas, Denton,</w:t>
      </w:r>
      <w:r w:rsidR="00C10818" w:rsidRPr="002033A9">
        <w:rPr>
          <w:rFonts w:ascii="Times New Roman" w:eastAsia="Times New Roman" w:hAnsi="Times New Roman" w:cs="Times New Roman"/>
          <w:kern w:val="0"/>
          <w:szCs w:val="22"/>
          <w:lang w:eastAsia="en-IN" w:bidi="ar-SA"/>
          <w14:ligatures w14:val="none"/>
        </w:rPr>
        <w:t xml:space="preserve"> </w:t>
      </w:r>
      <w:r w:rsidR="00C10818" w:rsidRPr="002033A9">
        <w:rPr>
          <w:rFonts w:ascii="Times New Roman" w:eastAsia="Times New Roman" w:hAnsi="Times New Roman" w:cs="Times New Roman"/>
          <w:kern w:val="0"/>
          <w:szCs w:val="22"/>
          <w:lang w:eastAsia="en-IN" w:bidi="ar-SA"/>
          <w14:ligatures w14:val="none"/>
        </w:rPr>
        <w:t>TX</w:t>
      </w:r>
    </w:p>
    <w:sectPr w:rsidR="00611E91" w:rsidRPr="00203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0DDD"/>
    <w:multiLevelType w:val="multilevel"/>
    <w:tmpl w:val="FDE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81E9F"/>
    <w:multiLevelType w:val="multilevel"/>
    <w:tmpl w:val="D0D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64346"/>
    <w:multiLevelType w:val="multilevel"/>
    <w:tmpl w:val="351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B2B92"/>
    <w:multiLevelType w:val="multilevel"/>
    <w:tmpl w:val="5DC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768126">
    <w:abstractNumId w:val="1"/>
  </w:num>
  <w:num w:numId="2" w16cid:durableId="455609319">
    <w:abstractNumId w:val="3"/>
  </w:num>
  <w:num w:numId="3" w16cid:durableId="129595513">
    <w:abstractNumId w:val="2"/>
  </w:num>
  <w:num w:numId="4" w16cid:durableId="759332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689"/>
    <w:rsid w:val="002033A9"/>
    <w:rsid w:val="00243716"/>
    <w:rsid w:val="003B71A6"/>
    <w:rsid w:val="0050024E"/>
    <w:rsid w:val="0060530F"/>
    <w:rsid w:val="00611E91"/>
    <w:rsid w:val="006127DB"/>
    <w:rsid w:val="00797126"/>
    <w:rsid w:val="00835844"/>
    <w:rsid w:val="008C11D6"/>
    <w:rsid w:val="00910E48"/>
    <w:rsid w:val="009C7E7C"/>
    <w:rsid w:val="00A04689"/>
    <w:rsid w:val="00B625BE"/>
    <w:rsid w:val="00C10818"/>
    <w:rsid w:val="00C61CD9"/>
    <w:rsid w:val="00E545C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76343"/>
  <w15:chartTrackingRefBased/>
  <w15:docId w15:val="{B973C4BF-4F6D-4258-9652-59497765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68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0468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0468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04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68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0468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0468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04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689"/>
    <w:rPr>
      <w:rFonts w:eastAsiaTheme="majorEastAsia" w:cstheme="majorBidi"/>
      <w:color w:val="272727" w:themeColor="text1" w:themeTint="D8"/>
    </w:rPr>
  </w:style>
  <w:style w:type="paragraph" w:styleId="Title">
    <w:name w:val="Title"/>
    <w:basedOn w:val="Normal"/>
    <w:next w:val="Normal"/>
    <w:link w:val="TitleChar"/>
    <w:uiPriority w:val="10"/>
    <w:qFormat/>
    <w:rsid w:val="00A0468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0468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04689"/>
    <w:pPr>
      <w:numPr>
        <w:ilvl w:val="1"/>
      </w:numPr>
    </w:pPr>
    <w:rPr>
      <w:rFonts w:eastAsiaTheme="majorEastAsia" w:cstheme="majorBidi"/>
      <w:color w:val="000000" w:themeColor="text1"/>
      <w:spacing w:val="15"/>
      <w:sz w:val="28"/>
      <w:szCs w:val="35"/>
    </w:rPr>
  </w:style>
  <w:style w:type="character" w:customStyle="1" w:styleId="SubtitleChar">
    <w:name w:val="Subtitle Char"/>
    <w:basedOn w:val="DefaultParagraphFont"/>
    <w:link w:val="Subtitle"/>
    <w:uiPriority w:val="11"/>
    <w:rsid w:val="00A04689"/>
    <w:rPr>
      <w:rFonts w:eastAsiaTheme="majorEastAsia" w:cstheme="majorBidi"/>
      <w:color w:val="000000" w:themeColor="text1"/>
      <w:spacing w:val="15"/>
      <w:sz w:val="28"/>
      <w:szCs w:val="35"/>
    </w:rPr>
  </w:style>
  <w:style w:type="paragraph" w:styleId="Quote">
    <w:name w:val="Quote"/>
    <w:basedOn w:val="Normal"/>
    <w:next w:val="Normal"/>
    <w:link w:val="QuoteChar"/>
    <w:uiPriority w:val="29"/>
    <w:qFormat/>
    <w:rsid w:val="00A04689"/>
    <w:pPr>
      <w:spacing w:before="160"/>
      <w:jc w:val="center"/>
    </w:pPr>
    <w:rPr>
      <w:i/>
      <w:iCs/>
      <w:color w:val="000000" w:themeColor="text1"/>
    </w:rPr>
  </w:style>
  <w:style w:type="character" w:customStyle="1" w:styleId="QuoteChar">
    <w:name w:val="Quote Char"/>
    <w:basedOn w:val="DefaultParagraphFont"/>
    <w:link w:val="Quote"/>
    <w:uiPriority w:val="29"/>
    <w:rsid w:val="00A04689"/>
    <w:rPr>
      <w:i/>
      <w:iCs/>
      <w:color w:val="000000" w:themeColor="text1"/>
    </w:rPr>
  </w:style>
  <w:style w:type="paragraph" w:styleId="ListParagraph">
    <w:name w:val="List Paragraph"/>
    <w:basedOn w:val="Normal"/>
    <w:uiPriority w:val="34"/>
    <w:qFormat/>
    <w:rsid w:val="00A04689"/>
    <w:pPr>
      <w:ind w:left="720"/>
      <w:contextualSpacing/>
    </w:pPr>
  </w:style>
  <w:style w:type="character" w:styleId="IntenseEmphasis">
    <w:name w:val="Intense Emphasis"/>
    <w:basedOn w:val="DefaultParagraphFont"/>
    <w:uiPriority w:val="21"/>
    <w:qFormat/>
    <w:rsid w:val="00A04689"/>
    <w:rPr>
      <w:i/>
      <w:iCs/>
      <w:color w:val="0F4761" w:themeColor="accent1" w:themeShade="BF"/>
    </w:rPr>
  </w:style>
  <w:style w:type="paragraph" w:styleId="IntenseQuote">
    <w:name w:val="Intense Quote"/>
    <w:basedOn w:val="Normal"/>
    <w:next w:val="Normal"/>
    <w:link w:val="IntenseQuoteChar"/>
    <w:uiPriority w:val="30"/>
    <w:qFormat/>
    <w:rsid w:val="00A04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689"/>
    <w:rPr>
      <w:i/>
      <w:iCs/>
      <w:color w:val="0F4761" w:themeColor="accent1" w:themeShade="BF"/>
    </w:rPr>
  </w:style>
  <w:style w:type="character" w:styleId="IntenseReference">
    <w:name w:val="Intense Reference"/>
    <w:basedOn w:val="DefaultParagraphFont"/>
    <w:uiPriority w:val="32"/>
    <w:qFormat/>
    <w:rsid w:val="00A04689"/>
    <w:rPr>
      <w:b/>
      <w:bCs/>
      <w:smallCaps/>
      <w:color w:val="0F4761" w:themeColor="accent1" w:themeShade="BF"/>
      <w:spacing w:val="5"/>
    </w:rPr>
  </w:style>
  <w:style w:type="paragraph" w:styleId="NormalWeb">
    <w:name w:val="Normal (Web)"/>
    <w:basedOn w:val="Normal"/>
    <w:uiPriority w:val="99"/>
    <w:semiHidden/>
    <w:unhideWhenUsed/>
    <w:rsid w:val="0083584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835844"/>
    <w:rPr>
      <w:b/>
      <w:bCs/>
    </w:rPr>
  </w:style>
  <w:style w:type="character" w:styleId="Hyperlink">
    <w:name w:val="Hyperlink"/>
    <w:basedOn w:val="DefaultParagraphFont"/>
    <w:uiPriority w:val="99"/>
    <w:unhideWhenUsed/>
    <w:rsid w:val="009C7E7C"/>
    <w:rPr>
      <w:color w:val="467886" w:themeColor="hyperlink"/>
      <w:u w:val="single"/>
    </w:rPr>
  </w:style>
  <w:style w:type="character" w:styleId="UnresolvedMention">
    <w:name w:val="Unresolved Mention"/>
    <w:basedOn w:val="DefaultParagraphFont"/>
    <w:uiPriority w:val="99"/>
    <w:semiHidden/>
    <w:unhideWhenUsed/>
    <w:rsid w:val="009C7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dalimonisha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Shaikh</dc:creator>
  <cp:keywords/>
  <dc:description/>
  <cp:lastModifiedBy>Nabil Shaikh</cp:lastModifiedBy>
  <cp:revision>14</cp:revision>
  <dcterms:created xsi:type="dcterms:W3CDTF">2025-11-10T20:46:00Z</dcterms:created>
  <dcterms:modified xsi:type="dcterms:W3CDTF">2025-11-10T21:09:00Z</dcterms:modified>
</cp:coreProperties>
</file>