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56D789" w14:textId="77777777" w:rsidR="00E069AE" w:rsidRDefault="000E7337" w:rsidP="009A301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color w:val="000000"/>
          <w:sz w:val="32"/>
          <w:szCs w:val="32"/>
        </w:rPr>
      </w:pPr>
      <w:r w:rsidRPr="00B13FE4">
        <w:rPr>
          <w:rFonts w:cs="Calibri"/>
          <w:b/>
          <w:color w:val="000000"/>
          <w:sz w:val="32"/>
          <w:szCs w:val="32"/>
        </w:rPr>
        <w:t>Pooja Ravindra Deshmukh</w:t>
      </w:r>
      <w:r w:rsidR="00395673">
        <w:rPr>
          <w:rFonts w:cs="Calibri"/>
          <w:b/>
          <w:color w:val="000000"/>
          <w:sz w:val="32"/>
          <w:szCs w:val="32"/>
        </w:rPr>
        <w:t xml:space="preserve">                                                                 </w:t>
      </w:r>
      <w:r w:rsidR="001B534E">
        <w:rPr>
          <w:rFonts w:cs="Calibri"/>
          <w:b/>
          <w:noProof/>
          <w:color w:val="000000"/>
          <w:sz w:val="32"/>
          <w:szCs w:val="32"/>
          <w:lang w:val="en-IN" w:eastAsia="en-IN"/>
        </w:rPr>
        <w:drawing>
          <wp:inline distT="0" distB="0" distL="0" distR="0" wp14:anchorId="4D161881" wp14:editId="07777777">
            <wp:extent cx="12382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EB85" w14:textId="77777777" w:rsidR="0043559B" w:rsidRPr="00E069AE" w:rsidRDefault="00E069AE" w:rsidP="009A301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color w:val="000000"/>
          <w:sz w:val="32"/>
          <w:szCs w:val="32"/>
        </w:rPr>
      </w:pPr>
      <w:r>
        <w:rPr>
          <w:rFonts w:cs="Calibri"/>
          <w:b/>
          <w:sz w:val="24"/>
          <w:szCs w:val="24"/>
        </w:rPr>
        <w:t>Senior</w:t>
      </w:r>
      <w:r w:rsidR="00F44BF6" w:rsidRPr="00B13FE4">
        <w:rPr>
          <w:rFonts w:cs="Calibri"/>
          <w:b/>
          <w:sz w:val="24"/>
          <w:szCs w:val="24"/>
        </w:rPr>
        <w:t xml:space="preserve"> </w:t>
      </w:r>
      <w:r w:rsidR="0043559B" w:rsidRPr="00B13FE4">
        <w:rPr>
          <w:rFonts w:cs="Calibri"/>
          <w:b/>
          <w:sz w:val="24"/>
          <w:szCs w:val="24"/>
        </w:rPr>
        <w:t xml:space="preserve">Business Analyst    </w:t>
      </w:r>
    </w:p>
    <w:p w14:paraId="0460003E" w14:textId="77777777" w:rsidR="009A3015" w:rsidRPr="00FB7160" w:rsidRDefault="005455A3" w:rsidP="0059425D">
      <w:pPr>
        <w:spacing w:after="0" w:line="240" w:lineRule="auto"/>
        <w:jc w:val="both"/>
        <w:rPr>
          <w:rFonts w:cs="Calibri"/>
          <w:color w:val="000000"/>
        </w:rPr>
      </w:pPr>
      <w:r w:rsidRPr="00FB7160">
        <w:rPr>
          <w:rFonts w:cs="Calibri"/>
          <w:color w:val="000000"/>
        </w:rPr>
        <w:t>Email:</w:t>
      </w:r>
      <w:r w:rsidR="00E069AE">
        <w:rPr>
          <w:rFonts w:cs="Calibri"/>
          <w:color w:val="000000"/>
        </w:rPr>
        <w:t xml:space="preserve"> </w:t>
      </w:r>
      <w:hyperlink r:id="rId8" w:history="1">
        <w:r w:rsidR="00E069AE" w:rsidRPr="00E069AE">
          <w:rPr>
            <w:rStyle w:val="Hyperlink"/>
            <w:rFonts w:cs="Calibri"/>
          </w:rPr>
          <w:t>deshmukh2216@gmail.com</w:t>
        </w:r>
      </w:hyperlink>
      <w:r w:rsidR="0059425D" w:rsidRPr="00FB7160">
        <w:rPr>
          <w:rFonts w:cs="Calibri"/>
          <w:color w:val="000000"/>
        </w:rPr>
        <w:t xml:space="preserve">| </w:t>
      </w:r>
      <w:r w:rsidR="00B13FE4" w:rsidRPr="00FB7160">
        <w:rPr>
          <w:rFonts w:cs="Calibri"/>
          <w:color w:val="000000"/>
        </w:rPr>
        <w:t xml:space="preserve">Ph. </w:t>
      </w:r>
      <w:r w:rsidR="000031C7" w:rsidRPr="00FB7160">
        <w:rPr>
          <w:rFonts w:cs="Calibri"/>
          <w:color w:val="000000"/>
        </w:rPr>
        <w:t>+1</w:t>
      </w:r>
      <w:r w:rsidR="000F65E1" w:rsidRPr="00FB7160">
        <w:rPr>
          <w:rFonts w:cs="Calibri"/>
          <w:color w:val="000000"/>
        </w:rPr>
        <w:t>(469) 881-5088</w:t>
      </w:r>
      <w:r w:rsidRPr="00FB7160">
        <w:rPr>
          <w:rFonts w:cs="Calibri"/>
          <w:color w:val="000000"/>
        </w:rPr>
        <w:t xml:space="preserve"> </w:t>
      </w:r>
    </w:p>
    <w:p w14:paraId="672A6659" w14:textId="77777777" w:rsidR="0059425D" w:rsidRPr="00B13FE4" w:rsidRDefault="0059425D" w:rsidP="0059425D">
      <w:pPr>
        <w:spacing w:after="0" w:line="240" w:lineRule="auto"/>
        <w:jc w:val="both"/>
        <w:rPr>
          <w:rFonts w:cs="Calibri"/>
          <w:b/>
          <w:color w:val="000000"/>
        </w:rPr>
      </w:pPr>
    </w:p>
    <w:p w14:paraId="7B10B391" w14:textId="77777777" w:rsidR="00247668" w:rsidRPr="00E069AE" w:rsidRDefault="0059425D" w:rsidP="009A3015">
      <w:pPr>
        <w:spacing w:after="0" w:line="240" w:lineRule="auto"/>
        <w:jc w:val="both"/>
        <w:rPr>
          <w:rFonts w:cs="Calibri"/>
          <w:b/>
          <w:color w:val="548DD4"/>
        </w:rPr>
      </w:pPr>
      <w:r w:rsidRPr="00E069AE">
        <w:rPr>
          <w:rFonts w:cs="Calibri"/>
          <w:b/>
          <w:color w:val="548DD4"/>
        </w:rPr>
        <w:t>PROFESSIONAL SUMMARY:</w:t>
      </w:r>
    </w:p>
    <w:p w14:paraId="0A37501D" w14:textId="77777777" w:rsidR="0059425D" w:rsidRPr="00B13FE4" w:rsidRDefault="0059425D" w:rsidP="009A3015">
      <w:pPr>
        <w:spacing w:after="0" w:line="240" w:lineRule="auto"/>
        <w:jc w:val="both"/>
        <w:rPr>
          <w:rFonts w:cs="Calibri"/>
          <w:b/>
        </w:rPr>
      </w:pPr>
    </w:p>
    <w:p w14:paraId="268B8E4A" w14:textId="77777777" w:rsidR="009A3015" w:rsidRPr="00E069AE" w:rsidRDefault="00554B5D" w:rsidP="009A301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>
        <w:rPr>
          <w:rFonts w:cs="Calibri"/>
          <w:b/>
          <w:lang w:val="en-US"/>
        </w:rPr>
        <w:t>9</w:t>
      </w:r>
      <w:r w:rsidR="0030541C">
        <w:rPr>
          <w:rFonts w:cs="Calibri"/>
          <w:b/>
          <w:lang w:val="en-US"/>
        </w:rPr>
        <w:t>+</w:t>
      </w:r>
      <w:r w:rsidR="009A3015" w:rsidRPr="00B13FE4">
        <w:rPr>
          <w:rFonts w:cs="Calibri"/>
          <w:b/>
        </w:rPr>
        <w:t xml:space="preserve"> years</w:t>
      </w:r>
      <w:r w:rsidR="009A3015" w:rsidRPr="00B13FE4">
        <w:rPr>
          <w:rFonts w:cs="Calibri"/>
        </w:rPr>
        <w:t xml:space="preserve"> of IT experience and currently working as </w:t>
      </w:r>
      <w:r w:rsidR="009A3015" w:rsidRPr="00E069AE">
        <w:rPr>
          <w:rFonts w:cs="Calibri"/>
          <w:b/>
        </w:rPr>
        <w:t>Business</w:t>
      </w:r>
      <w:r w:rsidR="009A3015" w:rsidRPr="00B13FE4">
        <w:rPr>
          <w:rFonts w:cs="Calibri"/>
        </w:rPr>
        <w:t xml:space="preserve"> </w:t>
      </w:r>
      <w:r w:rsidR="009A3015" w:rsidRPr="00E069AE">
        <w:rPr>
          <w:rFonts w:cs="Calibri"/>
          <w:b/>
        </w:rPr>
        <w:t>Analyst</w:t>
      </w:r>
      <w:r w:rsidR="009A3015" w:rsidRPr="00B13FE4">
        <w:rPr>
          <w:rFonts w:cs="Calibri"/>
        </w:rPr>
        <w:t xml:space="preserve"> experience into business consulting, understanding requirements/business rules, closing business needs and articulating them in Functional Specification Documents (FSD).</w:t>
      </w:r>
    </w:p>
    <w:p w14:paraId="5219F1F0" w14:textId="77777777" w:rsidR="00E069AE" w:rsidRPr="00E069AE" w:rsidRDefault="00E069AE" w:rsidP="00E069A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>
        <w:rPr>
          <w:rFonts w:cs="Calibri"/>
          <w:lang w:val="en-US"/>
        </w:rPr>
        <w:t>E</w:t>
      </w:r>
      <w:r w:rsidRPr="00E069AE">
        <w:rPr>
          <w:rFonts w:cs="Calibri"/>
        </w:rPr>
        <w:t xml:space="preserve">xperience as a </w:t>
      </w:r>
      <w:r w:rsidRPr="00E069AE">
        <w:rPr>
          <w:rFonts w:cs="Calibri"/>
          <w:b/>
        </w:rPr>
        <w:t>Senior</w:t>
      </w:r>
      <w:r w:rsidRPr="00E069AE">
        <w:rPr>
          <w:rFonts w:cs="Calibri"/>
        </w:rPr>
        <w:t xml:space="preserve"> </w:t>
      </w:r>
      <w:r w:rsidRPr="00E069AE">
        <w:rPr>
          <w:rFonts w:cs="Calibri"/>
          <w:b/>
        </w:rPr>
        <w:t>Business</w:t>
      </w:r>
      <w:r w:rsidRPr="00E069AE">
        <w:rPr>
          <w:rFonts w:cs="Calibri"/>
        </w:rPr>
        <w:t xml:space="preserve"> </w:t>
      </w:r>
      <w:r w:rsidRPr="00E069AE">
        <w:rPr>
          <w:rFonts w:cs="Calibri"/>
          <w:b/>
        </w:rPr>
        <w:t>Analyst</w:t>
      </w:r>
      <w:r w:rsidRPr="00E069AE">
        <w:rPr>
          <w:rFonts w:cs="Calibri"/>
        </w:rPr>
        <w:t xml:space="preserve"> in IT, </w:t>
      </w:r>
      <w:r w:rsidR="000C71EA" w:rsidRPr="00E069AE">
        <w:rPr>
          <w:rFonts w:cs="Calibri"/>
        </w:rPr>
        <w:t xml:space="preserve">Finance, </w:t>
      </w:r>
      <w:r w:rsidR="000C71EA">
        <w:rPr>
          <w:rFonts w:cs="Calibri"/>
        </w:rPr>
        <w:t xml:space="preserve">Fintech </w:t>
      </w:r>
      <w:r w:rsidRPr="00E069AE">
        <w:rPr>
          <w:rFonts w:cs="Calibri"/>
        </w:rPr>
        <w:t>and Insurance domains.</w:t>
      </w:r>
    </w:p>
    <w:p w14:paraId="16661A16" w14:textId="160F3E71" w:rsidR="00E069AE" w:rsidRDefault="00E069AE" w:rsidP="00E069A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069AE">
        <w:rPr>
          <w:rFonts w:cs="Calibri"/>
        </w:rPr>
        <w:t xml:space="preserve">Expert in </w:t>
      </w:r>
      <w:r w:rsidRPr="00E069AE">
        <w:rPr>
          <w:rFonts w:cs="Calibri"/>
          <w:b/>
        </w:rPr>
        <w:t>Business</w:t>
      </w:r>
      <w:r w:rsidRPr="00E069AE">
        <w:rPr>
          <w:rFonts w:cs="Calibri"/>
        </w:rPr>
        <w:t xml:space="preserve"> </w:t>
      </w:r>
      <w:r w:rsidRPr="00E069AE">
        <w:rPr>
          <w:rFonts w:cs="Calibri"/>
          <w:b/>
        </w:rPr>
        <w:t>Process</w:t>
      </w:r>
      <w:r w:rsidRPr="00E069AE">
        <w:rPr>
          <w:rFonts w:cs="Calibri"/>
        </w:rPr>
        <w:t xml:space="preserve"> </w:t>
      </w:r>
      <w:r w:rsidRPr="00E069AE">
        <w:rPr>
          <w:rFonts w:cs="Calibri"/>
          <w:b/>
        </w:rPr>
        <w:t>Analysis</w:t>
      </w:r>
      <w:r w:rsidRPr="00E069AE">
        <w:rPr>
          <w:rFonts w:cs="Calibri"/>
        </w:rPr>
        <w:t xml:space="preserve">, </w:t>
      </w:r>
      <w:r w:rsidRPr="00E069AE">
        <w:rPr>
          <w:rFonts w:cs="Calibri"/>
          <w:b/>
        </w:rPr>
        <w:t>Requirement</w:t>
      </w:r>
      <w:r w:rsidRPr="00E069AE">
        <w:rPr>
          <w:rFonts w:cs="Calibri"/>
        </w:rPr>
        <w:t xml:space="preserve"> </w:t>
      </w:r>
      <w:r w:rsidRPr="00E069AE">
        <w:rPr>
          <w:rFonts w:cs="Calibri"/>
          <w:b/>
        </w:rPr>
        <w:t>Gathering</w:t>
      </w:r>
      <w:r w:rsidRPr="00E069AE">
        <w:rPr>
          <w:rFonts w:cs="Calibri"/>
        </w:rPr>
        <w:t xml:space="preserve">, </w:t>
      </w:r>
      <w:r w:rsidRPr="00E069AE">
        <w:rPr>
          <w:rFonts w:cs="Calibri"/>
          <w:b/>
        </w:rPr>
        <w:t>Data</w:t>
      </w:r>
      <w:r w:rsidRPr="00E069AE">
        <w:rPr>
          <w:rFonts w:cs="Calibri"/>
        </w:rPr>
        <w:t xml:space="preserve"> </w:t>
      </w:r>
      <w:r w:rsidRPr="00E069AE">
        <w:rPr>
          <w:rFonts w:cs="Calibri"/>
          <w:b/>
        </w:rPr>
        <w:t>Analytics</w:t>
      </w:r>
      <w:r w:rsidRPr="00E069AE">
        <w:rPr>
          <w:rFonts w:cs="Calibri"/>
        </w:rPr>
        <w:t xml:space="preserve">, and </w:t>
      </w:r>
      <w:r w:rsidRPr="00E069AE">
        <w:rPr>
          <w:rFonts w:cs="Calibri"/>
          <w:b/>
        </w:rPr>
        <w:t>Agile</w:t>
      </w:r>
      <w:r w:rsidRPr="00E069AE">
        <w:rPr>
          <w:rFonts w:cs="Calibri"/>
        </w:rPr>
        <w:t xml:space="preserve"> </w:t>
      </w:r>
      <w:r w:rsidRPr="00E069AE">
        <w:rPr>
          <w:rFonts w:cs="Calibri"/>
          <w:b/>
        </w:rPr>
        <w:t>Methodologies</w:t>
      </w:r>
      <w:r w:rsidRPr="00E069AE">
        <w:rPr>
          <w:rFonts w:cs="Calibri"/>
        </w:rPr>
        <w:t>.</w:t>
      </w:r>
    </w:p>
    <w:p w14:paraId="61DB1F75" w14:textId="78F746BC" w:rsidR="002612F8" w:rsidRPr="00EC5F82" w:rsidRDefault="002612F8" w:rsidP="00E069A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>
        <w:t>E</w:t>
      </w:r>
      <w:r>
        <w:t xml:space="preserve">xperience in </w:t>
      </w:r>
      <w:r>
        <w:rPr>
          <w:rStyle w:val="Strong"/>
        </w:rPr>
        <w:t>business systems analysis</w:t>
      </w:r>
      <w:r>
        <w:t xml:space="preserve">, </w:t>
      </w:r>
      <w:r>
        <w:rPr>
          <w:rStyle w:val="Strong"/>
        </w:rPr>
        <w:t>DevOps process documentation</w:t>
      </w:r>
      <w:r>
        <w:t xml:space="preserve">, and </w:t>
      </w:r>
      <w:r>
        <w:rPr>
          <w:rStyle w:val="Strong"/>
        </w:rPr>
        <w:t>multi-platform coordination</w:t>
      </w:r>
      <w:r>
        <w:t xml:space="preserve">, with strong skills in </w:t>
      </w:r>
      <w:r>
        <w:rPr>
          <w:rStyle w:val="Strong"/>
        </w:rPr>
        <w:t>requirement gathering</w:t>
      </w:r>
      <w:r>
        <w:t xml:space="preserve">, </w:t>
      </w:r>
      <w:r>
        <w:rPr>
          <w:rStyle w:val="Strong"/>
        </w:rPr>
        <w:t>system evaluation</w:t>
      </w:r>
      <w:r>
        <w:t xml:space="preserve">, and </w:t>
      </w:r>
      <w:r>
        <w:rPr>
          <w:rStyle w:val="Strong"/>
        </w:rPr>
        <w:t>process improvement</w:t>
      </w:r>
      <w:r>
        <w:t>.</w:t>
      </w:r>
    </w:p>
    <w:p w14:paraId="4D2AC471" w14:textId="77777777" w:rsidR="00EC5F82" w:rsidRPr="00E564C3" w:rsidRDefault="00EC5F82" w:rsidP="00EC5F8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C5F82">
        <w:rPr>
          <w:rFonts w:cs="Calibri"/>
        </w:rPr>
        <w:t xml:space="preserve">Strong knowledge in </w:t>
      </w:r>
      <w:r w:rsidRPr="00EC5F82">
        <w:rPr>
          <w:rFonts w:cs="Calibri"/>
          <w:b/>
        </w:rPr>
        <w:t>SQL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data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mapping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BI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tools</w:t>
      </w:r>
      <w:r w:rsidRPr="00EC5F82">
        <w:rPr>
          <w:rFonts w:cs="Calibri"/>
        </w:rPr>
        <w:t xml:space="preserve"> (</w:t>
      </w:r>
      <w:r w:rsidRPr="00EC5F82">
        <w:rPr>
          <w:rFonts w:cs="Calibri"/>
          <w:b/>
        </w:rPr>
        <w:t>Tableau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Power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BI</w:t>
      </w:r>
      <w:r w:rsidRPr="00EC5F82">
        <w:rPr>
          <w:rFonts w:cs="Calibri"/>
        </w:rPr>
        <w:t xml:space="preserve">), and </w:t>
      </w:r>
      <w:r w:rsidRPr="00EC5F82">
        <w:rPr>
          <w:rFonts w:cs="Calibri"/>
          <w:b/>
        </w:rPr>
        <w:t>reporting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tools</w:t>
      </w:r>
      <w:r w:rsidRPr="00EC5F82">
        <w:rPr>
          <w:rFonts w:cs="Calibri"/>
        </w:rPr>
        <w:t xml:space="preserve">, with expertise in analyzing and optimizing </w:t>
      </w:r>
      <w:r w:rsidRPr="00EC5F82">
        <w:rPr>
          <w:rFonts w:cs="Calibri"/>
          <w:b/>
        </w:rPr>
        <w:t>Q2C</w:t>
      </w:r>
      <w:r w:rsidRPr="00EC5F82">
        <w:rPr>
          <w:rFonts w:cs="Calibri"/>
        </w:rPr>
        <w:t xml:space="preserve"> processes and ensuring compliance with accounting policies.</w:t>
      </w:r>
    </w:p>
    <w:p w14:paraId="15B0A4C7" w14:textId="4161837F" w:rsid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Conducted </w:t>
      </w:r>
      <w:r w:rsidRPr="00E564C3">
        <w:rPr>
          <w:rFonts w:cs="Calibri"/>
          <w:b/>
        </w:rPr>
        <w:t>in</w:t>
      </w:r>
      <w:r w:rsidRPr="00E564C3">
        <w:rPr>
          <w:rFonts w:cs="Calibri"/>
        </w:rPr>
        <w:t>-</w:t>
      </w:r>
      <w:r w:rsidRPr="00E564C3">
        <w:rPr>
          <w:rFonts w:cs="Calibri"/>
          <w:b/>
        </w:rPr>
        <w:t>depth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research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analysis</w:t>
      </w:r>
      <w:r w:rsidRPr="00E564C3">
        <w:rPr>
          <w:rFonts w:cs="Calibri"/>
        </w:rPr>
        <w:t xml:space="preserve"> to support the </w:t>
      </w:r>
      <w:r w:rsidRPr="00E564C3">
        <w:rPr>
          <w:rFonts w:cs="Calibri"/>
          <w:b/>
        </w:rPr>
        <w:t>creation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of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technical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documentation</w:t>
      </w:r>
      <w:r w:rsidRPr="00E564C3">
        <w:rPr>
          <w:rFonts w:cs="Calibri"/>
        </w:rPr>
        <w:t xml:space="preserve"> tailored for </w:t>
      </w:r>
      <w:r w:rsidRPr="00E564C3">
        <w:rPr>
          <w:rFonts w:cs="Calibri"/>
          <w:b/>
        </w:rPr>
        <w:t>technical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stakeholders</w:t>
      </w:r>
      <w:r w:rsidRPr="00E564C3">
        <w:rPr>
          <w:rFonts w:cs="Calibri"/>
        </w:rPr>
        <w:t>.</w:t>
      </w:r>
    </w:p>
    <w:p w14:paraId="54FE79E0" w14:textId="65E15AFD" w:rsidR="002612F8" w:rsidRPr="00E564C3" w:rsidRDefault="002612F8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>
        <w:t xml:space="preserve">Proven ability to </w:t>
      </w:r>
      <w:r>
        <w:rPr>
          <w:rStyle w:val="Strong"/>
        </w:rPr>
        <w:t>coordinate technical initiatives</w:t>
      </w:r>
      <w:r>
        <w:t xml:space="preserve">, facilitate </w:t>
      </w:r>
      <w:r>
        <w:rPr>
          <w:rStyle w:val="Strong"/>
        </w:rPr>
        <w:t>team meetings</w:t>
      </w:r>
      <w:r>
        <w:t xml:space="preserve">, and manage </w:t>
      </w:r>
      <w:r>
        <w:rPr>
          <w:rStyle w:val="Strong"/>
        </w:rPr>
        <w:t>competing priorities</w:t>
      </w:r>
      <w:r>
        <w:t xml:space="preserve"> across </w:t>
      </w:r>
      <w:r>
        <w:rPr>
          <w:rStyle w:val="Strong"/>
        </w:rPr>
        <w:t>multiple groups</w:t>
      </w:r>
      <w:r>
        <w:t>, ensuring smooth communication and timely delivery.</w:t>
      </w:r>
    </w:p>
    <w:p w14:paraId="55D61436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Authored comprehensive technical materials including </w:t>
      </w:r>
      <w:r w:rsidRPr="00E564C3">
        <w:rPr>
          <w:rFonts w:cs="Calibri"/>
          <w:b/>
        </w:rPr>
        <w:t>user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manuals</w:t>
      </w:r>
      <w:r w:rsidRPr="00E564C3">
        <w:rPr>
          <w:rFonts w:cs="Calibri"/>
        </w:rPr>
        <w:t xml:space="preserve">, </w:t>
      </w:r>
      <w:r w:rsidRPr="00E564C3">
        <w:rPr>
          <w:rFonts w:cs="Calibri"/>
          <w:b/>
        </w:rPr>
        <w:t>technical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appendices</w:t>
      </w:r>
      <w:r w:rsidRPr="00E564C3">
        <w:rPr>
          <w:rFonts w:cs="Calibri"/>
        </w:rPr>
        <w:t xml:space="preserve">, </w:t>
      </w:r>
      <w:r w:rsidRPr="00E564C3">
        <w:rPr>
          <w:rFonts w:cs="Calibri"/>
          <w:b/>
        </w:rPr>
        <w:t>product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documentation</w:t>
      </w:r>
      <w:r w:rsidRPr="00E564C3">
        <w:rPr>
          <w:rFonts w:cs="Calibri"/>
        </w:rPr>
        <w:t xml:space="preserve">, and </w:t>
      </w:r>
      <w:r w:rsidRPr="00E564C3">
        <w:rPr>
          <w:rFonts w:cs="Calibri"/>
          <w:b/>
        </w:rPr>
        <w:t>operational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instructions</w:t>
      </w:r>
      <w:r w:rsidRPr="00E564C3">
        <w:rPr>
          <w:rFonts w:cs="Calibri"/>
        </w:rPr>
        <w:t>.</w:t>
      </w:r>
    </w:p>
    <w:p w14:paraId="1CB9AE71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Created and maintained structured documentation sets aligned with established </w:t>
      </w:r>
      <w:r w:rsidRPr="00E564C3">
        <w:rPr>
          <w:rFonts w:cs="Calibri"/>
          <w:b/>
        </w:rPr>
        <w:t>standards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for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clarity</w:t>
      </w:r>
      <w:r w:rsidRPr="00E564C3">
        <w:rPr>
          <w:rFonts w:cs="Calibri"/>
        </w:rPr>
        <w:t xml:space="preserve">, </w:t>
      </w:r>
      <w:r w:rsidRPr="00E564C3">
        <w:rPr>
          <w:rFonts w:cs="Calibri"/>
          <w:b/>
        </w:rPr>
        <w:t>conciseness</w:t>
      </w:r>
      <w:r w:rsidRPr="00E564C3">
        <w:rPr>
          <w:rFonts w:cs="Calibri"/>
        </w:rPr>
        <w:t xml:space="preserve">, and </w:t>
      </w:r>
      <w:r w:rsidRPr="00E564C3">
        <w:rPr>
          <w:rFonts w:cs="Calibri"/>
          <w:b/>
        </w:rPr>
        <w:t>terminology</w:t>
      </w:r>
      <w:r w:rsidRPr="00E564C3">
        <w:rPr>
          <w:rFonts w:cs="Calibri"/>
        </w:rPr>
        <w:t>.</w:t>
      </w:r>
    </w:p>
    <w:p w14:paraId="18FC174C" w14:textId="116C8F3A" w:rsid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Interpreted and translated </w:t>
      </w:r>
      <w:r w:rsidRPr="00E564C3">
        <w:rPr>
          <w:rFonts w:cs="Calibri"/>
          <w:b/>
        </w:rPr>
        <w:t>complex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technical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information</w:t>
      </w:r>
      <w:r w:rsidRPr="00E564C3">
        <w:rPr>
          <w:rFonts w:cs="Calibri"/>
        </w:rPr>
        <w:t xml:space="preserve"> into </w:t>
      </w:r>
      <w:r w:rsidRPr="00E564C3">
        <w:rPr>
          <w:rFonts w:cs="Calibri"/>
          <w:b/>
        </w:rPr>
        <w:t>easily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understandable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content</w:t>
      </w:r>
      <w:r w:rsidRPr="00E564C3">
        <w:rPr>
          <w:rFonts w:cs="Calibri"/>
        </w:rPr>
        <w:t xml:space="preserve"> for </w:t>
      </w:r>
      <w:r w:rsidRPr="00E564C3">
        <w:rPr>
          <w:rFonts w:cs="Calibri"/>
          <w:b/>
        </w:rPr>
        <w:t>technical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semi</w:t>
      </w:r>
      <w:r w:rsidRPr="00E564C3">
        <w:rPr>
          <w:rFonts w:cs="Calibri"/>
        </w:rPr>
        <w:t>-</w:t>
      </w:r>
      <w:r w:rsidRPr="00E564C3">
        <w:rPr>
          <w:rFonts w:cs="Calibri"/>
          <w:b/>
        </w:rPr>
        <w:t>technical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audiences</w:t>
      </w:r>
      <w:r w:rsidRPr="00E564C3">
        <w:rPr>
          <w:rFonts w:cs="Calibri"/>
        </w:rPr>
        <w:t>.</w:t>
      </w:r>
    </w:p>
    <w:p w14:paraId="0CBF6C74" w14:textId="71BC056F" w:rsidR="002612F8" w:rsidRPr="00E564C3" w:rsidRDefault="002612F8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>
        <w:t xml:space="preserve">Proficient in </w:t>
      </w:r>
      <w:r>
        <w:rPr>
          <w:rStyle w:val="Strong"/>
        </w:rPr>
        <w:t>Microsoft Office</w:t>
      </w:r>
      <w:r>
        <w:t xml:space="preserve">, </w:t>
      </w:r>
      <w:r>
        <w:rPr>
          <w:rStyle w:val="Strong"/>
        </w:rPr>
        <w:t>platform integration management</w:t>
      </w:r>
      <w:r>
        <w:t xml:space="preserve">, and </w:t>
      </w:r>
      <w:r>
        <w:rPr>
          <w:rStyle w:val="Strong"/>
        </w:rPr>
        <w:t>Loan Origination Systems</w:t>
      </w:r>
      <w:r>
        <w:t xml:space="preserve"> (including </w:t>
      </w:r>
      <w:r>
        <w:rPr>
          <w:rStyle w:val="Strong"/>
        </w:rPr>
        <w:t>nCino</w:t>
      </w:r>
      <w:r>
        <w:t xml:space="preserve">), with strong </w:t>
      </w:r>
      <w:r>
        <w:rPr>
          <w:rStyle w:val="Strong"/>
        </w:rPr>
        <w:t>technical literacy</w:t>
      </w:r>
      <w:r>
        <w:t xml:space="preserve"> in system interfaces and operational workflows.</w:t>
      </w:r>
    </w:p>
    <w:p w14:paraId="2752456B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Collaborated closely with </w:t>
      </w:r>
      <w:r w:rsidRPr="00E564C3">
        <w:rPr>
          <w:rFonts w:cs="Calibri"/>
          <w:b/>
        </w:rPr>
        <w:t>subject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matter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experts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development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teams</w:t>
      </w:r>
      <w:r w:rsidRPr="00E564C3">
        <w:rPr>
          <w:rFonts w:cs="Calibri"/>
        </w:rPr>
        <w:t xml:space="preserve"> to gather </w:t>
      </w:r>
      <w:r w:rsidRPr="00E564C3">
        <w:rPr>
          <w:rFonts w:cs="Calibri"/>
          <w:b/>
        </w:rPr>
        <w:t>accurate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information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ensure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technical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accuracy</w:t>
      </w:r>
      <w:r w:rsidRPr="00E564C3">
        <w:rPr>
          <w:rFonts w:cs="Calibri"/>
        </w:rPr>
        <w:t>.</w:t>
      </w:r>
    </w:p>
    <w:p w14:paraId="6410B9DF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Edited, organized, and updated documentation to reflect </w:t>
      </w:r>
      <w:r w:rsidRPr="00E564C3">
        <w:rPr>
          <w:rFonts w:cs="Calibri"/>
          <w:b/>
        </w:rPr>
        <w:t>software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changes</w:t>
      </w:r>
      <w:r w:rsidRPr="00E564C3">
        <w:rPr>
          <w:rFonts w:cs="Calibri"/>
        </w:rPr>
        <w:t xml:space="preserve">, </w:t>
      </w:r>
      <w:r w:rsidRPr="00E564C3">
        <w:rPr>
          <w:rFonts w:cs="Calibri"/>
          <w:b/>
        </w:rPr>
        <w:t>client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requirements</w:t>
      </w:r>
      <w:r w:rsidRPr="00E564C3">
        <w:rPr>
          <w:rFonts w:cs="Calibri"/>
        </w:rPr>
        <w:t xml:space="preserve">, and </w:t>
      </w:r>
      <w:r w:rsidRPr="00E564C3">
        <w:rPr>
          <w:rFonts w:cs="Calibri"/>
          <w:b/>
        </w:rPr>
        <w:t>system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enhancements</w:t>
      </w:r>
      <w:r w:rsidRPr="00E564C3">
        <w:rPr>
          <w:rFonts w:cs="Calibri"/>
        </w:rPr>
        <w:t>.</w:t>
      </w:r>
    </w:p>
    <w:p w14:paraId="65846879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Maintained </w:t>
      </w:r>
      <w:r w:rsidRPr="00E564C3">
        <w:rPr>
          <w:rFonts w:cs="Calibri"/>
          <w:b/>
        </w:rPr>
        <w:t>version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control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revision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history</w:t>
      </w:r>
      <w:r w:rsidRPr="00E564C3">
        <w:rPr>
          <w:rFonts w:cs="Calibri"/>
        </w:rPr>
        <w:t xml:space="preserve"> across all documents, ensuring </w:t>
      </w:r>
      <w:r w:rsidRPr="00E564C3">
        <w:rPr>
          <w:rFonts w:cs="Calibri"/>
          <w:b/>
        </w:rPr>
        <w:t>consistency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traceability</w:t>
      </w:r>
      <w:r w:rsidRPr="00E564C3">
        <w:rPr>
          <w:rFonts w:cs="Calibri"/>
        </w:rPr>
        <w:t xml:space="preserve"> of </w:t>
      </w:r>
      <w:r w:rsidRPr="00E564C3">
        <w:rPr>
          <w:rFonts w:cs="Calibri"/>
          <w:b/>
        </w:rPr>
        <w:t>changes</w:t>
      </w:r>
      <w:r w:rsidRPr="00E564C3">
        <w:rPr>
          <w:rFonts w:cs="Calibri"/>
        </w:rPr>
        <w:t>.</w:t>
      </w:r>
    </w:p>
    <w:p w14:paraId="18FA4E09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Demonstrated ability to read and understand </w:t>
      </w:r>
      <w:r w:rsidRPr="00E564C3">
        <w:rPr>
          <w:rFonts w:cs="Calibri"/>
          <w:b/>
        </w:rPr>
        <w:t>programming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logic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code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structures</w:t>
      </w:r>
      <w:r w:rsidRPr="00E564C3">
        <w:rPr>
          <w:rFonts w:cs="Calibri"/>
        </w:rPr>
        <w:t xml:space="preserve"> for </w:t>
      </w:r>
      <w:r w:rsidRPr="00E564C3">
        <w:rPr>
          <w:rFonts w:cs="Calibri"/>
          <w:b/>
        </w:rPr>
        <w:t>better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documentation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accuracy</w:t>
      </w:r>
      <w:r w:rsidRPr="00E564C3">
        <w:rPr>
          <w:rFonts w:cs="Calibri"/>
        </w:rPr>
        <w:t>.</w:t>
      </w:r>
    </w:p>
    <w:p w14:paraId="00931DBD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Applied strong </w:t>
      </w:r>
      <w:r w:rsidRPr="00E564C3">
        <w:rPr>
          <w:rFonts w:cs="Calibri"/>
          <w:b/>
        </w:rPr>
        <w:t>critical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thinking</w:t>
      </w:r>
      <w:r w:rsidRPr="00E564C3">
        <w:rPr>
          <w:rFonts w:cs="Calibri"/>
        </w:rPr>
        <w:t xml:space="preserve"> to identify </w:t>
      </w:r>
      <w:r w:rsidRPr="00E564C3">
        <w:rPr>
          <w:rFonts w:cs="Calibri"/>
          <w:b/>
        </w:rPr>
        <w:t>information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gaps</w:t>
      </w:r>
      <w:r w:rsidRPr="00E564C3">
        <w:rPr>
          <w:rFonts w:cs="Calibri"/>
        </w:rPr>
        <w:t xml:space="preserve">, analyze </w:t>
      </w:r>
      <w:r w:rsidRPr="00E564C3">
        <w:rPr>
          <w:rFonts w:cs="Calibri"/>
          <w:b/>
        </w:rPr>
        <w:t>system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behaviors</w:t>
      </w:r>
      <w:r w:rsidRPr="00E564C3">
        <w:rPr>
          <w:rFonts w:cs="Calibri"/>
        </w:rPr>
        <w:t xml:space="preserve">, and propose </w:t>
      </w:r>
      <w:r w:rsidRPr="00E564C3">
        <w:rPr>
          <w:rFonts w:cs="Calibri"/>
          <w:b/>
        </w:rPr>
        <w:t>appropriate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documentation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strategies</w:t>
      </w:r>
      <w:r w:rsidRPr="00E564C3">
        <w:rPr>
          <w:rFonts w:cs="Calibri"/>
        </w:rPr>
        <w:t>.</w:t>
      </w:r>
    </w:p>
    <w:p w14:paraId="57B8E419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Conducted </w:t>
      </w:r>
      <w:r w:rsidRPr="00E564C3">
        <w:rPr>
          <w:rFonts w:cs="Calibri"/>
          <w:b/>
        </w:rPr>
        <w:t>peer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reviews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quality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checks</w:t>
      </w:r>
      <w:r w:rsidRPr="00E564C3">
        <w:rPr>
          <w:rFonts w:cs="Calibri"/>
        </w:rPr>
        <w:t xml:space="preserve"> to ensure all documentation met professional and organizational standards.</w:t>
      </w:r>
    </w:p>
    <w:p w14:paraId="1E6A574A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Coordinated with </w:t>
      </w:r>
      <w:r w:rsidRPr="00E564C3">
        <w:rPr>
          <w:rFonts w:cs="Calibri"/>
          <w:b/>
        </w:rPr>
        <w:t>clients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internal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teams</w:t>
      </w:r>
      <w:r w:rsidRPr="00E564C3">
        <w:rPr>
          <w:rFonts w:cs="Calibri"/>
        </w:rPr>
        <w:t xml:space="preserve"> to define </w:t>
      </w:r>
      <w:r w:rsidRPr="00E564C3">
        <w:rPr>
          <w:rFonts w:cs="Calibri"/>
          <w:b/>
        </w:rPr>
        <w:t>technical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specifications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documentation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deliverables</w:t>
      </w:r>
      <w:r w:rsidRPr="00E564C3">
        <w:rPr>
          <w:rFonts w:cs="Calibri"/>
        </w:rPr>
        <w:t>.</w:t>
      </w:r>
    </w:p>
    <w:p w14:paraId="14C6AD85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Managed and maintained </w:t>
      </w:r>
      <w:r w:rsidRPr="00E564C3">
        <w:rPr>
          <w:rFonts w:cs="Calibri"/>
          <w:b/>
        </w:rPr>
        <w:t>comprehensive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records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documentation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repositories</w:t>
      </w:r>
      <w:r w:rsidRPr="00E564C3">
        <w:rPr>
          <w:rFonts w:cs="Calibri"/>
        </w:rPr>
        <w:t xml:space="preserve"> for </w:t>
      </w:r>
      <w:r w:rsidRPr="00E564C3">
        <w:rPr>
          <w:rFonts w:cs="Calibri"/>
          <w:b/>
        </w:rPr>
        <w:t>internal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external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audits</w:t>
      </w:r>
      <w:r w:rsidRPr="00E564C3">
        <w:rPr>
          <w:rFonts w:cs="Calibri"/>
        </w:rPr>
        <w:t>.</w:t>
      </w:r>
    </w:p>
    <w:p w14:paraId="34DA794A" w14:textId="77777777" w:rsidR="00E564C3" w:rsidRPr="00E564C3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Delivered well-researched, structured content in a fast-paced environment while meeting </w:t>
      </w:r>
      <w:r w:rsidRPr="00E564C3">
        <w:rPr>
          <w:rFonts w:cs="Calibri"/>
          <w:b/>
        </w:rPr>
        <w:t>tight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deadlines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evolving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requirements</w:t>
      </w:r>
      <w:r w:rsidRPr="00E564C3">
        <w:rPr>
          <w:rFonts w:cs="Calibri"/>
        </w:rPr>
        <w:t>.</w:t>
      </w:r>
    </w:p>
    <w:p w14:paraId="073E5C8B" w14:textId="77777777" w:rsidR="00E564C3" w:rsidRPr="00EC5F82" w:rsidRDefault="00E564C3" w:rsidP="00E564C3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564C3">
        <w:rPr>
          <w:rFonts w:cs="Calibri"/>
        </w:rPr>
        <w:t xml:space="preserve">Played a key role in shaping </w:t>
      </w:r>
      <w:r w:rsidRPr="00E564C3">
        <w:rPr>
          <w:rFonts w:cs="Calibri"/>
          <w:b/>
        </w:rPr>
        <w:t>documentation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strategy</w:t>
      </w:r>
      <w:r w:rsidRPr="00E564C3">
        <w:rPr>
          <w:rFonts w:cs="Calibri"/>
        </w:rPr>
        <w:t xml:space="preserve"> and aligning content with </w:t>
      </w:r>
      <w:r w:rsidRPr="00E564C3">
        <w:rPr>
          <w:rFonts w:cs="Calibri"/>
          <w:b/>
        </w:rPr>
        <w:t>product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roadmaps</w:t>
      </w:r>
      <w:r w:rsidRPr="00E564C3">
        <w:rPr>
          <w:rFonts w:cs="Calibri"/>
        </w:rPr>
        <w:t xml:space="preserve"> and </w:t>
      </w:r>
      <w:r w:rsidRPr="00E564C3">
        <w:rPr>
          <w:rFonts w:cs="Calibri"/>
          <w:b/>
        </w:rPr>
        <w:t>client</w:t>
      </w:r>
      <w:r w:rsidRPr="00E564C3">
        <w:rPr>
          <w:rFonts w:cs="Calibri"/>
        </w:rPr>
        <w:t xml:space="preserve"> </w:t>
      </w:r>
      <w:r w:rsidRPr="00E564C3">
        <w:rPr>
          <w:rFonts w:cs="Calibri"/>
          <w:b/>
        </w:rPr>
        <w:t>expectations</w:t>
      </w:r>
      <w:r w:rsidRPr="00E564C3">
        <w:rPr>
          <w:rFonts w:cs="Calibri"/>
        </w:rPr>
        <w:t>.</w:t>
      </w:r>
    </w:p>
    <w:p w14:paraId="57BC6CF7" w14:textId="77777777" w:rsidR="00EC5F82" w:rsidRPr="00EC5F82" w:rsidRDefault="00EC5F82" w:rsidP="00EC5F8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C5F82">
        <w:rPr>
          <w:rFonts w:cs="Calibri"/>
        </w:rPr>
        <w:lastRenderedPageBreak/>
        <w:t xml:space="preserve">Experienced in </w:t>
      </w:r>
      <w:r w:rsidRPr="00EC5F82">
        <w:rPr>
          <w:rFonts w:cs="Calibri"/>
          <w:b/>
        </w:rPr>
        <w:t>Agile</w:t>
      </w:r>
      <w:r w:rsidRPr="00EC5F82">
        <w:rPr>
          <w:rFonts w:cs="Calibri"/>
        </w:rPr>
        <w:t xml:space="preserve"> (</w:t>
      </w:r>
      <w:r w:rsidRPr="00EC5F82">
        <w:rPr>
          <w:rFonts w:cs="Calibri"/>
          <w:b/>
        </w:rPr>
        <w:t>Scrum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SAFe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Kanban</w:t>
      </w:r>
      <w:r w:rsidRPr="00EC5F82">
        <w:rPr>
          <w:rFonts w:cs="Calibri"/>
        </w:rPr>
        <w:t xml:space="preserve">) and </w:t>
      </w:r>
      <w:r w:rsidRPr="00EC5F82">
        <w:rPr>
          <w:rFonts w:cs="Calibri"/>
          <w:b/>
        </w:rPr>
        <w:t>Waterfall</w:t>
      </w:r>
      <w:r w:rsidRPr="00EC5F82">
        <w:rPr>
          <w:rFonts w:cs="Calibri"/>
        </w:rPr>
        <w:t xml:space="preserve"> methodologies, conducting </w:t>
      </w:r>
      <w:r w:rsidRPr="00EC5F82">
        <w:rPr>
          <w:rFonts w:cs="Calibri"/>
          <w:b/>
        </w:rPr>
        <w:t>JAD</w:t>
      </w:r>
      <w:r w:rsidRPr="00EC5F82">
        <w:rPr>
          <w:rFonts w:cs="Calibri"/>
        </w:rPr>
        <w:t xml:space="preserve"> sessions, and collaborating with cross-functional teams for system enhancements and process changes.</w:t>
      </w:r>
    </w:p>
    <w:p w14:paraId="04027788" w14:textId="77777777" w:rsidR="00EC5F82" w:rsidRPr="00EC5F82" w:rsidRDefault="00EC5F82" w:rsidP="00EC5F8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C5F82">
        <w:rPr>
          <w:rFonts w:cs="Calibri"/>
        </w:rPr>
        <w:t xml:space="preserve">Proficient in </w:t>
      </w:r>
      <w:r w:rsidRPr="00EC5F82">
        <w:rPr>
          <w:rFonts w:cs="Calibri"/>
          <w:b/>
        </w:rPr>
        <w:t>IT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infrastructure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risk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management</w:t>
      </w:r>
      <w:r w:rsidRPr="00EC5F82">
        <w:rPr>
          <w:rFonts w:cs="Calibri"/>
        </w:rPr>
        <w:t xml:space="preserve"> platforms like </w:t>
      </w:r>
      <w:r w:rsidRPr="00EC5F82">
        <w:rPr>
          <w:rFonts w:cs="Calibri"/>
          <w:b/>
        </w:rPr>
        <w:t>Archer</w:t>
      </w:r>
      <w:r w:rsidRPr="00EC5F82">
        <w:rPr>
          <w:rFonts w:cs="Calibri"/>
        </w:rPr>
        <w:t xml:space="preserve">, and </w:t>
      </w:r>
      <w:r w:rsidRPr="00EC5F82">
        <w:rPr>
          <w:rFonts w:cs="Calibri"/>
          <w:b/>
        </w:rPr>
        <w:t>assessing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organizational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risks</w:t>
      </w:r>
      <w:r w:rsidRPr="00EC5F82">
        <w:rPr>
          <w:rFonts w:cs="Calibri"/>
        </w:rPr>
        <w:t xml:space="preserve">, with expertise in evaluating </w:t>
      </w:r>
      <w:r w:rsidRPr="00EC5F82">
        <w:rPr>
          <w:rFonts w:cs="Calibri"/>
          <w:b/>
        </w:rPr>
        <w:t>IT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controls</w:t>
      </w:r>
      <w:r w:rsidRPr="00EC5F82">
        <w:rPr>
          <w:rFonts w:cs="Calibri"/>
        </w:rPr>
        <w:t xml:space="preserve"> for </w:t>
      </w:r>
      <w:r w:rsidRPr="00EC5F82">
        <w:rPr>
          <w:rFonts w:cs="Calibri"/>
          <w:b/>
        </w:rPr>
        <w:t>risk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mitigation</w:t>
      </w:r>
      <w:r w:rsidRPr="00EC5F82">
        <w:rPr>
          <w:rFonts w:cs="Calibri"/>
        </w:rPr>
        <w:t>.</w:t>
      </w:r>
    </w:p>
    <w:p w14:paraId="68DF9842" w14:textId="77777777" w:rsidR="00EC5F82" w:rsidRPr="00EC5F82" w:rsidRDefault="00EC5F82" w:rsidP="00EC5F8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C5F82">
        <w:rPr>
          <w:rFonts w:cs="Calibri"/>
        </w:rPr>
        <w:t xml:space="preserve">Skilled in </w:t>
      </w:r>
      <w:r w:rsidRPr="00EC5F82">
        <w:rPr>
          <w:rFonts w:cs="Calibri"/>
          <w:b/>
        </w:rPr>
        <w:t>IT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governance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frameworks</w:t>
      </w:r>
      <w:r w:rsidRPr="00EC5F82">
        <w:rPr>
          <w:rFonts w:cs="Calibri"/>
        </w:rPr>
        <w:t xml:space="preserve"> (</w:t>
      </w:r>
      <w:r w:rsidRPr="00EC5F82">
        <w:rPr>
          <w:rFonts w:cs="Calibri"/>
          <w:b/>
        </w:rPr>
        <w:t>FFIEC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ITIL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COBIT</w:t>
      </w:r>
      <w:r w:rsidRPr="00EC5F82">
        <w:rPr>
          <w:rFonts w:cs="Calibri"/>
        </w:rPr>
        <w:t xml:space="preserve">) and </w:t>
      </w:r>
      <w:r w:rsidRPr="00EC5F82">
        <w:rPr>
          <w:rFonts w:cs="Calibri"/>
          <w:b/>
        </w:rPr>
        <w:t>compliance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monitoring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activities</w:t>
      </w:r>
      <w:r w:rsidRPr="00EC5F82">
        <w:rPr>
          <w:rFonts w:cs="Calibri"/>
        </w:rPr>
        <w:t xml:space="preserve">, ensuring </w:t>
      </w:r>
      <w:r w:rsidRPr="00EC5F82">
        <w:rPr>
          <w:rFonts w:cs="Calibri"/>
          <w:b/>
        </w:rPr>
        <w:t>adherence</w:t>
      </w:r>
      <w:r w:rsidRPr="00EC5F82">
        <w:rPr>
          <w:rFonts w:cs="Calibri"/>
        </w:rPr>
        <w:t xml:space="preserve"> to </w:t>
      </w:r>
      <w:r w:rsidRPr="00EC5F82">
        <w:rPr>
          <w:rFonts w:cs="Calibri"/>
          <w:b/>
        </w:rPr>
        <w:t>internal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policies</w:t>
      </w:r>
      <w:r w:rsidRPr="00EC5F82">
        <w:rPr>
          <w:rFonts w:cs="Calibri"/>
        </w:rPr>
        <w:t xml:space="preserve"> and </w:t>
      </w:r>
      <w:r w:rsidRPr="00EC5F82">
        <w:rPr>
          <w:rFonts w:cs="Calibri"/>
          <w:b/>
        </w:rPr>
        <w:t>regulatory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mandates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across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IT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processes</w:t>
      </w:r>
      <w:r w:rsidRPr="00EC5F82">
        <w:rPr>
          <w:rFonts w:cs="Calibri"/>
        </w:rPr>
        <w:t>.</w:t>
      </w:r>
    </w:p>
    <w:p w14:paraId="4E1C1602" w14:textId="77777777" w:rsidR="00EC5F82" w:rsidRPr="00EC5F82" w:rsidRDefault="00EC5F82" w:rsidP="00EC5F8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C5F82">
        <w:rPr>
          <w:rFonts w:cs="Calibri"/>
        </w:rPr>
        <w:t xml:space="preserve">Expertise in </w:t>
      </w:r>
      <w:r w:rsidRPr="00EC5F82">
        <w:rPr>
          <w:rFonts w:cs="Calibri"/>
          <w:b/>
        </w:rPr>
        <w:t>Salesforce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implementations</w:t>
      </w:r>
      <w:r w:rsidRPr="00EC5F82">
        <w:rPr>
          <w:rFonts w:cs="Calibri"/>
        </w:rPr>
        <w:t xml:space="preserve">, including </w:t>
      </w:r>
      <w:r w:rsidRPr="00EC5F82">
        <w:rPr>
          <w:rFonts w:cs="Calibri"/>
          <w:b/>
        </w:rPr>
        <w:t>customizing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workflows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process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builder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validation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rules</w:t>
      </w:r>
      <w:r w:rsidRPr="00EC5F82">
        <w:rPr>
          <w:rFonts w:cs="Calibri"/>
        </w:rPr>
        <w:t xml:space="preserve">, and </w:t>
      </w:r>
      <w:r w:rsidRPr="00EC5F82">
        <w:rPr>
          <w:rFonts w:cs="Calibri"/>
          <w:b/>
        </w:rPr>
        <w:t>managing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integrations</w:t>
      </w:r>
      <w:r w:rsidRPr="00EC5F82">
        <w:rPr>
          <w:rFonts w:cs="Calibri"/>
        </w:rPr>
        <w:t xml:space="preserve">, with a strong focus on business </w:t>
      </w:r>
      <w:r w:rsidRPr="00EC5F82">
        <w:rPr>
          <w:rFonts w:cs="Calibri"/>
          <w:b/>
        </w:rPr>
        <w:t>requirements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gathering</w:t>
      </w:r>
      <w:r w:rsidRPr="00EC5F82">
        <w:rPr>
          <w:rFonts w:cs="Calibri"/>
        </w:rPr>
        <w:t xml:space="preserve"> and </w:t>
      </w:r>
      <w:r w:rsidRPr="00EC5F82">
        <w:rPr>
          <w:rFonts w:cs="Calibri"/>
          <w:b/>
        </w:rPr>
        <w:t>testing</w:t>
      </w:r>
      <w:r w:rsidRPr="00EC5F82">
        <w:rPr>
          <w:rFonts w:cs="Calibri"/>
        </w:rPr>
        <w:t>.</w:t>
      </w:r>
    </w:p>
    <w:p w14:paraId="54489E48" w14:textId="77777777" w:rsidR="00EC5F82" w:rsidRPr="00EC5F82" w:rsidRDefault="00EC5F82" w:rsidP="00EC5F8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C5F82">
        <w:rPr>
          <w:rFonts w:cs="Calibri"/>
        </w:rPr>
        <w:t>Proficient in cloud-based solutions (</w:t>
      </w:r>
      <w:r w:rsidRPr="00EC5F82">
        <w:rPr>
          <w:rFonts w:cs="Calibri"/>
          <w:b/>
        </w:rPr>
        <w:t>AWS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Azure</w:t>
      </w:r>
      <w:r w:rsidRPr="00EC5F82">
        <w:rPr>
          <w:rFonts w:cs="Calibri"/>
        </w:rPr>
        <w:t xml:space="preserve">), </w:t>
      </w:r>
      <w:r w:rsidRPr="00EC5F82">
        <w:rPr>
          <w:rFonts w:cs="Calibri"/>
          <w:b/>
        </w:rPr>
        <w:t>API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integrations</w:t>
      </w:r>
      <w:r w:rsidRPr="00EC5F82">
        <w:rPr>
          <w:rFonts w:cs="Calibri"/>
        </w:rPr>
        <w:t xml:space="preserve">, and </w:t>
      </w:r>
      <w:r w:rsidRPr="00EC5F82">
        <w:rPr>
          <w:rFonts w:cs="Calibri"/>
          <w:b/>
        </w:rPr>
        <w:t>data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governance</w:t>
      </w:r>
      <w:r w:rsidRPr="00EC5F82">
        <w:rPr>
          <w:rFonts w:cs="Calibri"/>
        </w:rPr>
        <w:t xml:space="preserve">, and experienced in </w:t>
      </w:r>
      <w:r w:rsidRPr="00EC5F82">
        <w:rPr>
          <w:rFonts w:cs="Calibri"/>
          <w:b/>
        </w:rPr>
        <w:t>documenting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business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processes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creating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BRDs</w:t>
      </w:r>
      <w:r w:rsidRPr="00EC5F82">
        <w:rPr>
          <w:rFonts w:cs="Calibri"/>
        </w:rPr>
        <w:t xml:space="preserve">, and </w:t>
      </w:r>
      <w:r w:rsidRPr="00EC5F82">
        <w:rPr>
          <w:rFonts w:cs="Calibri"/>
          <w:b/>
        </w:rPr>
        <w:t>conducting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UAT</w:t>
      </w:r>
      <w:r w:rsidRPr="00EC5F82">
        <w:rPr>
          <w:rFonts w:cs="Calibri"/>
        </w:rPr>
        <w:t>.</w:t>
      </w:r>
    </w:p>
    <w:p w14:paraId="6BF770EB" w14:textId="77777777" w:rsidR="00EC5F82" w:rsidRPr="00EC5F82" w:rsidRDefault="00EC5F82" w:rsidP="00EC5F8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C5F82">
        <w:rPr>
          <w:rFonts w:cs="Calibri"/>
        </w:rPr>
        <w:t xml:space="preserve">Hands-on experience with </w:t>
      </w:r>
      <w:r w:rsidRPr="00EC5F82">
        <w:rPr>
          <w:rFonts w:cs="Calibri"/>
          <w:b/>
        </w:rPr>
        <w:t>ERP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systems</w:t>
      </w:r>
      <w:r w:rsidRPr="00EC5F82">
        <w:rPr>
          <w:rFonts w:cs="Calibri"/>
        </w:rPr>
        <w:t xml:space="preserve"> like </w:t>
      </w:r>
      <w:r w:rsidRPr="00EC5F82">
        <w:rPr>
          <w:rFonts w:cs="Calibri"/>
          <w:b/>
        </w:rPr>
        <w:t>Oracle</w:t>
      </w:r>
      <w:r w:rsidRPr="00EC5F82">
        <w:rPr>
          <w:rFonts w:cs="Calibri"/>
        </w:rPr>
        <w:t xml:space="preserve">, improving </w:t>
      </w:r>
      <w:r w:rsidRPr="00EC5F82">
        <w:rPr>
          <w:rFonts w:cs="Calibri"/>
          <w:b/>
        </w:rPr>
        <w:t>order</w:t>
      </w:r>
      <w:r w:rsidRPr="00EC5F82">
        <w:rPr>
          <w:rFonts w:cs="Calibri"/>
        </w:rPr>
        <w:t>-</w:t>
      </w:r>
      <w:r w:rsidRPr="00EC5F82">
        <w:rPr>
          <w:rFonts w:cs="Calibri"/>
          <w:b/>
        </w:rPr>
        <w:t>to</w:t>
      </w:r>
      <w:r w:rsidRPr="00EC5F82">
        <w:rPr>
          <w:rFonts w:cs="Calibri"/>
        </w:rPr>
        <w:t>-</w:t>
      </w:r>
      <w:r w:rsidRPr="00EC5F82">
        <w:rPr>
          <w:rFonts w:cs="Calibri"/>
          <w:b/>
        </w:rPr>
        <w:t>invoice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workflows</w:t>
      </w:r>
      <w:r w:rsidRPr="00EC5F82">
        <w:rPr>
          <w:rFonts w:cs="Calibri"/>
        </w:rPr>
        <w:t xml:space="preserve">, and </w:t>
      </w:r>
      <w:r w:rsidRPr="00EC5F82">
        <w:rPr>
          <w:rFonts w:cs="Calibri"/>
          <w:b/>
        </w:rPr>
        <w:t>identifying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automation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opportunities</w:t>
      </w:r>
      <w:r w:rsidRPr="00EC5F82">
        <w:rPr>
          <w:rFonts w:cs="Calibri"/>
        </w:rPr>
        <w:t xml:space="preserve"> to optimize Q2C </w:t>
      </w:r>
      <w:r w:rsidRPr="00EC5F82">
        <w:rPr>
          <w:rFonts w:cs="Calibri"/>
          <w:b/>
        </w:rPr>
        <w:t>workflows</w:t>
      </w:r>
      <w:r w:rsidRPr="00EC5F82">
        <w:rPr>
          <w:rFonts w:cs="Calibri"/>
        </w:rPr>
        <w:t xml:space="preserve"> and </w:t>
      </w:r>
      <w:r w:rsidRPr="00EC5F82">
        <w:rPr>
          <w:rFonts w:cs="Calibri"/>
          <w:b/>
        </w:rPr>
        <w:t>order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management</w:t>
      </w:r>
      <w:r w:rsidRPr="00EC5F82">
        <w:rPr>
          <w:rFonts w:cs="Calibri"/>
        </w:rPr>
        <w:t>.</w:t>
      </w:r>
    </w:p>
    <w:p w14:paraId="7174FD62" w14:textId="77777777" w:rsidR="00EC5F82" w:rsidRPr="00E069AE" w:rsidRDefault="00EC5F82" w:rsidP="00EC5F82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EC5F82">
        <w:rPr>
          <w:rFonts w:cs="Calibri"/>
        </w:rPr>
        <w:t xml:space="preserve">Strong </w:t>
      </w:r>
      <w:r w:rsidRPr="00EC5F82">
        <w:rPr>
          <w:rFonts w:cs="Calibri"/>
          <w:b/>
        </w:rPr>
        <w:t>project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management</w:t>
      </w:r>
      <w:r w:rsidRPr="00EC5F82">
        <w:rPr>
          <w:rFonts w:cs="Calibri"/>
        </w:rPr>
        <w:t xml:space="preserve"> and </w:t>
      </w:r>
      <w:r w:rsidRPr="00EC5F82">
        <w:rPr>
          <w:rFonts w:cs="Calibri"/>
          <w:b/>
        </w:rPr>
        <w:t>communication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skills</w:t>
      </w:r>
      <w:r w:rsidRPr="00EC5F82">
        <w:rPr>
          <w:rFonts w:cs="Calibri"/>
        </w:rPr>
        <w:t xml:space="preserve">, with expertise in </w:t>
      </w:r>
      <w:r w:rsidRPr="00EC5F82">
        <w:rPr>
          <w:rFonts w:cs="Calibri"/>
          <w:b/>
        </w:rPr>
        <w:t>scoping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planning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risk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management</w:t>
      </w:r>
      <w:r w:rsidRPr="00EC5F82">
        <w:rPr>
          <w:rFonts w:cs="Calibri"/>
        </w:rPr>
        <w:t xml:space="preserve">, and </w:t>
      </w:r>
      <w:r w:rsidRPr="00EC5F82">
        <w:rPr>
          <w:rFonts w:cs="Calibri"/>
          <w:b/>
        </w:rPr>
        <w:t>quality</w:t>
      </w:r>
      <w:r w:rsidRPr="00EC5F82">
        <w:rPr>
          <w:rFonts w:cs="Calibri"/>
        </w:rPr>
        <w:t xml:space="preserve"> </w:t>
      </w:r>
      <w:r w:rsidRPr="00EC5F82">
        <w:rPr>
          <w:rFonts w:cs="Calibri"/>
          <w:b/>
        </w:rPr>
        <w:t>control</w:t>
      </w:r>
      <w:r w:rsidRPr="00EC5F82">
        <w:rPr>
          <w:rFonts w:cs="Calibri"/>
        </w:rPr>
        <w:t xml:space="preserve">, along with extensive testing experience in </w:t>
      </w:r>
      <w:r w:rsidRPr="00EC5F82">
        <w:rPr>
          <w:rFonts w:cs="Calibri"/>
          <w:b/>
        </w:rPr>
        <w:t>STLC</w:t>
      </w:r>
      <w:r w:rsidRPr="00EC5F82">
        <w:rPr>
          <w:rFonts w:cs="Calibri"/>
        </w:rPr>
        <w:t xml:space="preserve">, </w:t>
      </w:r>
      <w:r w:rsidRPr="00EC5F82">
        <w:rPr>
          <w:rFonts w:cs="Calibri"/>
          <w:b/>
        </w:rPr>
        <w:t>SDLC</w:t>
      </w:r>
      <w:r w:rsidRPr="00EC5F82">
        <w:rPr>
          <w:rFonts w:cs="Calibri"/>
        </w:rPr>
        <w:t xml:space="preserve">, and tools like </w:t>
      </w:r>
      <w:r w:rsidRPr="00EC5F82">
        <w:rPr>
          <w:rFonts w:cs="Calibri"/>
          <w:b/>
        </w:rPr>
        <w:t>JIRA</w:t>
      </w:r>
      <w:r w:rsidRPr="00EC5F82">
        <w:rPr>
          <w:rFonts w:cs="Calibri"/>
        </w:rPr>
        <w:t>.</w:t>
      </w:r>
    </w:p>
    <w:p w14:paraId="5DAB6C7B" w14:textId="77777777" w:rsidR="00247668" w:rsidRPr="00B13FE4" w:rsidRDefault="00247668" w:rsidP="009A3015">
      <w:pPr>
        <w:spacing w:after="0" w:line="240" w:lineRule="auto"/>
        <w:jc w:val="both"/>
        <w:rPr>
          <w:rFonts w:cs="Calibri"/>
        </w:rPr>
      </w:pPr>
    </w:p>
    <w:p w14:paraId="2A56B28D" w14:textId="77777777" w:rsidR="00247668" w:rsidRPr="00AF0AAC" w:rsidRDefault="0059425D" w:rsidP="009A3015">
      <w:pPr>
        <w:spacing w:after="0" w:line="240" w:lineRule="auto"/>
        <w:jc w:val="both"/>
        <w:rPr>
          <w:rFonts w:cs="Calibri"/>
          <w:b/>
          <w:color w:val="548DD4"/>
        </w:rPr>
      </w:pPr>
      <w:r w:rsidRPr="00AF0AAC">
        <w:rPr>
          <w:rFonts w:cs="Calibri"/>
          <w:b/>
          <w:color w:val="548DD4"/>
        </w:rPr>
        <w:t>SKILLS:</w:t>
      </w:r>
    </w:p>
    <w:p w14:paraId="02EB378F" w14:textId="77777777" w:rsidR="0059425D" w:rsidRPr="00B13FE4" w:rsidRDefault="0059425D" w:rsidP="009A3015">
      <w:pPr>
        <w:spacing w:after="0" w:line="240" w:lineRule="auto"/>
        <w:jc w:val="both"/>
        <w:rPr>
          <w:rFonts w:cs="Calibri"/>
          <w:b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1"/>
        <w:gridCol w:w="7769"/>
      </w:tblGrid>
      <w:tr w:rsidR="009A3015" w:rsidRPr="00B13FE4" w14:paraId="247BB630" w14:textId="77777777" w:rsidTr="0059425D">
        <w:trPr>
          <w:jc w:val="center"/>
        </w:trPr>
        <w:tc>
          <w:tcPr>
            <w:tcW w:w="1400" w:type="pct"/>
          </w:tcPr>
          <w:p w14:paraId="79AA334B" w14:textId="77777777" w:rsidR="009A3015" w:rsidRPr="00B13FE4" w:rsidRDefault="009A3015" w:rsidP="009A301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lang w:val="en-US" w:eastAsia="en-US"/>
              </w:rPr>
            </w:pPr>
            <w:r w:rsidRPr="00B13FE4">
              <w:rPr>
                <w:rFonts w:cs="Calibri"/>
                <w:b/>
                <w:lang w:val="en-US" w:eastAsia="en-US"/>
              </w:rPr>
              <w:t>Operating Systems</w:t>
            </w:r>
          </w:p>
        </w:tc>
        <w:tc>
          <w:tcPr>
            <w:tcW w:w="3600" w:type="pct"/>
          </w:tcPr>
          <w:p w14:paraId="4F4F412E" w14:textId="77777777" w:rsidR="009A3015" w:rsidRPr="00B13FE4" w:rsidRDefault="009A3015" w:rsidP="0059425D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lang w:val="en-US" w:eastAsia="en-US"/>
              </w:rPr>
            </w:pPr>
            <w:r w:rsidRPr="00B13FE4">
              <w:rPr>
                <w:rFonts w:cs="Calibri"/>
                <w:lang w:val="en-US" w:eastAsia="en-US"/>
              </w:rPr>
              <w:t xml:space="preserve">Windows, </w:t>
            </w:r>
            <w:r w:rsidR="0059425D" w:rsidRPr="00B13FE4">
              <w:rPr>
                <w:rFonts w:cs="Calibri"/>
                <w:lang w:val="en-US" w:eastAsia="en-US"/>
              </w:rPr>
              <w:t>iOS, Android</w:t>
            </w:r>
          </w:p>
        </w:tc>
      </w:tr>
      <w:tr w:rsidR="009A3015" w:rsidRPr="00B13FE4" w14:paraId="36EB8C4C" w14:textId="77777777" w:rsidTr="0059425D">
        <w:trPr>
          <w:jc w:val="center"/>
        </w:trPr>
        <w:tc>
          <w:tcPr>
            <w:tcW w:w="1400" w:type="pct"/>
          </w:tcPr>
          <w:p w14:paraId="6C9AC6AA" w14:textId="77777777" w:rsidR="009A3015" w:rsidRPr="00B13FE4" w:rsidRDefault="009A3015" w:rsidP="009A301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lang w:val="en-US" w:eastAsia="en-US"/>
              </w:rPr>
            </w:pPr>
            <w:r w:rsidRPr="00B13FE4">
              <w:rPr>
                <w:rFonts w:cs="Calibri"/>
                <w:b/>
                <w:lang w:val="en-US" w:eastAsia="en-US"/>
              </w:rPr>
              <w:t>Business Skills</w:t>
            </w:r>
          </w:p>
        </w:tc>
        <w:tc>
          <w:tcPr>
            <w:tcW w:w="3600" w:type="pct"/>
          </w:tcPr>
          <w:p w14:paraId="0FC95A95" w14:textId="77777777" w:rsidR="009A3015" w:rsidRPr="00B13FE4" w:rsidRDefault="009A3015" w:rsidP="009378F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lang w:val="en-US" w:eastAsia="en-US"/>
              </w:rPr>
            </w:pPr>
            <w:r w:rsidRPr="00B13FE4">
              <w:rPr>
                <w:rFonts w:cs="Calibri"/>
                <w:lang w:val="en-US" w:eastAsia="en-US"/>
              </w:rPr>
              <w:t>Business Process Analysis &amp; Design, Requirement Gathering, Use Case Modeling, JAD Sessions, Ga</w:t>
            </w:r>
            <w:r w:rsidR="009378F0">
              <w:rPr>
                <w:rFonts w:cs="Calibri"/>
                <w:lang w:val="en-US" w:eastAsia="en-US"/>
              </w:rPr>
              <w:t xml:space="preserve">p Analysis, and Impact Analysis, </w:t>
            </w:r>
            <w:r w:rsidR="009378F0" w:rsidRPr="009378F0">
              <w:rPr>
                <w:rFonts w:cs="Calibri"/>
                <w:lang w:val="en-US" w:eastAsia="en-US"/>
              </w:rPr>
              <w:t>Business Process Reengineering (BPR), SWOT Analysis, Use Case Modeling, BPMN, Requirement Gathering (BRD, FRD, SRS, RTM) &amp; Functional Specifications, Wireframing &amp; Prototyping (Balsamiq, Figma, Axure), Process Automation, RPA (UiPath, Automation Anywhere)</w:t>
            </w:r>
          </w:p>
        </w:tc>
      </w:tr>
      <w:tr w:rsidR="009378F0" w:rsidRPr="00B13FE4" w14:paraId="7F2DD265" w14:textId="77777777" w:rsidTr="0059425D">
        <w:trPr>
          <w:jc w:val="center"/>
        </w:trPr>
        <w:tc>
          <w:tcPr>
            <w:tcW w:w="1400" w:type="pct"/>
          </w:tcPr>
          <w:p w14:paraId="2FA4481E" w14:textId="77777777" w:rsidR="009378F0" w:rsidRPr="00B13FE4" w:rsidRDefault="009378F0" w:rsidP="009A301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lang w:val="en-US" w:eastAsia="en-US"/>
              </w:rPr>
            </w:pPr>
            <w:r>
              <w:rPr>
                <w:rFonts w:cs="Calibri"/>
                <w:b/>
                <w:lang w:val="en-US" w:eastAsia="en-US"/>
              </w:rPr>
              <w:t>Data &amp; Analytics</w:t>
            </w:r>
          </w:p>
        </w:tc>
        <w:tc>
          <w:tcPr>
            <w:tcW w:w="3600" w:type="pct"/>
          </w:tcPr>
          <w:p w14:paraId="0E42B580" w14:textId="77777777" w:rsidR="009378F0" w:rsidRPr="00B13FE4" w:rsidRDefault="009378F0" w:rsidP="009378F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lang w:val="en-US" w:eastAsia="en-US"/>
              </w:rPr>
            </w:pPr>
            <w:r w:rsidRPr="009378F0">
              <w:rPr>
                <w:rFonts w:cs="Calibri"/>
                <w:lang w:val="en-US" w:eastAsia="en-US"/>
              </w:rPr>
              <w:t>SQL (Oracle, MS SQL Server, DB2, PostgreSQL), Data Mapping, ETL Processes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Business Intelligence (Power BI, Tableau, Looker, DAX)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Data Modeling, Data Warehousing (Snowflake, Redshift), Data Governance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Advanced Excel (Power Query, Pivot Tables, VBA)</w:t>
            </w:r>
          </w:p>
        </w:tc>
      </w:tr>
      <w:tr w:rsidR="009378F0" w:rsidRPr="00B13FE4" w14:paraId="3D987E06" w14:textId="77777777" w:rsidTr="0059425D">
        <w:trPr>
          <w:jc w:val="center"/>
        </w:trPr>
        <w:tc>
          <w:tcPr>
            <w:tcW w:w="1400" w:type="pct"/>
          </w:tcPr>
          <w:p w14:paraId="5671BA17" w14:textId="77777777" w:rsidR="009378F0" w:rsidRPr="00B13FE4" w:rsidRDefault="009378F0" w:rsidP="009A301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lang w:val="en-US" w:eastAsia="en-US"/>
              </w:rPr>
            </w:pPr>
            <w:r>
              <w:rPr>
                <w:rFonts w:cs="Calibri"/>
                <w:b/>
                <w:lang w:val="en-US" w:eastAsia="en-US"/>
              </w:rPr>
              <w:t>Project Management &amp; Agile</w:t>
            </w:r>
          </w:p>
        </w:tc>
        <w:tc>
          <w:tcPr>
            <w:tcW w:w="3600" w:type="pct"/>
          </w:tcPr>
          <w:p w14:paraId="6957124F" w14:textId="77777777" w:rsidR="009378F0" w:rsidRPr="00B13FE4" w:rsidRDefault="009378F0" w:rsidP="009378F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lang w:val="en-US" w:eastAsia="en-US"/>
              </w:rPr>
            </w:pPr>
            <w:r w:rsidRPr="009378F0">
              <w:rPr>
                <w:rFonts w:cs="Calibri"/>
                <w:lang w:val="en-US" w:eastAsia="en-US"/>
              </w:rPr>
              <w:t>Agile (Scrum, SAFe, Kanban), Jira, Confluence, MS Project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Stakeholder Communication, Process Improvement, Risk Analysis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Change Management, SDLC, CI/CD Pipelines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DevOps Fundamentals, Version Control (Git, Bitbucket)</w:t>
            </w:r>
          </w:p>
        </w:tc>
      </w:tr>
      <w:tr w:rsidR="009378F0" w:rsidRPr="00B13FE4" w14:paraId="1184D9CC" w14:textId="77777777" w:rsidTr="0059425D">
        <w:trPr>
          <w:jc w:val="center"/>
        </w:trPr>
        <w:tc>
          <w:tcPr>
            <w:tcW w:w="1400" w:type="pct"/>
          </w:tcPr>
          <w:p w14:paraId="19AFD9E3" w14:textId="77777777" w:rsidR="009378F0" w:rsidRPr="00B13FE4" w:rsidRDefault="009378F0" w:rsidP="009A301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lang w:val="en-US" w:eastAsia="en-US"/>
              </w:rPr>
            </w:pPr>
            <w:r>
              <w:rPr>
                <w:rFonts w:cs="Calibri"/>
                <w:b/>
                <w:lang w:val="en-US" w:eastAsia="en-US"/>
              </w:rPr>
              <w:t>Cloud &amp; API Integration</w:t>
            </w:r>
          </w:p>
        </w:tc>
        <w:tc>
          <w:tcPr>
            <w:tcW w:w="3600" w:type="pct"/>
          </w:tcPr>
          <w:p w14:paraId="37B7E4E4" w14:textId="77777777" w:rsidR="009378F0" w:rsidRPr="00B13FE4" w:rsidRDefault="009378F0" w:rsidP="009378F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lang w:val="en-US" w:eastAsia="en-US"/>
              </w:rPr>
            </w:pPr>
            <w:r w:rsidRPr="009378F0">
              <w:rPr>
                <w:rFonts w:cs="Calibri"/>
                <w:lang w:val="en-US" w:eastAsia="en-US"/>
              </w:rPr>
              <w:t>AWS (S3, Lambda, RDS), Azure (Logic Apps, Data Factory)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API Testing &amp; Integration (Postman, Swagger, RESTful APIs, GraphQL)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Microservices, Kubernetes, Docker, Terraform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ERP &amp; CRM Integrations (Salesforce, SAP, Oracle NetSuite)</w:t>
            </w:r>
          </w:p>
        </w:tc>
      </w:tr>
      <w:tr w:rsidR="009378F0" w:rsidRPr="00B13FE4" w14:paraId="75866E1F" w14:textId="77777777" w:rsidTr="0059425D">
        <w:trPr>
          <w:jc w:val="center"/>
        </w:trPr>
        <w:tc>
          <w:tcPr>
            <w:tcW w:w="1400" w:type="pct"/>
          </w:tcPr>
          <w:p w14:paraId="490AD71E" w14:textId="77777777" w:rsidR="009378F0" w:rsidRPr="00B13FE4" w:rsidRDefault="009378F0" w:rsidP="009378F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lang w:val="en-US" w:eastAsia="en-US"/>
              </w:rPr>
            </w:pPr>
            <w:r>
              <w:rPr>
                <w:rFonts w:cs="Calibri"/>
                <w:b/>
                <w:lang w:val="en-US" w:eastAsia="en-US"/>
              </w:rPr>
              <w:t>Cyber Security &amp; Compliance</w:t>
            </w:r>
          </w:p>
        </w:tc>
        <w:tc>
          <w:tcPr>
            <w:tcW w:w="3600" w:type="pct"/>
          </w:tcPr>
          <w:p w14:paraId="16E7CA30" w14:textId="77777777" w:rsidR="009378F0" w:rsidRPr="009378F0" w:rsidRDefault="009378F0" w:rsidP="009378F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lang w:val="en-US" w:eastAsia="en-US"/>
              </w:rPr>
            </w:pPr>
            <w:r w:rsidRPr="009378F0">
              <w:rPr>
                <w:rFonts w:cs="Calibri"/>
                <w:lang w:val="en-US" w:eastAsia="en-US"/>
              </w:rPr>
              <w:t>Data Privacy (GDPR, HIPAA, CCPA)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Identity &amp; Access Management (Okta, IAM, RBAC)</w:t>
            </w:r>
          </w:p>
          <w:p w14:paraId="6ED4C131" w14:textId="77777777" w:rsidR="009378F0" w:rsidRPr="00B13FE4" w:rsidRDefault="009378F0" w:rsidP="009378F0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lang w:val="en-US" w:eastAsia="en-US"/>
              </w:rPr>
            </w:pPr>
            <w:r w:rsidRPr="009378F0">
              <w:rPr>
                <w:rFonts w:cs="Calibri"/>
                <w:lang w:val="en-US" w:eastAsia="en-US"/>
              </w:rPr>
              <w:t>SIEM Tools (Splunk, ELK Stack)</w:t>
            </w:r>
            <w:r>
              <w:rPr>
                <w:rFonts w:cs="Calibri"/>
                <w:lang w:val="en-US" w:eastAsia="en-US"/>
              </w:rPr>
              <w:t xml:space="preserve">, </w:t>
            </w:r>
            <w:r w:rsidRPr="009378F0">
              <w:rPr>
                <w:rFonts w:cs="Calibri"/>
                <w:lang w:val="en-US" w:eastAsia="en-US"/>
              </w:rPr>
              <w:t>Security Risk Assessment, Threat Modeling</w:t>
            </w:r>
          </w:p>
        </w:tc>
      </w:tr>
      <w:tr w:rsidR="009A3015" w:rsidRPr="00B13FE4" w14:paraId="1F6E2B5D" w14:textId="77777777" w:rsidTr="0059425D">
        <w:trPr>
          <w:jc w:val="center"/>
        </w:trPr>
        <w:tc>
          <w:tcPr>
            <w:tcW w:w="1400" w:type="pct"/>
          </w:tcPr>
          <w:p w14:paraId="756B0B18" w14:textId="77777777" w:rsidR="009A3015" w:rsidRPr="00B13FE4" w:rsidRDefault="009A3015" w:rsidP="009A301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lang w:val="en-US" w:eastAsia="en-US"/>
              </w:rPr>
            </w:pPr>
            <w:r w:rsidRPr="00B13FE4">
              <w:rPr>
                <w:rFonts w:cs="Calibri"/>
                <w:b/>
                <w:lang w:val="en-US" w:eastAsia="en-US"/>
              </w:rPr>
              <w:t>Databases</w:t>
            </w:r>
          </w:p>
        </w:tc>
        <w:tc>
          <w:tcPr>
            <w:tcW w:w="3600" w:type="pct"/>
          </w:tcPr>
          <w:p w14:paraId="4FBAFB71" w14:textId="77777777" w:rsidR="009A3015" w:rsidRPr="00B13FE4" w:rsidRDefault="009A3015" w:rsidP="009A301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lang w:val="en-US" w:eastAsia="en-US"/>
              </w:rPr>
            </w:pPr>
            <w:r w:rsidRPr="00B13FE4">
              <w:rPr>
                <w:rFonts w:cs="Calibri"/>
                <w:lang w:val="en-US" w:eastAsia="en-US"/>
              </w:rPr>
              <w:t xml:space="preserve"> Microsoft SQL Server, Oracle</w:t>
            </w:r>
          </w:p>
        </w:tc>
      </w:tr>
      <w:tr w:rsidR="009A3015" w:rsidRPr="00B13FE4" w14:paraId="5749B2A6" w14:textId="77777777" w:rsidTr="0059425D">
        <w:trPr>
          <w:jc w:val="center"/>
        </w:trPr>
        <w:tc>
          <w:tcPr>
            <w:tcW w:w="1400" w:type="pct"/>
          </w:tcPr>
          <w:p w14:paraId="30E04313" w14:textId="77777777" w:rsidR="009A3015" w:rsidRPr="00B13FE4" w:rsidRDefault="009A3015" w:rsidP="009A301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lang w:val="en-US" w:eastAsia="en-US"/>
              </w:rPr>
            </w:pPr>
            <w:r w:rsidRPr="00B13FE4">
              <w:rPr>
                <w:rFonts w:cs="Calibri"/>
                <w:b/>
                <w:lang w:val="en-US" w:eastAsia="en-US"/>
              </w:rPr>
              <w:t>Testing Tools</w:t>
            </w:r>
          </w:p>
        </w:tc>
        <w:tc>
          <w:tcPr>
            <w:tcW w:w="3600" w:type="pct"/>
          </w:tcPr>
          <w:p w14:paraId="6CF7CFA1" w14:textId="77777777" w:rsidR="009A3015" w:rsidRPr="00B13FE4" w:rsidRDefault="009A3015" w:rsidP="0059425D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lang w:val="en-US" w:eastAsia="en-US"/>
              </w:rPr>
            </w:pPr>
            <w:r w:rsidRPr="00B13FE4">
              <w:rPr>
                <w:rFonts w:cs="Calibri"/>
                <w:lang w:val="en-US" w:eastAsia="en-US"/>
              </w:rPr>
              <w:t xml:space="preserve"> HP Quality Center, JIRA</w:t>
            </w:r>
          </w:p>
        </w:tc>
      </w:tr>
      <w:tr w:rsidR="009A3015" w:rsidRPr="00B13FE4" w14:paraId="23353FB1" w14:textId="77777777" w:rsidTr="004C79B3">
        <w:trPr>
          <w:trHeight w:val="600"/>
          <w:jc w:val="center"/>
        </w:trPr>
        <w:tc>
          <w:tcPr>
            <w:tcW w:w="1400" w:type="pct"/>
          </w:tcPr>
          <w:p w14:paraId="6B2ECE68" w14:textId="77777777" w:rsidR="009A3015" w:rsidRPr="00B13FE4" w:rsidRDefault="009A3015" w:rsidP="009A301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  <w:lang w:val="en-US" w:eastAsia="en-US"/>
              </w:rPr>
            </w:pPr>
            <w:r w:rsidRPr="00B13FE4">
              <w:rPr>
                <w:rFonts w:cs="Calibri"/>
                <w:b/>
                <w:lang w:val="en-US" w:eastAsia="en-US"/>
              </w:rPr>
              <w:t>Microsoft Technologies</w:t>
            </w:r>
          </w:p>
        </w:tc>
        <w:tc>
          <w:tcPr>
            <w:tcW w:w="3600" w:type="pct"/>
          </w:tcPr>
          <w:p w14:paraId="7FAF360E" w14:textId="77777777" w:rsidR="009A3015" w:rsidRPr="00B13FE4" w:rsidRDefault="009A3015" w:rsidP="009A3015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lang w:val="en-US" w:eastAsia="en-US"/>
              </w:rPr>
            </w:pPr>
            <w:r w:rsidRPr="00B13FE4">
              <w:rPr>
                <w:rFonts w:cs="Calibri"/>
                <w:lang w:val="en-US" w:eastAsia="en-US"/>
              </w:rPr>
              <w:t xml:space="preserve"> MS Visio, MS Word, MS Excel, MS PowerPoint</w:t>
            </w:r>
          </w:p>
        </w:tc>
      </w:tr>
    </w:tbl>
    <w:p w14:paraId="6A05A809" w14:textId="77777777" w:rsidR="00247668" w:rsidRPr="00B13FE4" w:rsidRDefault="00247668" w:rsidP="009A3015">
      <w:pPr>
        <w:spacing w:after="0" w:line="240" w:lineRule="auto"/>
        <w:jc w:val="both"/>
        <w:rPr>
          <w:rFonts w:cs="Calibri"/>
        </w:rPr>
      </w:pPr>
    </w:p>
    <w:p w14:paraId="32666921" w14:textId="77777777" w:rsidR="00247668" w:rsidRPr="0086666F" w:rsidRDefault="0059425D" w:rsidP="009A3015">
      <w:pPr>
        <w:spacing w:after="0" w:line="240" w:lineRule="auto"/>
        <w:jc w:val="both"/>
        <w:rPr>
          <w:rFonts w:cs="Calibri"/>
          <w:b/>
          <w:color w:val="548DD4"/>
        </w:rPr>
      </w:pPr>
      <w:r w:rsidRPr="0086666F">
        <w:rPr>
          <w:rFonts w:cs="Calibri"/>
          <w:b/>
          <w:color w:val="548DD4"/>
        </w:rPr>
        <w:t xml:space="preserve">PROFESSIONAL EXPERIENCE: </w:t>
      </w:r>
    </w:p>
    <w:p w14:paraId="5A39BBE3" w14:textId="77777777" w:rsidR="00F44BF6" w:rsidRPr="00B13FE4" w:rsidRDefault="00F44BF6" w:rsidP="009A3015">
      <w:pPr>
        <w:spacing w:after="0" w:line="240" w:lineRule="auto"/>
        <w:jc w:val="both"/>
        <w:rPr>
          <w:rFonts w:cs="Calibri"/>
          <w:b/>
        </w:rPr>
      </w:pPr>
    </w:p>
    <w:p w14:paraId="27180E76" w14:textId="77777777" w:rsidR="0059425D" w:rsidRPr="004C79B3" w:rsidRDefault="00C327FF" w:rsidP="009A3015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4C79B3">
        <w:rPr>
          <w:rFonts w:cs="Calibri"/>
          <w:b/>
          <w:sz w:val="24"/>
          <w:szCs w:val="24"/>
        </w:rPr>
        <w:t>CopperPoint Insurance | Phoenix, AZ</w:t>
      </w:r>
      <w:r w:rsidR="0086666F" w:rsidRPr="004C79B3">
        <w:rPr>
          <w:rFonts w:cs="Calibri"/>
          <w:b/>
          <w:sz w:val="24"/>
          <w:szCs w:val="24"/>
        </w:rPr>
        <w:tab/>
      </w:r>
      <w:r w:rsidR="0086666F" w:rsidRPr="004C79B3">
        <w:rPr>
          <w:rFonts w:cs="Calibri"/>
          <w:b/>
          <w:sz w:val="24"/>
          <w:szCs w:val="24"/>
        </w:rPr>
        <w:tab/>
      </w:r>
      <w:r w:rsidR="0086666F" w:rsidRPr="004C79B3">
        <w:rPr>
          <w:rFonts w:cs="Calibri"/>
          <w:b/>
          <w:sz w:val="24"/>
          <w:szCs w:val="24"/>
        </w:rPr>
        <w:tab/>
      </w:r>
      <w:r w:rsidR="0086666F" w:rsidRPr="004C79B3">
        <w:rPr>
          <w:rFonts w:cs="Calibri"/>
          <w:b/>
          <w:sz w:val="24"/>
          <w:szCs w:val="24"/>
        </w:rPr>
        <w:tab/>
      </w:r>
      <w:r w:rsidR="0086666F" w:rsidRPr="004C79B3">
        <w:rPr>
          <w:rFonts w:cs="Calibri"/>
          <w:b/>
          <w:sz w:val="24"/>
          <w:szCs w:val="24"/>
        </w:rPr>
        <w:tab/>
      </w:r>
      <w:r w:rsidR="0086666F" w:rsidRPr="004C79B3">
        <w:rPr>
          <w:rFonts w:cs="Calibri"/>
          <w:b/>
          <w:sz w:val="24"/>
          <w:szCs w:val="24"/>
        </w:rPr>
        <w:tab/>
        <w:t xml:space="preserve">       </w:t>
      </w:r>
      <w:r w:rsidR="00C4047F" w:rsidRPr="004C79B3">
        <w:rPr>
          <w:rFonts w:cs="Calibri"/>
          <w:b/>
          <w:sz w:val="24"/>
          <w:szCs w:val="24"/>
        </w:rPr>
        <w:t>Mar</w:t>
      </w:r>
      <w:r w:rsidR="0086666F" w:rsidRPr="004C79B3">
        <w:rPr>
          <w:rFonts w:cs="Calibri"/>
          <w:b/>
          <w:sz w:val="24"/>
          <w:szCs w:val="24"/>
        </w:rPr>
        <w:t xml:space="preserve"> </w:t>
      </w:r>
      <w:r w:rsidRPr="004C79B3">
        <w:rPr>
          <w:rFonts w:cs="Calibri"/>
          <w:b/>
          <w:sz w:val="24"/>
          <w:szCs w:val="24"/>
        </w:rPr>
        <w:t>2024</w:t>
      </w:r>
      <w:r w:rsidR="00F44BF6" w:rsidRPr="004C79B3">
        <w:rPr>
          <w:rFonts w:cs="Calibri"/>
          <w:b/>
          <w:sz w:val="24"/>
          <w:szCs w:val="24"/>
        </w:rPr>
        <w:t xml:space="preserve"> – Present</w:t>
      </w:r>
    </w:p>
    <w:p w14:paraId="3A6B80B8" w14:textId="77777777" w:rsidR="009A3015" w:rsidRDefault="00F44BF6" w:rsidP="009A3015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4C79B3">
        <w:rPr>
          <w:rFonts w:cs="Calibri"/>
          <w:b/>
          <w:sz w:val="24"/>
          <w:szCs w:val="24"/>
        </w:rPr>
        <w:t>S</w:t>
      </w:r>
      <w:r w:rsidR="0086666F" w:rsidRPr="004C79B3">
        <w:rPr>
          <w:rFonts w:cs="Calibri"/>
          <w:b/>
          <w:sz w:val="24"/>
          <w:szCs w:val="24"/>
        </w:rPr>
        <w:t>enior</w:t>
      </w:r>
      <w:r w:rsidRPr="004C79B3">
        <w:rPr>
          <w:rFonts w:cs="Calibri"/>
          <w:b/>
          <w:sz w:val="24"/>
          <w:szCs w:val="24"/>
        </w:rPr>
        <w:t xml:space="preserve"> </w:t>
      </w:r>
      <w:r w:rsidR="009A3015" w:rsidRPr="004C79B3">
        <w:rPr>
          <w:rFonts w:cs="Calibri"/>
          <w:b/>
          <w:sz w:val="24"/>
          <w:szCs w:val="24"/>
        </w:rPr>
        <w:t>Business Analyst</w:t>
      </w:r>
    </w:p>
    <w:p w14:paraId="41C8F396" w14:textId="77777777" w:rsidR="004C79B3" w:rsidRPr="004C79B3" w:rsidRDefault="004C79B3" w:rsidP="009A3015">
      <w:pPr>
        <w:spacing w:after="0" w:line="240" w:lineRule="auto"/>
        <w:jc w:val="both"/>
        <w:rPr>
          <w:rFonts w:cs="Calibri"/>
          <w:b/>
          <w:sz w:val="24"/>
          <w:szCs w:val="24"/>
        </w:rPr>
      </w:pPr>
    </w:p>
    <w:p w14:paraId="27C7DD40" w14:textId="77777777" w:rsidR="00D428ED" w:rsidRPr="00D428ED" w:rsidRDefault="00D428ED" w:rsidP="00D428E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D428ED">
        <w:rPr>
          <w:rStyle w:val="apple-style-span"/>
          <w:rFonts w:cs="Calibri"/>
        </w:rPr>
        <w:t>Led end-to-end delivery of a digital claims processing platform, cutting manual effort by 40% and accelerating claims resolution through automation and streamlined workflows.</w:t>
      </w:r>
    </w:p>
    <w:p w14:paraId="42A81E3C" w14:textId="0ABC913D" w:rsidR="00D428ED" w:rsidRDefault="00D428ED" w:rsidP="00D428E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D428ED">
        <w:rPr>
          <w:rStyle w:val="apple-style-span"/>
          <w:rFonts w:cs="Calibri"/>
        </w:rPr>
        <w:t>Collaborated closely with business users, underwriters, actuaries, and IT teams to gather requirements via JAD sessions and interviews, translating them into actionable user stories and functional specifications.</w:t>
      </w:r>
    </w:p>
    <w:p w14:paraId="7F1C98A3" w14:textId="29A4103A" w:rsidR="002612F8" w:rsidRPr="00D428ED" w:rsidRDefault="002612F8" w:rsidP="002612F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2612F8">
        <w:rPr>
          <w:rStyle w:val="apple-style-span"/>
          <w:rFonts w:cs="Calibri"/>
        </w:rPr>
        <w:t>Worked with Loan Origination Systems such as nCino to support financial services processes and integrations.</w:t>
      </w:r>
    </w:p>
    <w:p w14:paraId="337C1F24" w14:textId="3325A84C" w:rsidR="00D428ED" w:rsidRDefault="00D428ED" w:rsidP="00D428E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D428ED">
        <w:rPr>
          <w:rStyle w:val="apple-style-span"/>
          <w:rFonts w:cs="Calibri"/>
        </w:rPr>
        <w:lastRenderedPageBreak/>
        <w:t>Took ownership of documentation across the board—BRDs, SRSs, integration specs, and user manuals—ensuring clarity, consistency, and alignment with technical and business needs.</w:t>
      </w:r>
    </w:p>
    <w:p w14:paraId="46B648BF" w14:textId="3CA174E2" w:rsidR="002612F8" w:rsidRPr="00D428ED" w:rsidRDefault="002612F8" w:rsidP="002612F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2612F8">
        <w:rPr>
          <w:rStyle w:val="apple-style-span"/>
          <w:rFonts w:cs="Calibri"/>
        </w:rPr>
        <w:t>Collaborated with business users to review, analyze, and evaluate business systems, providing recommendations for enhancements, process optimization, and system improvements.</w:t>
      </w:r>
    </w:p>
    <w:p w14:paraId="521375F6" w14:textId="11CF4174" w:rsidR="00D428ED" w:rsidRDefault="00D428ED" w:rsidP="00D428E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D428ED">
        <w:rPr>
          <w:rStyle w:val="apple-style-span"/>
          <w:rFonts w:cs="Calibri"/>
        </w:rPr>
        <w:t>Actively supported Agile ceremonies, removed development roadblocks, and maintained close alignment with sprint goals while ensuring traceability from requirements to testing.</w:t>
      </w:r>
    </w:p>
    <w:p w14:paraId="570EBDEE" w14:textId="2295CF00" w:rsidR="002612F8" w:rsidRPr="00D428ED" w:rsidRDefault="002612F8" w:rsidP="002612F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2612F8">
        <w:rPr>
          <w:rStyle w:val="apple-style-span"/>
          <w:rFonts w:cs="Calibri"/>
        </w:rPr>
        <w:t>Managed multiple platforms and system environments, ensuring operational consistency and compliance with business and technical requirements.</w:t>
      </w:r>
    </w:p>
    <w:p w14:paraId="496FEA37" w14:textId="77777777" w:rsidR="00D428ED" w:rsidRPr="00D428ED" w:rsidRDefault="00D428ED" w:rsidP="00D428E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D428ED">
        <w:rPr>
          <w:rStyle w:val="apple-style-span"/>
          <w:rFonts w:cs="Calibri"/>
        </w:rPr>
        <w:t>Integrated Salesforce with policy administration and claims systems, automating workflows, validation rules, and approvals to enhance operational efficiency and customer service.</w:t>
      </w:r>
    </w:p>
    <w:p w14:paraId="0E3EAD86" w14:textId="190DDF64" w:rsidR="00D428ED" w:rsidRDefault="00D428ED" w:rsidP="00D428E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D428ED">
        <w:rPr>
          <w:rStyle w:val="apple-style-span"/>
          <w:rFonts w:cs="Calibri"/>
        </w:rPr>
        <w:t>Played a key role in system migrations and modernization efforts, reverse-engineering legacy features and driving cloud adoption with robust CI/CD pipelines and AI-powered fraud detection.</w:t>
      </w:r>
    </w:p>
    <w:p w14:paraId="443FB846" w14:textId="5FC8AB97" w:rsidR="002612F8" w:rsidRPr="00D428ED" w:rsidRDefault="002612F8" w:rsidP="002612F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2612F8">
        <w:rPr>
          <w:rStyle w:val="apple-style-span"/>
          <w:rFonts w:cs="Calibri"/>
        </w:rPr>
        <w:t>Coordinated technical initiatives across multiple teams, ensuring alignment of priorities, seamless communication, and timely delivery.</w:t>
      </w:r>
    </w:p>
    <w:p w14:paraId="4F06A2E0" w14:textId="306BAB87" w:rsidR="00D428ED" w:rsidRDefault="00D428ED" w:rsidP="00D428E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D428ED">
        <w:rPr>
          <w:rStyle w:val="apple-style-span"/>
          <w:rFonts w:cs="Calibri"/>
        </w:rPr>
        <w:t>Used Archer GRC to map risk events and automate reporting, partnering with compliance and cybersecurity teams to align IT operations with governance frameworks like COBIT and ITIL.</w:t>
      </w:r>
    </w:p>
    <w:p w14:paraId="2DA0348F" w14:textId="56338702" w:rsidR="002612F8" w:rsidRPr="00D428ED" w:rsidRDefault="002612F8" w:rsidP="002612F8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2612F8">
        <w:rPr>
          <w:rStyle w:val="apple-style-span"/>
          <w:rFonts w:cs="Calibri"/>
        </w:rPr>
        <w:t>Documented and tracked DevOps processes, including deployment workflows, system integrations, and platform usage guidelines.</w:t>
      </w:r>
    </w:p>
    <w:p w14:paraId="09220D5B" w14:textId="77777777" w:rsidR="00EC5F82" w:rsidRPr="009378F0" w:rsidRDefault="00D428ED" w:rsidP="00D428ED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Style w:val="apple-style-span"/>
          <w:rFonts w:cs="Calibri"/>
        </w:rPr>
      </w:pPr>
      <w:r w:rsidRPr="00D428ED">
        <w:rPr>
          <w:rStyle w:val="apple-style-span"/>
          <w:rFonts w:cs="Calibri"/>
        </w:rPr>
        <w:t>Regularly engaged in cross-functional collaboration to improve Quote-to-Cash processes, optimize underwriting and billing cycles, and deliver training and support for smooth system adoption.</w:t>
      </w:r>
    </w:p>
    <w:p w14:paraId="72A3D3EC" w14:textId="77777777" w:rsidR="009378F0" w:rsidRDefault="009378F0" w:rsidP="009A3015">
      <w:pPr>
        <w:spacing w:after="0" w:line="240" w:lineRule="auto"/>
        <w:jc w:val="both"/>
        <w:rPr>
          <w:rFonts w:cs="Calibri"/>
          <w:b/>
        </w:rPr>
      </w:pPr>
    </w:p>
    <w:p w14:paraId="5A9E0C63" w14:textId="77777777" w:rsidR="00F44BF6" w:rsidRPr="004C79B3" w:rsidRDefault="00D428ED" w:rsidP="009A3015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4C79B3">
        <w:rPr>
          <w:rFonts w:cs="Calibri"/>
          <w:b/>
          <w:sz w:val="24"/>
          <w:szCs w:val="24"/>
        </w:rPr>
        <w:t>Zions</w:t>
      </w:r>
      <w:r w:rsidR="00C327FF" w:rsidRPr="004C79B3">
        <w:rPr>
          <w:rFonts w:cs="Calibri"/>
          <w:b/>
          <w:sz w:val="24"/>
          <w:szCs w:val="24"/>
        </w:rPr>
        <w:t xml:space="preserve"> Bank | </w:t>
      </w:r>
      <w:r w:rsidR="00032B3F" w:rsidRPr="004C79B3">
        <w:rPr>
          <w:rFonts w:cs="Calibri"/>
          <w:b/>
          <w:sz w:val="24"/>
          <w:szCs w:val="24"/>
        </w:rPr>
        <w:t>UT</w:t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  <w:t xml:space="preserve">       </w:t>
      </w:r>
      <w:r w:rsidR="00C327FF" w:rsidRPr="004C79B3">
        <w:rPr>
          <w:rFonts w:cs="Calibri"/>
          <w:b/>
          <w:sz w:val="24"/>
          <w:szCs w:val="24"/>
        </w:rPr>
        <w:tab/>
      </w:r>
      <w:r w:rsidR="00C327FF" w:rsidRPr="004C79B3">
        <w:rPr>
          <w:rFonts w:cs="Calibri"/>
          <w:b/>
          <w:sz w:val="24"/>
          <w:szCs w:val="24"/>
        </w:rPr>
        <w:tab/>
      </w:r>
      <w:r w:rsidR="00C327FF" w:rsidRPr="004C79B3">
        <w:rPr>
          <w:rFonts w:cs="Calibri"/>
          <w:b/>
          <w:sz w:val="24"/>
          <w:szCs w:val="24"/>
        </w:rPr>
        <w:tab/>
      </w:r>
      <w:r w:rsidR="00C327FF" w:rsidRPr="004C79B3">
        <w:rPr>
          <w:rFonts w:cs="Calibri"/>
          <w:b/>
          <w:sz w:val="24"/>
          <w:szCs w:val="24"/>
        </w:rPr>
        <w:tab/>
        <w:t xml:space="preserve">     </w:t>
      </w:r>
      <w:r w:rsidRPr="004C79B3">
        <w:rPr>
          <w:rFonts w:cs="Calibri"/>
          <w:b/>
          <w:sz w:val="24"/>
          <w:szCs w:val="24"/>
        </w:rPr>
        <w:tab/>
      </w:r>
      <w:r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 xml:space="preserve">Apr </w:t>
      </w:r>
      <w:r w:rsidR="00C327FF" w:rsidRPr="004C79B3">
        <w:rPr>
          <w:rFonts w:cs="Calibri"/>
          <w:b/>
          <w:sz w:val="24"/>
          <w:szCs w:val="24"/>
        </w:rPr>
        <w:t>2023</w:t>
      </w:r>
      <w:r w:rsidR="00F44BF6" w:rsidRPr="004C79B3">
        <w:rPr>
          <w:rFonts w:cs="Calibri"/>
          <w:b/>
          <w:sz w:val="24"/>
          <w:szCs w:val="24"/>
        </w:rPr>
        <w:t xml:space="preserve"> – </w:t>
      </w:r>
      <w:r w:rsidR="00C327FF" w:rsidRPr="004C79B3">
        <w:rPr>
          <w:rFonts w:cs="Calibri"/>
          <w:b/>
          <w:sz w:val="24"/>
          <w:szCs w:val="24"/>
        </w:rPr>
        <w:t>Feb 2024</w:t>
      </w:r>
    </w:p>
    <w:p w14:paraId="2474D213" w14:textId="77777777" w:rsidR="00247668" w:rsidRPr="004C79B3" w:rsidRDefault="00247668" w:rsidP="009A3015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4C79B3">
        <w:rPr>
          <w:rFonts w:cs="Calibri"/>
          <w:b/>
          <w:sz w:val="24"/>
          <w:szCs w:val="24"/>
        </w:rPr>
        <w:t>Business Analyst</w:t>
      </w:r>
    </w:p>
    <w:p w14:paraId="0D0B940D" w14:textId="77777777" w:rsidR="004C79B3" w:rsidRPr="00B13FE4" w:rsidRDefault="004C79B3" w:rsidP="009A3015">
      <w:pPr>
        <w:spacing w:after="0" w:line="240" w:lineRule="auto"/>
        <w:jc w:val="both"/>
        <w:rPr>
          <w:rFonts w:cs="Calibri"/>
          <w:b/>
        </w:rPr>
      </w:pPr>
    </w:p>
    <w:p w14:paraId="63C11611" w14:textId="6832FFCD" w:rsidR="0086666F" w:rsidRDefault="00247668" w:rsidP="009A301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B13FE4">
        <w:rPr>
          <w:rFonts w:cs="Calibri"/>
        </w:rPr>
        <w:t>Analyzed and managed user stories for Checkout pages for the application and documented the acceptance criteria by interviewing business users.</w:t>
      </w:r>
    </w:p>
    <w:p w14:paraId="078C3C49" w14:textId="5F6A7D21" w:rsidR="002612F8" w:rsidRPr="00D428ED" w:rsidRDefault="002612F8" w:rsidP="002612F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2612F8">
        <w:rPr>
          <w:rFonts w:cs="Calibri"/>
        </w:rPr>
        <w:t>Facilitated team meetings, gathered requirements, and documented functional specifications in collaboration with cross-functional stakeholders.</w:t>
      </w:r>
    </w:p>
    <w:p w14:paraId="3219C861" w14:textId="77777777" w:rsidR="00D428ED" w:rsidRPr="00D428ED" w:rsidRDefault="00D428ED" w:rsidP="00D428E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Spearheaded the transformation of a digital lending platform, improving loan processing speed by 35% and streamlining customer onboarding and payment workflows.</w:t>
      </w:r>
    </w:p>
    <w:p w14:paraId="0BB757D4" w14:textId="77777777" w:rsidR="00D428ED" w:rsidRPr="00D428ED" w:rsidRDefault="00D428ED" w:rsidP="00D428E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Conducted detailed business analysis for core banking operations including loan origination, account services, and compliance reporting, aligning ERP implementations with both business goals and regulatory standards.</w:t>
      </w:r>
    </w:p>
    <w:p w14:paraId="62F1BB13" w14:textId="134F3342" w:rsidR="00D428ED" w:rsidRDefault="00D428ED" w:rsidP="00D428E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Partnered with stakeholders to lead workshops, identify process inefficiencies, and design optimized solutions that enhanced service delivery and internal operations.</w:t>
      </w:r>
    </w:p>
    <w:p w14:paraId="606E1D67" w14:textId="36BA310B" w:rsidR="002612F8" w:rsidRPr="00D428ED" w:rsidRDefault="002612F8" w:rsidP="002612F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2612F8">
        <w:rPr>
          <w:rFonts w:cs="Calibri"/>
        </w:rPr>
        <w:t>Provided technical support and guidance for specialized applications, troubleshooting issues, and escalating critical incidents as necessary.</w:t>
      </w:r>
    </w:p>
    <w:p w14:paraId="7DD0CF01" w14:textId="77777777" w:rsidR="00D428ED" w:rsidRPr="00D428ED" w:rsidRDefault="00D428ED" w:rsidP="00D428E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Developed and maintained functional documentation, technical specifications, and API guides, ensuring clarity and alignment across development, QA, and compliance teams.</w:t>
      </w:r>
    </w:p>
    <w:p w14:paraId="6AD924BF" w14:textId="1FF8524F" w:rsidR="00D428ED" w:rsidRDefault="00D428ED" w:rsidP="00D428E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Delivered data-driven insights using SQL and Python, enabling informed decision-making for leadership and supporting strategic planning initiatives.</w:t>
      </w:r>
    </w:p>
    <w:p w14:paraId="147A55FA" w14:textId="06F8A2A2" w:rsidR="002612F8" w:rsidRPr="00D428ED" w:rsidRDefault="002612F8" w:rsidP="002612F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2612F8">
        <w:rPr>
          <w:rFonts w:cs="Calibri"/>
        </w:rPr>
        <w:t>Led test planning sessions, prepared user documentation, and supported training for business and technical teams.</w:t>
      </w:r>
    </w:p>
    <w:p w14:paraId="7A3EEE32" w14:textId="0B83D993" w:rsidR="00D428ED" w:rsidRDefault="00D428ED" w:rsidP="00D428E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Managed UAT cycles, created training materials, and provided post-launch support to ensure seamless ERP adoption and minimize disruption to banking services.</w:t>
      </w:r>
    </w:p>
    <w:p w14:paraId="5C3EA322" w14:textId="5279FC4C" w:rsidR="002612F8" w:rsidRDefault="002612F8" w:rsidP="002612F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2612F8">
        <w:rPr>
          <w:rFonts w:cs="Calibri"/>
        </w:rPr>
        <w:t>Applied analytical tools and software application expertise to enhance productivity, improve quality, and streamline user workflows.</w:t>
      </w:r>
    </w:p>
    <w:p w14:paraId="2CD0DF67" w14:textId="28DB93A9" w:rsidR="002612F8" w:rsidRPr="00D428ED" w:rsidRDefault="002612F8" w:rsidP="002612F8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2612F8">
        <w:rPr>
          <w:rFonts w:cs="Calibri"/>
        </w:rPr>
        <w:t>Supported projects as Project Manager or team member, ensuring deliverables met business expectations and adhered to standards.</w:t>
      </w:r>
    </w:p>
    <w:p w14:paraId="03E692E3" w14:textId="77777777" w:rsidR="00D428ED" w:rsidRPr="00D428ED" w:rsidRDefault="00D428ED" w:rsidP="00D428E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Played a key role in Salesforce integration and customization, enhancing CRM capabilities, securing data, and supporting Q2C and I2C process automation.</w:t>
      </w:r>
    </w:p>
    <w:p w14:paraId="183F7223" w14:textId="77777777" w:rsidR="00D428ED" w:rsidRPr="0086666F" w:rsidRDefault="00D428ED" w:rsidP="00D428E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Used Jira and Confluence to manage cross-functional collaboration, track deliverables, and ensure consistent communication across technical and business teams.</w:t>
      </w:r>
    </w:p>
    <w:p w14:paraId="0E27B00A" w14:textId="77777777" w:rsidR="00DE359D" w:rsidRPr="00D428ED" w:rsidRDefault="00DE359D" w:rsidP="009A3015">
      <w:pPr>
        <w:pStyle w:val="ListParagraph"/>
        <w:spacing w:after="0" w:line="240" w:lineRule="auto"/>
        <w:jc w:val="both"/>
        <w:rPr>
          <w:rFonts w:cs="Calibri"/>
          <w:lang w:val="en-US"/>
        </w:rPr>
      </w:pPr>
    </w:p>
    <w:p w14:paraId="23212839" w14:textId="77777777" w:rsidR="00F44BF6" w:rsidRPr="004C79B3" w:rsidRDefault="00C327FF" w:rsidP="00F44BF6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4C79B3">
        <w:rPr>
          <w:rFonts w:cs="Calibri"/>
          <w:b/>
          <w:sz w:val="24"/>
          <w:szCs w:val="24"/>
        </w:rPr>
        <w:t>Mountain West Insurance &amp; Financial</w:t>
      </w:r>
      <w:r w:rsidR="00F44BF6" w:rsidRPr="004C79B3">
        <w:rPr>
          <w:rFonts w:cs="Calibri"/>
          <w:b/>
          <w:sz w:val="24"/>
          <w:szCs w:val="24"/>
        </w:rPr>
        <w:t xml:space="preserve"> </w:t>
      </w:r>
      <w:r w:rsidRPr="004C79B3">
        <w:rPr>
          <w:rFonts w:cs="Calibri"/>
          <w:b/>
          <w:sz w:val="24"/>
          <w:szCs w:val="24"/>
        </w:rPr>
        <w:t>Services | Craig, CO</w:t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  <w:t xml:space="preserve">      </w:t>
      </w:r>
      <w:r w:rsidR="009A271C" w:rsidRPr="004C79B3">
        <w:rPr>
          <w:rFonts w:cs="Calibri"/>
          <w:b/>
          <w:sz w:val="24"/>
          <w:szCs w:val="24"/>
        </w:rPr>
        <w:t xml:space="preserve">          </w:t>
      </w:r>
      <w:r w:rsidR="00F44BF6" w:rsidRPr="004C79B3">
        <w:rPr>
          <w:rFonts w:cs="Calibri"/>
          <w:b/>
          <w:sz w:val="24"/>
          <w:szCs w:val="24"/>
        </w:rPr>
        <w:t xml:space="preserve">Jan </w:t>
      </w:r>
      <w:r w:rsidRPr="004C79B3">
        <w:rPr>
          <w:rFonts w:cs="Calibri"/>
          <w:b/>
          <w:sz w:val="24"/>
          <w:szCs w:val="24"/>
        </w:rPr>
        <w:t>2022</w:t>
      </w:r>
      <w:r w:rsidR="00F44BF6" w:rsidRPr="004C79B3">
        <w:rPr>
          <w:rFonts w:cs="Calibri"/>
          <w:b/>
          <w:sz w:val="24"/>
          <w:szCs w:val="24"/>
        </w:rPr>
        <w:t xml:space="preserve">– Mar </w:t>
      </w:r>
      <w:r w:rsidRPr="004C79B3">
        <w:rPr>
          <w:rFonts w:cs="Calibri"/>
          <w:b/>
          <w:sz w:val="24"/>
          <w:szCs w:val="24"/>
        </w:rPr>
        <w:t>2023</w:t>
      </w:r>
    </w:p>
    <w:p w14:paraId="5802889A" w14:textId="77777777" w:rsidR="00DE359D" w:rsidRPr="004C79B3" w:rsidRDefault="00DE359D" w:rsidP="009A3015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4C79B3">
        <w:rPr>
          <w:rFonts w:cs="Calibri"/>
          <w:b/>
          <w:sz w:val="24"/>
          <w:szCs w:val="24"/>
        </w:rPr>
        <w:t>Business Analyst</w:t>
      </w:r>
    </w:p>
    <w:p w14:paraId="60061E4C" w14:textId="77777777" w:rsidR="004C79B3" w:rsidRPr="00B13FE4" w:rsidRDefault="004C79B3" w:rsidP="009A3015">
      <w:pPr>
        <w:spacing w:after="0" w:line="240" w:lineRule="auto"/>
        <w:jc w:val="both"/>
        <w:rPr>
          <w:rFonts w:cs="Calibri"/>
          <w:b/>
        </w:rPr>
      </w:pPr>
    </w:p>
    <w:p w14:paraId="24C8D76D" w14:textId="34AC2902" w:rsidR="0086666F" w:rsidRDefault="00DE359D" w:rsidP="009A3015">
      <w:pPr>
        <w:numPr>
          <w:ilvl w:val="0"/>
          <w:numId w:val="26"/>
        </w:num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B13FE4">
        <w:rPr>
          <w:rFonts w:cs="Calibri"/>
          <w:shd w:val="clear" w:color="auto" w:fill="FFFFFF"/>
        </w:rPr>
        <w:t>Involved in gathering user requirements, preparing and analyzing </w:t>
      </w:r>
      <w:r w:rsidR="00412733" w:rsidRPr="00D428ED">
        <w:rPr>
          <w:rFonts w:cs="Calibri"/>
          <w:shd w:val="clear" w:color="auto" w:fill="FFFFFF"/>
        </w:rPr>
        <w:t>Busines</w:t>
      </w:r>
      <w:r w:rsidR="00B54B92" w:rsidRPr="00D428ED">
        <w:rPr>
          <w:rFonts w:cs="Calibri"/>
          <w:shd w:val="clear" w:color="auto" w:fill="FFFFFF"/>
        </w:rPr>
        <w:t xml:space="preserve">s </w:t>
      </w:r>
      <w:r w:rsidR="009A271C" w:rsidRPr="00D428ED">
        <w:rPr>
          <w:rFonts w:cs="Calibri"/>
          <w:shd w:val="clear" w:color="auto" w:fill="FFFFFF"/>
        </w:rPr>
        <w:t>Requirement</w:t>
      </w:r>
      <w:r w:rsidRPr="00D428ED">
        <w:rPr>
          <w:rFonts w:cs="Calibri"/>
          <w:shd w:val="clear" w:color="auto" w:fill="FFFFFF"/>
        </w:rPr>
        <w:t xml:space="preserve"> Documents (BRD), Functional Requirement Document (FRD)</w:t>
      </w:r>
      <w:r w:rsidRPr="00B13FE4">
        <w:rPr>
          <w:rFonts w:cs="Calibri"/>
          <w:shd w:val="clear" w:color="auto" w:fill="FFFFFF"/>
        </w:rPr>
        <w:t>, and proposed changes as per various internal and external requirements gathered for process improvement.</w:t>
      </w:r>
    </w:p>
    <w:p w14:paraId="4BAE08F1" w14:textId="31E2523F" w:rsidR="002612F8" w:rsidRDefault="002612F8" w:rsidP="002612F8">
      <w:pPr>
        <w:numPr>
          <w:ilvl w:val="0"/>
          <w:numId w:val="26"/>
        </w:num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2612F8">
        <w:rPr>
          <w:rFonts w:cs="Calibri"/>
          <w:shd w:val="clear" w:color="auto" w:fill="FFFFFF"/>
        </w:rPr>
        <w:t>Developed and maintained departmental policies and procedures related to application systems usage and governance.</w:t>
      </w:r>
    </w:p>
    <w:p w14:paraId="37702277" w14:textId="77777777" w:rsidR="00D428ED" w:rsidRPr="00D428ED" w:rsidRDefault="00D428ED" w:rsidP="00D428ED">
      <w:pPr>
        <w:numPr>
          <w:ilvl w:val="0"/>
          <w:numId w:val="26"/>
        </w:num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D428ED">
        <w:rPr>
          <w:rFonts w:cs="Calibri"/>
          <w:shd w:val="clear" w:color="auto" w:fill="FFFFFF"/>
        </w:rPr>
        <w:t>Managed a $10M overhaul of the policy administration system, improving data accuracy, regulatory compliance, and overall operational transparency.</w:t>
      </w:r>
    </w:p>
    <w:p w14:paraId="261B6749" w14:textId="77777777" w:rsidR="00D428ED" w:rsidRPr="00D428ED" w:rsidRDefault="00D428ED" w:rsidP="00D428ED">
      <w:pPr>
        <w:numPr>
          <w:ilvl w:val="0"/>
          <w:numId w:val="26"/>
        </w:num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D428ED">
        <w:rPr>
          <w:rFonts w:cs="Calibri"/>
          <w:shd w:val="clear" w:color="auto" w:fill="FFFFFF"/>
        </w:rPr>
        <w:t>Designed and executed data integration strategies to consolidate policyholder information across multiple platforms, enabling a unified view and enhanced reporting.</w:t>
      </w:r>
    </w:p>
    <w:p w14:paraId="37A5B75D" w14:textId="77777777" w:rsidR="00D428ED" w:rsidRPr="00D428ED" w:rsidRDefault="00D428ED" w:rsidP="00D428ED">
      <w:pPr>
        <w:numPr>
          <w:ilvl w:val="0"/>
          <w:numId w:val="26"/>
        </w:num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D428ED">
        <w:rPr>
          <w:rFonts w:cs="Calibri"/>
          <w:shd w:val="clear" w:color="auto" w:fill="FFFFFF"/>
        </w:rPr>
        <w:t>Led ERP integration for core insurance operations including underwriting, policy renewals, claims management, and financial services, aligning solutions with business goals and industry standards.</w:t>
      </w:r>
    </w:p>
    <w:p w14:paraId="091B30BB" w14:textId="77777777" w:rsidR="00D428ED" w:rsidRPr="00D428ED" w:rsidRDefault="00D428ED" w:rsidP="00D428ED">
      <w:pPr>
        <w:numPr>
          <w:ilvl w:val="0"/>
          <w:numId w:val="26"/>
        </w:num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D428ED">
        <w:rPr>
          <w:rFonts w:cs="Calibri"/>
          <w:shd w:val="clear" w:color="auto" w:fill="FFFFFF"/>
        </w:rPr>
        <w:t>Conducted workshops, gap analyses, and process redesign sessions to streamline workflows, reduce inefficiencies, and ensure end-to-end regulatory compliance.</w:t>
      </w:r>
    </w:p>
    <w:p w14:paraId="23954EA7" w14:textId="77777777" w:rsidR="00D428ED" w:rsidRPr="00D428ED" w:rsidRDefault="00D428ED" w:rsidP="00D428ED">
      <w:pPr>
        <w:numPr>
          <w:ilvl w:val="0"/>
          <w:numId w:val="26"/>
        </w:num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D428ED">
        <w:rPr>
          <w:rFonts w:cs="Calibri"/>
          <w:shd w:val="clear" w:color="auto" w:fill="FFFFFF"/>
        </w:rPr>
        <w:t>Collaborated with IT, QA, and business stakeholders to develop functional design documents, user stories, and UAT strategies, ensuring successful ERP configuration and deployment.</w:t>
      </w:r>
    </w:p>
    <w:p w14:paraId="7C018AFD" w14:textId="77777777" w:rsidR="00D428ED" w:rsidRPr="00D428ED" w:rsidRDefault="00D428ED" w:rsidP="00D428ED">
      <w:pPr>
        <w:numPr>
          <w:ilvl w:val="0"/>
          <w:numId w:val="26"/>
        </w:num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D428ED">
        <w:rPr>
          <w:rFonts w:cs="Calibri"/>
          <w:shd w:val="clear" w:color="auto" w:fill="FFFFFF"/>
        </w:rPr>
        <w:t>Spearheaded vendor selection and contract negotiation, cutting implementation costs by 15%, while also developing a machine learning–based claims fraud detection model that increased detection rates by 40%.</w:t>
      </w:r>
    </w:p>
    <w:p w14:paraId="208C84D0" w14:textId="77777777" w:rsidR="00D428ED" w:rsidRPr="00D428ED" w:rsidRDefault="00D428ED" w:rsidP="00D428ED">
      <w:pPr>
        <w:numPr>
          <w:ilvl w:val="0"/>
          <w:numId w:val="26"/>
        </w:num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D428ED">
        <w:rPr>
          <w:rFonts w:cs="Calibri"/>
          <w:shd w:val="clear" w:color="auto" w:fill="FFFFFF"/>
        </w:rPr>
        <w:t>Delivered executive dashboards using Tableau to visualize claim trends and risk exposure, and integrated third-party actuarial models to enhance risk assessment accuracy.</w:t>
      </w:r>
    </w:p>
    <w:p w14:paraId="111490B9" w14:textId="77777777" w:rsidR="0086666F" w:rsidRDefault="00D428ED" w:rsidP="00D428ED">
      <w:pPr>
        <w:numPr>
          <w:ilvl w:val="0"/>
          <w:numId w:val="26"/>
        </w:num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D428ED">
        <w:rPr>
          <w:rFonts w:cs="Calibri"/>
          <w:shd w:val="clear" w:color="auto" w:fill="FFFFFF"/>
        </w:rPr>
        <w:t>Coordinated cross-functional teams using JIRA, Quality Center, and Rational tools, while supporting analytics tracking with Adobe to optimize digital engagement and feature performance.</w:t>
      </w:r>
    </w:p>
    <w:p w14:paraId="44EAFD9C" w14:textId="77777777" w:rsidR="004C79B3" w:rsidRDefault="004C79B3" w:rsidP="004C79B3">
      <w:p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</w:p>
    <w:p w14:paraId="5ACF1391" w14:textId="2A73BDD6" w:rsidR="743EFC87" w:rsidRDefault="743EFC87" w:rsidP="743EFC87">
      <w:pPr>
        <w:spacing w:after="0" w:line="240" w:lineRule="auto"/>
        <w:contextualSpacing/>
        <w:jc w:val="both"/>
        <w:rPr>
          <w:rFonts w:cs="Calibri"/>
          <w:b/>
          <w:bCs/>
          <w:sz w:val="24"/>
          <w:szCs w:val="24"/>
        </w:rPr>
      </w:pPr>
    </w:p>
    <w:p w14:paraId="72D3F9CC" w14:textId="1BE702B9" w:rsidR="0059425D" w:rsidRPr="004C79B3" w:rsidRDefault="000D7528" w:rsidP="743EFC87">
      <w:pPr>
        <w:spacing w:after="0" w:line="240" w:lineRule="auto"/>
        <w:contextualSpacing/>
        <w:jc w:val="both"/>
        <w:rPr>
          <w:rFonts w:cs="Calibri"/>
          <w:b/>
          <w:bCs/>
          <w:sz w:val="24"/>
          <w:szCs w:val="24"/>
        </w:rPr>
      </w:pPr>
      <w:r w:rsidRPr="743EFC87">
        <w:rPr>
          <w:rFonts w:cs="Calibri"/>
          <w:b/>
          <w:bCs/>
          <w:sz w:val="24"/>
          <w:szCs w:val="24"/>
        </w:rPr>
        <w:t>S</w:t>
      </w:r>
      <w:r w:rsidR="00C327FF" w:rsidRPr="743EFC87">
        <w:rPr>
          <w:rFonts w:cs="Calibri"/>
          <w:b/>
          <w:bCs/>
          <w:sz w:val="24"/>
          <w:szCs w:val="24"/>
        </w:rPr>
        <w:t>un</w:t>
      </w:r>
      <w:r w:rsidRPr="743EFC87">
        <w:rPr>
          <w:rFonts w:cs="Calibri"/>
          <w:b/>
          <w:bCs/>
          <w:sz w:val="24"/>
          <w:szCs w:val="24"/>
        </w:rPr>
        <w:t xml:space="preserve"> </w:t>
      </w:r>
      <w:r w:rsidR="00C327FF" w:rsidRPr="743EFC87">
        <w:rPr>
          <w:rFonts w:cs="Calibri"/>
          <w:b/>
          <w:bCs/>
          <w:sz w:val="24"/>
          <w:szCs w:val="24"/>
        </w:rPr>
        <w:t>west Bank | Irvine, CA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44BF6" w:rsidRPr="743EFC87">
        <w:rPr>
          <w:rFonts w:cs="Calibri"/>
          <w:b/>
          <w:bCs/>
          <w:sz w:val="24"/>
          <w:szCs w:val="24"/>
        </w:rPr>
        <w:t xml:space="preserve">                    </w:t>
      </w:r>
      <w:r>
        <w:tab/>
      </w:r>
      <w:r w:rsidR="00C327FF" w:rsidRPr="743EFC87">
        <w:rPr>
          <w:rFonts w:cs="Calibri"/>
          <w:b/>
          <w:bCs/>
          <w:sz w:val="24"/>
          <w:szCs w:val="24"/>
        </w:rPr>
        <w:t xml:space="preserve">     </w:t>
      </w:r>
      <w:r w:rsidR="00F44BF6" w:rsidRPr="743EFC87">
        <w:rPr>
          <w:rFonts w:cs="Calibri"/>
          <w:b/>
          <w:bCs/>
          <w:sz w:val="24"/>
          <w:szCs w:val="24"/>
        </w:rPr>
        <w:t xml:space="preserve"> </w:t>
      </w:r>
      <w:r w:rsidR="00C327FF" w:rsidRPr="743EFC87">
        <w:rPr>
          <w:rFonts w:cs="Calibri"/>
          <w:b/>
          <w:bCs/>
          <w:sz w:val="24"/>
          <w:szCs w:val="24"/>
        </w:rPr>
        <w:t>Jun</w:t>
      </w:r>
      <w:r w:rsidR="00F44BF6" w:rsidRPr="743EFC87">
        <w:rPr>
          <w:rFonts w:cs="Calibri"/>
          <w:b/>
          <w:bCs/>
          <w:sz w:val="24"/>
          <w:szCs w:val="24"/>
        </w:rPr>
        <w:t xml:space="preserve"> </w:t>
      </w:r>
      <w:r w:rsidR="00C327FF" w:rsidRPr="743EFC87">
        <w:rPr>
          <w:rFonts w:cs="Calibri"/>
          <w:b/>
          <w:bCs/>
          <w:sz w:val="24"/>
          <w:szCs w:val="24"/>
        </w:rPr>
        <w:t>2020</w:t>
      </w:r>
      <w:r w:rsidR="00F44BF6" w:rsidRPr="743EFC87">
        <w:rPr>
          <w:rFonts w:cs="Calibri"/>
          <w:b/>
          <w:bCs/>
          <w:sz w:val="24"/>
          <w:szCs w:val="24"/>
        </w:rPr>
        <w:t xml:space="preserve"> – Dec </w:t>
      </w:r>
      <w:r w:rsidR="00C327FF" w:rsidRPr="743EFC87">
        <w:rPr>
          <w:rFonts w:cs="Calibri"/>
          <w:b/>
          <w:bCs/>
          <w:sz w:val="24"/>
          <w:szCs w:val="24"/>
        </w:rPr>
        <w:t>2021</w:t>
      </w:r>
    </w:p>
    <w:p w14:paraId="61048520" w14:textId="77777777" w:rsidR="00247668" w:rsidRPr="004C79B3" w:rsidRDefault="00247668" w:rsidP="009A3015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4C79B3">
        <w:rPr>
          <w:rFonts w:cs="Calibri"/>
          <w:b/>
          <w:sz w:val="24"/>
          <w:szCs w:val="24"/>
        </w:rPr>
        <w:t>Business Analyst</w:t>
      </w:r>
    </w:p>
    <w:p w14:paraId="049F31CB" w14:textId="77777777" w:rsidR="004C79B3" w:rsidRPr="00B13FE4" w:rsidRDefault="004C79B3" w:rsidP="009A3015">
      <w:pPr>
        <w:spacing w:after="0" w:line="240" w:lineRule="auto"/>
        <w:jc w:val="both"/>
        <w:rPr>
          <w:rFonts w:cs="Calibri"/>
          <w:b/>
        </w:rPr>
      </w:pPr>
    </w:p>
    <w:p w14:paraId="6719E798" w14:textId="77777777" w:rsidR="00247668" w:rsidRPr="00B13FE4" w:rsidRDefault="00247668" w:rsidP="009A301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Calibri"/>
        </w:rPr>
      </w:pPr>
      <w:r w:rsidRPr="00B13FE4">
        <w:rPr>
          <w:rFonts w:cs="Calibri"/>
        </w:rPr>
        <w:t xml:space="preserve">Interviewed Subject Matter Experts as well as Sample Users to record requirements that could be reviewed and understood by management and stakeholders. </w:t>
      </w:r>
    </w:p>
    <w:p w14:paraId="13080BCF" w14:textId="77777777" w:rsidR="00D428ED" w:rsidRPr="00D428ED" w:rsidRDefault="00D428ED" w:rsidP="00D428E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Led the implementation of a next-gen loan origination system, cutting processing time by 50% and boosting loan approval rates by 20% through automation and streamlined workflows.</w:t>
      </w:r>
    </w:p>
    <w:p w14:paraId="00291566" w14:textId="77777777" w:rsidR="00D428ED" w:rsidRPr="00D428ED" w:rsidRDefault="00D428ED" w:rsidP="00D428E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Collaborated with stakeholders to define and document business requirements for loan servicing, deposit management, and account operations, aligning ERP implementations with banking standards and compliance mandates.</w:t>
      </w:r>
    </w:p>
    <w:p w14:paraId="25F1919A" w14:textId="77777777" w:rsidR="00D428ED" w:rsidRPr="00D428ED" w:rsidRDefault="00D428ED" w:rsidP="00D428E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Conducted gap analyses and process reengineering workshops to optimize operations, reduce manual effort, and ensure compliance with financial regulations including Dodd-Frank, AML, and KYC.</w:t>
      </w:r>
    </w:p>
    <w:p w14:paraId="791BBC94" w14:textId="77777777" w:rsidR="00D428ED" w:rsidRPr="00D428ED" w:rsidRDefault="00D428ED" w:rsidP="00D428E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Designed and deployed customer segmentation models and automated credit scoring algorithms, increasing marketing efficiency and underwriting accuracy while improving lead conversions by 30%.</w:t>
      </w:r>
    </w:p>
    <w:p w14:paraId="3B1487F4" w14:textId="77777777" w:rsidR="00D428ED" w:rsidRPr="00D428ED" w:rsidRDefault="00D428ED" w:rsidP="00D428E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Developed comprehensive BRDs, FRDs, user stories, and test plans, coordinating with IT teams to customize ERP systems and integrate them with core banking platforms for seamless data flow and reporting.</w:t>
      </w:r>
    </w:p>
    <w:p w14:paraId="36791961" w14:textId="77777777" w:rsidR="00D428ED" w:rsidRPr="00D428ED" w:rsidRDefault="00D428ED" w:rsidP="00D428E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Delivered training, led UAT, and supported post-implementation activities to ensure successful ERP adoption, smooth operations, and continuous system improvement.</w:t>
      </w:r>
    </w:p>
    <w:p w14:paraId="1CC4CE39" w14:textId="77777777" w:rsidR="00D428ED" w:rsidRPr="00D428ED" w:rsidRDefault="00D428ED" w:rsidP="00D428E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Created real-time BI dashboards and implemented data governance frameworks to ensure secure, compliant handling of customer data across platforms.</w:t>
      </w:r>
    </w:p>
    <w:p w14:paraId="14BE0E44" w14:textId="77777777" w:rsidR="00D428ED" w:rsidRPr="00D428ED" w:rsidRDefault="00D428ED" w:rsidP="00D428E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Managed major compliance initiatives including GDPR and CCPA, improving transparency, stakeholder trust, and regulatory readiness across business units.</w:t>
      </w:r>
    </w:p>
    <w:p w14:paraId="53128261" w14:textId="77777777" w:rsidR="00247668" w:rsidRPr="0086666F" w:rsidRDefault="00247668" w:rsidP="0086666F">
      <w:pPr>
        <w:pStyle w:val="ListParagraph"/>
        <w:spacing w:after="0" w:line="240" w:lineRule="auto"/>
        <w:ind w:left="360"/>
        <w:jc w:val="both"/>
        <w:rPr>
          <w:rFonts w:cs="Calibri"/>
        </w:rPr>
      </w:pPr>
    </w:p>
    <w:p w14:paraId="4E8751E2" w14:textId="77777777" w:rsidR="002612F8" w:rsidRDefault="002612F8" w:rsidP="009A3015">
      <w:pPr>
        <w:spacing w:after="0" w:line="240" w:lineRule="auto"/>
        <w:jc w:val="both"/>
        <w:rPr>
          <w:rFonts w:cs="Calibri"/>
          <w:b/>
          <w:sz w:val="24"/>
          <w:szCs w:val="24"/>
        </w:rPr>
      </w:pPr>
    </w:p>
    <w:p w14:paraId="55DF5340" w14:textId="7F53D7B6" w:rsidR="0059425D" w:rsidRPr="004C79B3" w:rsidRDefault="00856D97" w:rsidP="009A3015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bookmarkStart w:id="0" w:name="_GoBack"/>
      <w:bookmarkEnd w:id="0"/>
      <w:r w:rsidRPr="004C79B3">
        <w:rPr>
          <w:rFonts w:cs="Calibri"/>
          <w:b/>
          <w:sz w:val="24"/>
          <w:szCs w:val="24"/>
        </w:rPr>
        <w:lastRenderedPageBreak/>
        <w:t>W</w:t>
      </w:r>
      <w:r w:rsidR="00C327FF" w:rsidRPr="004C79B3">
        <w:rPr>
          <w:rFonts w:cs="Calibri"/>
          <w:b/>
          <w:sz w:val="24"/>
          <w:szCs w:val="24"/>
        </w:rPr>
        <w:t>ork</w:t>
      </w:r>
      <w:r w:rsidRPr="004C79B3">
        <w:rPr>
          <w:rFonts w:cs="Calibri"/>
          <w:b/>
          <w:sz w:val="24"/>
          <w:szCs w:val="24"/>
        </w:rPr>
        <w:t xml:space="preserve"> </w:t>
      </w:r>
      <w:r w:rsidR="00C327FF" w:rsidRPr="004C79B3">
        <w:rPr>
          <w:rFonts w:cs="Calibri"/>
          <w:b/>
          <w:sz w:val="24"/>
          <w:szCs w:val="24"/>
        </w:rPr>
        <w:t>Methods, Pune, India</w:t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</w:r>
      <w:r w:rsidR="00F44BF6" w:rsidRPr="004C79B3">
        <w:rPr>
          <w:rFonts w:cs="Calibri"/>
          <w:b/>
          <w:sz w:val="24"/>
          <w:szCs w:val="24"/>
        </w:rPr>
        <w:tab/>
        <w:t xml:space="preserve">  </w:t>
      </w:r>
      <w:r w:rsidR="00C327FF" w:rsidRPr="004C79B3">
        <w:rPr>
          <w:rFonts w:cs="Calibri"/>
          <w:b/>
          <w:sz w:val="24"/>
          <w:szCs w:val="24"/>
        </w:rPr>
        <w:t xml:space="preserve">      </w:t>
      </w:r>
      <w:r w:rsidRPr="004C79B3">
        <w:rPr>
          <w:rFonts w:cs="Calibri"/>
          <w:b/>
          <w:sz w:val="24"/>
          <w:szCs w:val="24"/>
        </w:rPr>
        <w:t xml:space="preserve">          </w:t>
      </w:r>
      <w:r w:rsidR="00F44BF6" w:rsidRPr="004C79B3">
        <w:rPr>
          <w:rFonts w:cs="Calibri"/>
          <w:b/>
          <w:sz w:val="24"/>
          <w:szCs w:val="24"/>
        </w:rPr>
        <w:t xml:space="preserve">Jan 2018 – </w:t>
      </w:r>
      <w:r w:rsidR="00C327FF" w:rsidRPr="004C79B3">
        <w:rPr>
          <w:rFonts w:cs="Calibri"/>
          <w:b/>
          <w:sz w:val="24"/>
          <w:szCs w:val="24"/>
        </w:rPr>
        <w:t>Dec 2019</w:t>
      </w:r>
    </w:p>
    <w:p w14:paraId="16B48C11" w14:textId="77777777" w:rsidR="00247668" w:rsidRPr="004C79B3" w:rsidRDefault="00247668" w:rsidP="009A3015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4C79B3">
        <w:rPr>
          <w:rFonts w:cs="Calibri"/>
          <w:b/>
          <w:sz w:val="24"/>
          <w:szCs w:val="24"/>
        </w:rPr>
        <w:t>Business Analyst</w:t>
      </w:r>
    </w:p>
    <w:p w14:paraId="62486C05" w14:textId="77777777" w:rsidR="004C79B3" w:rsidRPr="00B13FE4" w:rsidRDefault="004C79B3" w:rsidP="009A3015">
      <w:pPr>
        <w:spacing w:after="0" w:line="240" w:lineRule="auto"/>
        <w:jc w:val="both"/>
        <w:rPr>
          <w:rFonts w:cs="Calibri"/>
          <w:b/>
        </w:rPr>
      </w:pPr>
    </w:p>
    <w:p w14:paraId="44FE4167" w14:textId="77777777" w:rsidR="00247668" w:rsidRPr="00B13FE4" w:rsidRDefault="00247668" w:rsidP="009A30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Calibri"/>
        </w:rPr>
      </w:pPr>
      <w:r w:rsidRPr="00B13FE4">
        <w:rPr>
          <w:rFonts w:cs="Calibri"/>
        </w:rPr>
        <w:t>Participated in requirements gathering sessions and created specifications for the system .</w:t>
      </w:r>
    </w:p>
    <w:p w14:paraId="72FFB2BC" w14:textId="77777777" w:rsidR="00247668" w:rsidRPr="00D428ED" w:rsidRDefault="00247668" w:rsidP="009A3015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Calibri"/>
        </w:rPr>
      </w:pPr>
      <w:r w:rsidRPr="00B13FE4">
        <w:rPr>
          <w:rFonts w:cs="Calibri"/>
        </w:rPr>
        <w:t xml:space="preserve">Reviewed requirements, specifications, user documentation, help files, and other project documentation to assure quality of the products. </w:t>
      </w:r>
    </w:p>
    <w:p w14:paraId="37696F36" w14:textId="77777777" w:rsidR="00D428ED" w:rsidRPr="00D428ED" w:rsidRDefault="00D428ED" w:rsidP="00D428E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Led a business process automation initiative for financial reconciliation, cutting manual effort by 60% and accelerating reporting accuracy across departments.</w:t>
      </w:r>
    </w:p>
    <w:p w14:paraId="39BC5092" w14:textId="77777777" w:rsidR="00D428ED" w:rsidRPr="00D428ED" w:rsidRDefault="00D428ED" w:rsidP="00D428E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Designed and implemented ETL pipelines and centralized data warehouses, streamlining financial reporting and enabling cross-functional data access.</w:t>
      </w:r>
    </w:p>
    <w:p w14:paraId="48CD5497" w14:textId="77777777" w:rsidR="00D428ED" w:rsidRPr="00D428ED" w:rsidRDefault="00D428ED" w:rsidP="00D428E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Developed predictive analytics models to support customer retention strategies, resulting in increased engagement and a measurable reduction in churn.</w:t>
      </w:r>
    </w:p>
    <w:p w14:paraId="5EDFE647" w14:textId="77777777" w:rsidR="00D428ED" w:rsidRPr="00D428ED" w:rsidRDefault="00D428ED" w:rsidP="00D428E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Collaborated on the development of blockchain-based smart contracts to secure high-value financial transactions and enhance transaction transparency.</w:t>
      </w:r>
    </w:p>
    <w:p w14:paraId="2D07D306" w14:textId="77777777" w:rsidR="00D428ED" w:rsidRPr="00D428ED" w:rsidRDefault="00D428ED" w:rsidP="00D428E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Delivered ROI analysis for digital transformation efforts, ensuring strategic allocation of resources and maximizing the value of tech investments.</w:t>
      </w:r>
    </w:p>
    <w:p w14:paraId="77F40E77" w14:textId="77777777" w:rsidR="00D428ED" w:rsidRPr="00D428ED" w:rsidRDefault="00D428ED" w:rsidP="00D428E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Created self-service analytics portals that empowered business users with real-time insights, reducing dependence on IT teams and accelerating decision-making.</w:t>
      </w:r>
    </w:p>
    <w:p w14:paraId="388B5AD9" w14:textId="77777777" w:rsidR="00D428ED" w:rsidRPr="00D428ED" w:rsidRDefault="00D428ED" w:rsidP="00D428E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Coordinated with regulatory teams to establish audit trails, generate compliance reports, and maintain alignment with evolving financial industry standards.</w:t>
      </w:r>
    </w:p>
    <w:p w14:paraId="57364FB3" w14:textId="03D51C80" w:rsidR="00247668" w:rsidRPr="004C79B3" w:rsidRDefault="00D428ED" w:rsidP="743EFC8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743EFC87">
        <w:rPr>
          <w:rFonts w:cs="Calibri"/>
        </w:rPr>
        <w:t>Managed change initiatives and end-user training programs, supporting successful adoption of new systems and ensuring smooth transitions across business applications.</w:t>
      </w:r>
      <w:r w:rsidR="00AF0AAC" w:rsidRPr="743EFC87">
        <w:rPr>
          <w:rFonts w:cs="Calibri"/>
        </w:rPr>
        <w:t xml:space="preserve"> </w:t>
      </w:r>
    </w:p>
    <w:p w14:paraId="62E64645" w14:textId="63D39034" w:rsidR="00247668" w:rsidRPr="004C79B3" w:rsidRDefault="00247668" w:rsidP="743EFC87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</w:p>
    <w:p w14:paraId="2080F787" w14:textId="0C557B27" w:rsidR="00247668" w:rsidRPr="004C79B3" w:rsidRDefault="00C327FF" w:rsidP="743EFC87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743EFC87">
        <w:rPr>
          <w:rFonts w:cs="Calibri"/>
          <w:b/>
          <w:bCs/>
          <w:sz w:val="24"/>
          <w:szCs w:val="24"/>
        </w:rPr>
        <w:t>Enzigma Solutions | Pune, India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354F8" w:rsidRPr="743EFC87">
        <w:rPr>
          <w:rFonts w:cs="Calibri"/>
          <w:b/>
          <w:bCs/>
          <w:sz w:val="24"/>
          <w:szCs w:val="24"/>
        </w:rPr>
        <w:t xml:space="preserve">               Jun</w:t>
      </w:r>
      <w:r w:rsidR="00AF0AAC" w:rsidRPr="743EFC87">
        <w:rPr>
          <w:rFonts w:cs="Calibri"/>
          <w:b/>
          <w:bCs/>
          <w:sz w:val="24"/>
          <w:szCs w:val="24"/>
        </w:rPr>
        <w:t xml:space="preserve"> </w:t>
      </w:r>
      <w:r w:rsidR="00554B5D" w:rsidRPr="743EFC87">
        <w:rPr>
          <w:rFonts w:cs="Calibri"/>
          <w:b/>
          <w:bCs/>
          <w:sz w:val="24"/>
          <w:szCs w:val="24"/>
        </w:rPr>
        <w:t>2015</w:t>
      </w:r>
      <w:r w:rsidR="000354F8" w:rsidRPr="743EFC87">
        <w:rPr>
          <w:rFonts w:cs="Calibri"/>
          <w:b/>
          <w:bCs/>
          <w:sz w:val="24"/>
          <w:szCs w:val="24"/>
        </w:rPr>
        <w:t xml:space="preserve"> – </w:t>
      </w:r>
      <w:r w:rsidR="00F44BF6" w:rsidRPr="743EFC87">
        <w:rPr>
          <w:rFonts w:cs="Calibri"/>
          <w:b/>
          <w:bCs/>
          <w:sz w:val="24"/>
          <w:szCs w:val="24"/>
        </w:rPr>
        <w:t>Dec 2017</w:t>
      </w:r>
    </w:p>
    <w:p w14:paraId="45EC96CD" w14:textId="77777777" w:rsidR="0059425D" w:rsidRPr="004C79B3" w:rsidRDefault="0059425D" w:rsidP="0059425D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4C79B3">
        <w:rPr>
          <w:rFonts w:cs="Calibri"/>
          <w:b/>
          <w:sz w:val="24"/>
          <w:szCs w:val="24"/>
        </w:rPr>
        <w:t>Business Analyst</w:t>
      </w:r>
    </w:p>
    <w:p w14:paraId="3CF2D8B6" w14:textId="77777777" w:rsidR="004C79B3" w:rsidRPr="00B13FE4" w:rsidRDefault="004C79B3" w:rsidP="0059425D">
      <w:pPr>
        <w:spacing w:after="0" w:line="240" w:lineRule="auto"/>
        <w:jc w:val="both"/>
        <w:rPr>
          <w:rFonts w:cs="Calibri"/>
          <w:b/>
        </w:rPr>
      </w:pPr>
    </w:p>
    <w:p w14:paraId="74912A83" w14:textId="77777777" w:rsidR="0059425D" w:rsidRPr="00AF0AAC" w:rsidRDefault="0059425D" w:rsidP="0059425D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B13FE4">
        <w:rPr>
          <w:rFonts w:cs="Calibri"/>
        </w:rPr>
        <w:t xml:space="preserve">Analyzed, clarified and prioritized technical requirements by conducting interviews, brainstorming sessions and </w:t>
      </w:r>
      <w:r w:rsidRPr="00AF0AAC">
        <w:rPr>
          <w:rFonts w:cs="Calibri"/>
          <w:b/>
        </w:rPr>
        <w:t>JAD</w:t>
      </w:r>
      <w:r w:rsidRPr="00B13FE4">
        <w:rPr>
          <w:rFonts w:cs="Calibri"/>
        </w:rPr>
        <w:t xml:space="preserve"> sessions for better understanding and refining of requirements with multiple teams.</w:t>
      </w:r>
    </w:p>
    <w:p w14:paraId="5CFD58D8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Defined business continuity and disaster recovery strategies, mitigating operational risks during system outages.</w:t>
      </w:r>
    </w:p>
    <w:p w14:paraId="3DF80FC6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Conducted customer behavior analysis using advanced data analytics tools, improving user experience strategies.</w:t>
      </w:r>
    </w:p>
    <w:p w14:paraId="1AB01961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Led enterprise-wide ERP implementation, aligning business processes with technology solutions.</w:t>
      </w:r>
    </w:p>
    <w:p w14:paraId="794DCCAB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Facilitated cross-functional stakeholder engagement workshops, ensuring project alignment with business objectives.</w:t>
      </w:r>
    </w:p>
    <w:p w14:paraId="2183D795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Designed data validation frameworks, improving the accuracy of financial transactions by 99%.</w:t>
      </w:r>
    </w:p>
    <w:p w14:paraId="0B961DA5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Enhanced user experience (UX) and UI design strategies, improving digital banking adoption rates.</w:t>
      </w:r>
    </w:p>
    <w:p w14:paraId="240337D9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Spearheaded the development of risk assessment frameworks, reducing exposure to financial fraud.</w:t>
      </w:r>
    </w:p>
    <w:p w14:paraId="4CCB6C98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>Assisted in the implementation of mobile banking platforms, increasing accessibility and convenience for end users.</w:t>
      </w:r>
    </w:p>
    <w:p w14:paraId="09C78E99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 xml:space="preserve">Created UML diagrams like use case and activity diagrams using MS Visio, identified use cases, and recommended process changes to eliminate risks or gaps.  </w:t>
      </w:r>
    </w:p>
    <w:p w14:paraId="6C39E9BE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 xml:space="preserve">Conducted interviews with business users to gather requirements for the loan process, including account setup, escrow analysis, appraisal, credit, income, and title functionalities.  </w:t>
      </w:r>
    </w:p>
    <w:p w14:paraId="53B603F6" w14:textId="77777777" w:rsidR="00AF0AAC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 xml:space="preserve">Worked closely with integration experts, data administrators, and software vendors to implement upgrades, create reports, conduct UAT, and ensure compliance with state and federal regulations.  </w:t>
      </w:r>
    </w:p>
    <w:p w14:paraId="07448643" w14:textId="77777777" w:rsidR="0059425D" w:rsidRPr="00D428ED" w:rsidRDefault="00AF0AAC" w:rsidP="00AF0AAC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Calibri"/>
        </w:rPr>
      </w:pPr>
      <w:r w:rsidRPr="00D428ED">
        <w:rPr>
          <w:rFonts w:cs="Calibri"/>
        </w:rPr>
        <w:t xml:space="preserve">Assisted in project management, coordinated team efforts, addressed budget issues, and developed test plans and test cases for business requirements. </w:t>
      </w:r>
    </w:p>
    <w:sectPr w:rsidR="0059425D" w:rsidRPr="00D428ED" w:rsidSect="00540CB3">
      <w:pgSz w:w="12240" w:h="15840"/>
      <w:pgMar w:top="85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92145D" w14:textId="77777777" w:rsidR="003B7B70" w:rsidRDefault="003B7B70" w:rsidP="0043559B">
      <w:pPr>
        <w:spacing w:after="0" w:line="240" w:lineRule="auto"/>
      </w:pPr>
      <w:r>
        <w:separator/>
      </w:r>
    </w:p>
  </w:endnote>
  <w:endnote w:type="continuationSeparator" w:id="0">
    <w:p w14:paraId="306DCD55" w14:textId="77777777" w:rsidR="003B7B70" w:rsidRDefault="003B7B70" w:rsidP="00435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17E4E9" w14:textId="77777777" w:rsidR="003B7B70" w:rsidRDefault="003B7B70" w:rsidP="0043559B">
      <w:pPr>
        <w:spacing w:after="0" w:line="240" w:lineRule="auto"/>
      </w:pPr>
      <w:r>
        <w:separator/>
      </w:r>
    </w:p>
  </w:footnote>
  <w:footnote w:type="continuationSeparator" w:id="0">
    <w:p w14:paraId="20CA7430" w14:textId="77777777" w:rsidR="003B7B70" w:rsidRDefault="003B7B70" w:rsidP="00435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26796"/>
    <w:multiLevelType w:val="hybridMultilevel"/>
    <w:tmpl w:val="7AA69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6750D"/>
    <w:multiLevelType w:val="hybridMultilevel"/>
    <w:tmpl w:val="8FA4F8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8E1424"/>
    <w:multiLevelType w:val="hybridMultilevel"/>
    <w:tmpl w:val="A45492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F778FF"/>
    <w:multiLevelType w:val="hybridMultilevel"/>
    <w:tmpl w:val="1CDED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F23BA7"/>
    <w:multiLevelType w:val="hybridMultilevel"/>
    <w:tmpl w:val="613EDF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453D7"/>
    <w:multiLevelType w:val="hybridMultilevel"/>
    <w:tmpl w:val="2B8AB9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F75C5E"/>
    <w:multiLevelType w:val="hybridMultilevel"/>
    <w:tmpl w:val="B3EC14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FD4DA3"/>
    <w:multiLevelType w:val="hybridMultilevel"/>
    <w:tmpl w:val="4B186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623D64"/>
    <w:multiLevelType w:val="hybridMultilevel"/>
    <w:tmpl w:val="E49CF3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2B50D1"/>
    <w:multiLevelType w:val="hybridMultilevel"/>
    <w:tmpl w:val="4B92B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A868EC"/>
    <w:multiLevelType w:val="hybridMultilevel"/>
    <w:tmpl w:val="71205C74"/>
    <w:lvl w:ilvl="0" w:tplc="15D29CDA">
      <w:start w:val="1"/>
      <w:numFmt w:val="bullet"/>
      <w:pStyle w:val="Normal11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62F88"/>
    <w:multiLevelType w:val="hybridMultilevel"/>
    <w:tmpl w:val="6DBAF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940D9B"/>
    <w:multiLevelType w:val="hybridMultilevel"/>
    <w:tmpl w:val="66E4C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91EEE"/>
    <w:multiLevelType w:val="hybridMultilevel"/>
    <w:tmpl w:val="96F23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D73AE7"/>
    <w:multiLevelType w:val="hybridMultilevel"/>
    <w:tmpl w:val="CEDEBE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880399"/>
    <w:multiLevelType w:val="hybridMultilevel"/>
    <w:tmpl w:val="702A8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914850"/>
    <w:multiLevelType w:val="hybridMultilevel"/>
    <w:tmpl w:val="C666B57E"/>
    <w:lvl w:ilvl="0" w:tplc="04090005">
      <w:start w:val="1"/>
      <w:numFmt w:val="bullet"/>
      <w:lvlText w:val=""/>
      <w:lvlJc w:val="left"/>
      <w:pPr>
        <w:ind w:left="3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17" w15:restartNumberingAfterBreak="0">
    <w:nsid w:val="55736918"/>
    <w:multiLevelType w:val="hybridMultilevel"/>
    <w:tmpl w:val="12FA6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7A609F"/>
    <w:multiLevelType w:val="hybridMultilevel"/>
    <w:tmpl w:val="EAE4A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B35914"/>
    <w:multiLevelType w:val="hybridMultilevel"/>
    <w:tmpl w:val="3E4AEF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D57D72"/>
    <w:multiLevelType w:val="hybridMultilevel"/>
    <w:tmpl w:val="A830E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532002"/>
    <w:multiLevelType w:val="hybridMultilevel"/>
    <w:tmpl w:val="51C43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400663"/>
    <w:multiLevelType w:val="hybridMultilevel"/>
    <w:tmpl w:val="461AE0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FE369A"/>
    <w:multiLevelType w:val="hybridMultilevel"/>
    <w:tmpl w:val="CA7A3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001323"/>
    <w:multiLevelType w:val="hybridMultilevel"/>
    <w:tmpl w:val="A7448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D5957"/>
    <w:multiLevelType w:val="hybridMultilevel"/>
    <w:tmpl w:val="515A8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1285F91"/>
    <w:multiLevelType w:val="hybridMultilevel"/>
    <w:tmpl w:val="303CE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313F0D"/>
    <w:multiLevelType w:val="hybridMultilevel"/>
    <w:tmpl w:val="3CEE0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A578E"/>
    <w:multiLevelType w:val="hybridMultilevel"/>
    <w:tmpl w:val="7C2076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F114D"/>
    <w:multiLevelType w:val="hybridMultilevel"/>
    <w:tmpl w:val="DBAABF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8"/>
  </w:num>
  <w:num w:numId="3">
    <w:abstractNumId w:val="3"/>
  </w:num>
  <w:num w:numId="4">
    <w:abstractNumId w:val="1"/>
  </w:num>
  <w:num w:numId="5">
    <w:abstractNumId w:val="19"/>
  </w:num>
  <w:num w:numId="6">
    <w:abstractNumId w:val="22"/>
  </w:num>
  <w:num w:numId="7">
    <w:abstractNumId w:val="29"/>
  </w:num>
  <w:num w:numId="8">
    <w:abstractNumId w:val="9"/>
  </w:num>
  <w:num w:numId="9">
    <w:abstractNumId w:val="20"/>
  </w:num>
  <w:num w:numId="10">
    <w:abstractNumId w:val="14"/>
  </w:num>
  <w:num w:numId="11">
    <w:abstractNumId w:val="12"/>
  </w:num>
  <w:num w:numId="12">
    <w:abstractNumId w:val="27"/>
  </w:num>
  <w:num w:numId="13">
    <w:abstractNumId w:val="15"/>
  </w:num>
  <w:num w:numId="14">
    <w:abstractNumId w:val="11"/>
  </w:num>
  <w:num w:numId="15">
    <w:abstractNumId w:val="2"/>
  </w:num>
  <w:num w:numId="16">
    <w:abstractNumId w:val="5"/>
  </w:num>
  <w:num w:numId="17">
    <w:abstractNumId w:val="0"/>
  </w:num>
  <w:num w:numId="18">
    <w:abstractNumId w:val="18"/>
  </w:num>
  <w:num w:numId="19">
    <w:abstractNumId w:val="23"/>
  </w:num>
  <w:num w:numId="20">
    <w:abstractNumId w:val="28"/>
  </w:num>
  <w:num w:numId="21">
    <w:abstractNumId w:val="16"/>
  </w:num>
  <w:num w:numId="22">
    <w:abstractNumId w:val="13"/>
  </w:num>
  <w:num w:numId="23">
    <w:abstractNumId w:val="25"/>
  </w:num>
  <w:num w:numId="24">
    <w:abstractNumId w:val="21"/>
  </w:num>
  <w:num w:numId="25">
    <w:abstractNumId w:val="17"/>
  </w:num>
  <w:num w:numId="26">
    <w:abstractNumId w:val="4"/>
  </w:num>
  <w:num w:numId="27">
    <w:abstractNumId w:val="7"/>
  </w:num>
  <w:num w:numId="28">
    <w:abstractNumId w:val="10"/>
  </w:num>
  <w:num w:numId="29">
    <w:abstractNumId w:val="6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668"/>
    <w:rsid w:val="000031C7"/>
    <w:rsid w:val="0000554B"/>
    <w:rsid w:val="000234FC"/>
    <w:rsid w:val="00032B3F"/>
    <w:rsid w:val="000354F8"/>
    <w:rsid w:val="000C71EA"/>
    <w:rsid w:val="000D7528"/>
    <w:rsid w:val="000E588A"/>
    <w:rsid w:val="000E7337"/>
    <w:rsid w:val="000F65E1"/>
    <w:rsid w:val="0016645E"/>
    <w:rsid w:val="00181AE7"/>
    <w:rsid w:val="001B534E"/>
    <w:rsid w:val="001D1B13"/>
    <w:rsid w:val="0023179C"/>
    <w:rsid w:val="00243A47"/>
    <w:rsid w:val="00247668"/>
    <w:rsid w:val="002612F8"/>
    <w:rsid w:val="00270C2A"/>
    <w:rsid w:val="002A3F40"/>
    <w:rsid w:val="002D6164"/>
    <w:rsid w:val="0030541C"/>
    <w:rsid w:val="00392942"/>
    <w:rsid w:val="00395673"/>
    <w:rsid w:val="003963A4"/>
    <w:rsid w:val="003A59A7"/>
    <w:rsid w:val="003A6B78"/>
    <w:rsid w:val="003B7B70"/>
    <w:rsid w:val="003C0321"/>
    <w:rsid w:val="003C5832"/>
    <w:rsid w:val="003D6204"/>
    <w:rsid w:val="00412733"/>
    <w:rsid w:val="0043559B"/>
    <w:rsid w:val="004857CC"/>
    <w:rsid w:val="004A2403"/>
    <w:rsid w:val="004A7B8E"/>
    <w:rsid w:val="004C267A"/>
    <w:rsid w:val="004C79B3"/>
    <w:rsid w:val="004D1F80"/>
    <w:rsid w:val="004E4F6E"/>
    <w:rsid w:val="004E54B0"/>
    <w:rsid w:val="005123BC"/>
    <w:rsid w:val="00540CB3"/>
    <w:rsid w:val="005455A3"/>
    <w:rsid w:val="005476D8"/>
    <w:rsid w:val="00554B5D"/>
    <w:rsid w:val="0059425D"/>
    <w:rsid w:val="00601F45"/>
    <w:rsid w:val="006553C4"/>
    <w:rsid w:val="00655636"/>
    <w:rsid w:val="00674D2F"/>
    <w:rsid w:val="00690B35"/>
    <w:rsid w:val="006B5114"/>
    <w:rsid w:val="006E1880"/>
    <w:rsid w:val="00782086"/>
    <w:rsid w:val="007A2890"/>
    <w:rsid w:val="007B7CFF"/>
    <w:rsid w:val="00826654"/>
    <w:rsid w:val="00856D97"/>
    <w:rsid w:val="0086666F"/>
    <w:rsid w:val="0087295D"/>
    <w:rsid w:val="00875C29"/>
    <w:rsid w:val="00883406"/>
    <w:rsid w:val="00894909"/>
    <w:rsid w:val="008A0C57"/>
    <w:rsid w:val="008C4950"/>
    <w:rsid w:val="009233BA"/>
    <w:rsid w:val="009378F0"/>
    <w:rsid w:val="009A271C"/>
    <w:rsid w:val="009A3015"/>
    <w:rsid w:val="009B032D"/>
    <w:rsid w:val="009D7EDD"/>
    <w:rsid w:val="009E137A"/>
    <w:rsid w:val="009E4527"/>
    <w:rsid w:val="00A2335C"/>
    <w:rsid w:val="00A25C94"/>
    <w:rsid w:val="00A45EA4"/>
    <w:rsid w:val="00AC3072"/>
    <w:rsid w:val="00AF0AAC"/>
    <w:rsid w:val="00B04334"/>
    <w:rsid w:val="00B13FE4"/>
    <w:rsid w:val="00B15C09"/>
    <w:rsid w:val="00B53FBD"/>
    <w:rsid w:val="00B54B92"/>
    <w:rsid w:val="00B54CB8"/>
    <w:rsid w:val="00B65DB0"/>
    <w:rsid w:val="00B6757E"/>
    <w:rsid w:val="00B85360"/>
    <w:rsid w:val="00BD166C"/>
    <w:rsid w:val="00BD3E05"/>
    <w:rsid w:val="00C222C8"/>
    <w:rsid w:val="00C327FF"/>
    <w:rsid w:val="00C4047F"/>
    <w:rsid w:val="00C6364B"/>
    <w:rsid w:val="00C74B02"/>
    <w:rsid w:val="00C767A8"/>
    <w:rsid w:val="00CB4320"/>
    <w:rsid w:val="00CB5E29"/>
    <w:rsid w:val="00CC61D6"/>
    <w:rsid w:val="00D02DB9"/>
    <w:rsid w:val="00D315EF"/>
    <w:rsid w:val="00D3254B"/>
    <w:rsid w:val="00D428ED"/>
    <w:rsid w:val="00D4742C"/>
    <w:rsid w:val="00D651D1"/>
    <w:rsid w:val="00DE2C64"/>
    <w:rsid w:val="00DE359D"/>
    <w:rsid w:val="00DF5354"/>
    <w:rsid w:val="00DF5840"/>
    <w:rsid w:val="00E069AE"/>
    <w:rsid w:val="00E20C28"/>
    <w:rsid w:val="00E564C3"/>
    <w:rsid w:val="00EB498B"/>
    <w:rsid w:val="00EC5F82"/>
    <w:rsid w:val="00ED2B5C"/>
    <w:rsid w:val="00EE00DC"/>
    <w:rsid w:val="00EF14B2"/>
    <w:rsid w:val="00F06C2E"/>
    <w:rsid w:val="00F20304"/>
    <w:rsid w:val="00F25649"/>
    <w:rsid w:val="00F44BF6"/>
    <w:rsid w:val="00F46C06"/>
    <w:rsid w:val="00F66ACA"/>
    <w:rsid w:val="00FB7160"/>
    <w:rsid w:val="00FE0C34"/>
    <w:rsid w:val="00FE1BC6"/>
    <w:rsid w:val="01013AD5"/>
    <w:rsid w:val="36E81AF5"/>
    <w:rsid w:val="3EEF0927"/>
    <w:rsid w:val="3FB2A5C5"/>
    <w:rsid w:val="41B36089"/>
    <w:rsid w:val="49C508F1"/>
    <w:rsid w:val="51EADF37"/>
    <w:rsid w:val="7156F7A4"/>
    <w:rsid w:val="743EF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8E37"/>
  <w15:chartTrackingRefBased/>
  <w15:docId w15:val="{8BB37D79-5C51-499A-BAC5-F568CC3B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247668"/>
    <w:pPr>
      <w:ind w:left="720"/>
      <w:contextualSpacing/>
    </w:pPr>
    <w:rPr>
      <w:lang w:val="x-none" w:eastAsia="x-none"/>
    </w:rPr>
  </w:style>
  <w:style w:type="paragraph" w:styleId="Header">
    <w:name w:val="header"/>
    <w:basedOn w:val="Normal"/>
    <w:link w:val="HeaderChar"/>
    <w:uiPriority w:val="99"/>
    <w:semiHidden/>
    <w:unhideWhenUsed/>
    <w:rsid w:val="00435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559B"/>
  </w:style>
  <w:style w:type="paragraph" w:styleId="Footer">
    <w:name w:val="footer"/>
    <w:basedOn w:val="Normal"/>
    <w:link w:val="FooterChar"/>
    <w:uiPriority w:val="99"/>
    <w:semiHidden/>
    <w:unhideWhenUsed/>
    <w:rsid w:val="00435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3559B"/>
  </w:style>
  <w:style w:type="character" w:styleId="Hyperlink">
    <w:name w:val="Hyperlink"/>
    <w:uiPriority w:val="99"/>
    <w:unhideWhenUsed/>
    <w:rsid w:val="0043559B"/>
    <w:rPr>
      <w:color w:val="0000FF"/>
      <w:u w:val="single"/>
    </w:rPr>
  </w:style>
  <w:style w:type="character" w:styleId="Strong">
    <w:name w:val="Strong"/>
    <w:uiPriority w:val="22"/>
    <w:qFormat/>
    <w:rsid w:val="00F20304"/>
    <w:rPr>
      <w:b/>
      <w:bCs/>
    </w:rPr>
  </w:style>
  <w:style w:type="character" w:customStyle="1" w:styleId="hl">
    <w:name w:val="hl"/>
    <w:rsid w:val="00DE359D"/>
  </w:style>
  <w:style w:type="paragraph" w:styleId="PlainText">
    <w:name w:val="Plain Text"/>
    <w:basedOn w:val="Normal"/>
    <w:link w:val="PlainTextChar"/>
    <w:uiPriority w:val="99"/>
    <w:rsid w:val="0000554B"/>
    <w:pPr>
      <w:autoSpaceDE w:val="0"/>
      <w:autoSpaceDN w:val="0"/>
      <w:spacing w:after="0" w:line="240" w:lineRule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00554B"/>
    <w:rPr>
      <w:rFonts w:ascii="Courier New" w:hAnsi="Courier New"/>
    </w:rPr>
  </w:style>
  <w:style w:type="character" w:customStyle="1" w:styleId="ListParagraphChar">
    <w:name w:val="List Paragraph Char"/>
    <w:link w:val="ListParagraph"/>
    <w:uiPriority w:val="99"/>
    <w:locked/>
    <w:rsid w:val="0000554B"/>
    <w:rPr>
      <w:sz w:val="22"/>
      <w:szCs w:val="22"/>
    </w:rPr>
  </w:style>
  <w:style w:type="paragraph" w:styleId="NormalWeb">
    <w:name w:val="Normal (Web)"/>
    <w:basedOn w:val="Normal"/>
    <w:link w:val="NormalWebChar"/>
    <w:uiPriority w:val="99"/>
    <w:unhideWhenUsed/>
    <w:rsid w:val="0000554B"/>
    <w:pPr>
      <w:spacing w:after="160" w:line="259" w:lineRule="auto"/>
    </w:pPr>
    <w:rPr>
      <w:rFonts w:ascii="Times New Roman" w:eastAsia="Calibri" w:hAnsi="Times New Roman"/>
      <w:sz w:val="24"/>
      <w:szCs w:val="24"/>
      <w:lang w:val="x-none" w:eastAsia="x-none"/>
    </w:rPr>
  </w:style>
  <w:style w:type="character" w:customStyle="1" w:styleId="NormalWebChar">
    <w:name w:val="Normal (Web) Char"/>
    <w:link w:val="NormalWeb"/>
    <w:uiPriority w:val="99"/>
    <w:locked/>
    <w:rsid w:val="0000554B"/>
    <w:rPr>
      <w:rFonts w:ascii="Times New Roman" w:eastAsia="Calibri" w:hAnsi="Times New Roman"/>
      <w:sz w:val="24"/>
      <w:szCs w:val="24"/>
    </w:rPr>
  </w:style>
  <w:style w:type="paragraph" w:customStyle="1" w:styleId="Normal11arial">
    <w:name w:val="Normal _11 arial"/>
    <w:next w:val="Normal"/>
    <w:rsid w:val="0000554B"/>
    <w:pPr>
      <w:numPr>
        <w:numId w:val="28"/>
      </w:numPr>
    </w:pPr>
    <w:rPr>
      <w:rFonts w:ascii="Courier New" w:eastAsia="Courier New" w:hAnsi="Courier New"/>
      <w:color w:val="000000"/>
      <w:sz w:val="22"/>
      <w:szCs w:val="22"/>
      <w:lang w:val="en-US" w:eastAsia="en-US"/>
    </w:rPr>
  </w:style>
  <w:style w:type="character" w:customStyle="1" w:styleId="normal0020tablechar">
    <w:name w:val="normal_0020table__char"/>
    <w:basedOn w:val="DefaultParagraphFont"/>
    <w:rsid w:val="0000554B"/>
  </w:style>
  <w:style w:type="character" w:customStyle="1" w:styleId="apple-style-span">
    <w:name w:val="apple-style-span"/>
    <w:uiPriority w:val="99"/>
    <w:rsid w:val="0000554B"/>
    <w:rPr>
      <w:rFonts w:cs="Times New Roman"/>
    </w:rPr>
  </w:style>
  <w:style w:type="paragraph" w:styleId="NoSpacing">
    <w:name w:val="No Spacing"/>
    <w:uiPriority w:val="1"/>
    <w:qFormat/>
    <w:rsid w:val="000C71EA"/>
    <w:rPr>
      <w:rFonts w:eastAsia="Calibri" w:cs="Mangal"/>
      <w:sz w:val="22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0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shmukh2216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2613</Words>
  <Characters>14897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Analyst</vt:lpstr>
    </vt:vector>
  </TitlesOfParts>
  <Company/>
  <LinksUpToDate>false</LinksUpToDate>
  <CharactersWithSpaces>17476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Analyst</dc:title>
  <dc:subject/>
  <dc:creator>Pallavi P</dc:creator>
  <cp:keywords/>
  <cp:lastModifiedBy>DELL</cp:lastModifiedBy>
  <cp:revision>2</cp:revision>
  <dcterms:created xsi:type="dcterms:W3CDTF">2025-08-13T14:40:00Z</dcterms:created>
  <dcterms:modified xsi:type="dcterms:W3CDTF">2025-08-13T14:40:00Z</dcterms:modified>
</cp:coreProperties>
</file>